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drawings/drawing3.xml" ContentType="application/vnd.openxmlformats-officedocument.drawingml.chartshapes+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D2B4A" w14:textId="6BC63FEC" w:rsidR="00642A10" w:rsidRDefault="00461E0C" w:rsidP="006D0A5F">
      <w:pPr>
        <w:spacing w:line="240" w:lineRule="auto"/>
        <w:ind w:right="6"/>
        <w:jc w:val="center"/>
        <w:rPr>
          <w:rFonts w:ascii="Sylfaen" w:hAnsi="Sylfaen"/>
          <w:b/>
          <w:bCs/>
          <w:noProof/>
          <w:sz w:val="24"/>
          <w:szCs w:val="24"/>
          <w:lang w:val="ka-GE"/>
        </w:rPr>
      </w:pPr>
      <w:r w:rsidRPr="0047100F">
        <w:rPr>
          <w:rFonts w:ascii="Sylfaen" w:hAnsi="Sylfaen"/>
          <w:b/>
          <w:bCs/>
          <w:noProof/>
          <w:sz w:val="24"/>
          <w:szCs w:val="24"/>
          <w:lang w:val="ka-GE"/>
        </w:rPr>
        <w:t>საქართველოს ტექნიკური უნივერსიტეტის</w:t>
      </w:r>
      <w:r w:rsidR="00F45B77">
        <w:rPr>
          <w:rFonts w:ascii="Sylfaen" w:hAnsi="Sylfaen"/>
          <w:b/>
          <w:bCs/>
          <w:noProof/>
          <w:sz w:val="24"/>
          <w:szCs w:val="24"/>
          <w:lang w:val="ka-GE"/>
        </w:rPr>
        <w:t xml:space="preserve"> </w:t>
      </w:r>
      <w:r w:rsidRPr="0047100F">
        <w:rPr>
          <w:rFonts w:ascii="Sylfaen" w:hAnsi="Sylfaen"/>
          <w:b/>
          <w:bCs/>
          <w:noProof/>
          <w:sz w:val="24"/>
          <w:szCs w:val="24"/>
          <w:lang w:val="ka-GE"/>
        </w:rPr>
        <w:t xml:space="preserve">სამეცნიერო-კვლევითი ერთეულის სამეცნიერო-კვლევითი საქმიანობის </w:t>
      </w:r>
    </w:p>
    <w:p w14:paraId="7F6FEC61" w14:textId="6B09AF76" w:rsidR="00461E0C" w:rsidRPr="0047100F" w:rsidRDefault="00461E0C" w:rsidP="006D0A5F">
      <w:pPr>
        <w:spacing w:line="240" w:lineRule="auto"/>
        <w:ind w:right="6"/>
        <w:jc w:val="center"/>
        <w:rPr>
          <w:rFonts w:ascii="Sylfaen" w:hAnsi="Sylfaen"/>
          <w:b/>
          <w:bCs/>
          <w:noProof/>
          <w:sz w:val="24"/>
          <w:szCs w:val="24"/>
          <w:lang w:val="ka-GE"/>
        </w:rPr>
      </w:pPr>
      <w:r w:rsidRPr="0047100F">
        <w:rPr>
          <w:rFonts w:ascii="Sylfaen" w:hAnsi="Sylfaen"/>
          <w:b/>
          <w:bCs/>
          <w:noProof/>
          <w:sz w:val="24"/>
          <w:szCs w:val="24"/>
          <w:lang w:val="ka-GE"/>
        </w:rPr>
        <w:t>შეფასების წესი</w:t>
      </w:r>
    </w:p>
    <w:p w14:paraId="03CC4106" w14:textId="77777777" w:rsidR="00461E0C" w:rsidRPr="0047100F" w:rsidRDefault="00461E0C" w:rsidP="006D0A5F">
      <w:pPr>
        <w:spacing w:line="240" w:lineRule="auto"/>
        <w:ind w:right="6"/>
        <w:jc w:val="both"/>
        <w:rPr>
          <w:rFonts w:ascii="Sylfaen" w:hAnsi="Sylfaen"/>
          <w:b/>
          <w:bCs/>
          <w:noProof/>
          <w:sz w:val="24"/>
          <w:szCs w:val="24"/>
          <w:lang w:val="ka-GE"/>
        </w:rPr>
      </w:pPr>
    </w:p>
    <w:p w14:paraId="4DE7395A" w14:textId="77777777" w:rsidR="00461E0C" w:rsidRPr="0047100F" w:rsidRDefault="00461E0C" w:rsidP="006D0A5F">
      <w:pPr>
        <w:spacing w:line="240" w:lineRule="auto"/>
        <w:ind w:right="6"/>
        <w:jc w:val="both"/>
        <w:rPr>
          <w:rFonts w:ascii="Sylfaen" w:hAnsi="Sylfaen"/>
          <w:b/>
          <w:bCs/>
          <w:noProof/>
          <w:sz w:val="24"/>
          <w:szCs w:val="24"/>
          <w:lang w:val="ka-GE"/>
        </w:rPr>
      </w:pPr>
      <w:r w:rsidRPr="0047100F">
        <w:rPr>
          <w:rFonts w:ascii="Sylfaen" w:hAnsi="Sylfaen"/>
          <w:b/>
          <w:bCs/>
          <w:noProof/>
          <w:sz w:val="24"/>
          <w:szCs w:val="24"/>
          <w:lang w:val="ka-GE"/>
        </w:rPr>
        <w:t>მუხლი 1. ზოგადი დებულებები</w:t>
      </w:r>
    </w:p>
    <w:p w14:paraId="291D65E4" w14:textId="0F1A07AC" w:rsidR="00461E0C" w:rsidRPr="0047100F" w:rsidRDefault="00461E0C"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1. საქართველოს ტექნიკური უნივერსიტეტის</w:t>
      </w:r>
      <w:r w:rsidR="008929DD">
        <w:rPr>
          <w:rFonts w:ascii="Sylfaen" w:hAnsi="Sylfaen"/>
          <w:noProof/>
          <w:sz w:val="24"/>
          <w:szCs w:val="24"/>
          <w:lang w:val="ka-GE"/>
        </w:rPr>
        <w:t xml:space="preserve"> </w:t>
      </w:r>
      <w:r w:rsidRPr="0047100F">
        <w:rPr>
          <w:rFonts w:ascii="Sylfaen" w:hAnsi="Sylfaen"/>
          <w:noProof/>
          <w:sz w:val="24"/>
          <w:szCs w:val="24"/>
          <w:lang w:val="ka-GE"/>
        </w:rPr>
        <w:t>სამეცნიერო-კვლევითი ერთეულის (შემდგომში - კვლევითი ერთეული) სამეცნიერო-კვლევითი საქმიანობის შეფასების წესი (შემდგომში - წესი) შემუშავებულია „უმაღლესი განათლების შესახებ“ საქართველოს კანონის, საქართველოს ტექნიკური უნივერსიტეტის (შემდგომში - უნივერსიტეტი) წესდების, უნივერსიტეტში მოქმედი სხვა სამართლებრივი აქტებისა და სამეცნიერო-კვლევითი საქმიანობის შეფასების საერთაშორისო სტანდარტების საფუძველზე.</w:t>
      </w:r>
    </w:p>
    <w:p w14:paraId="098D2360" w14:textId="6212906D" w:rsidR="00461E0C" w:rsidRPr="0047100F" w:rsidRDefault="00461E0C" w:rsidP="006D0A5F">
      <w:pPr>
        <w:spacing w:line="240" w:lineRule="auto"/>
        <w:ind w:right="6"/>
        <w:jc w:val="both"/>
        <w:rPr>
          <w:rFonts w:ascii="Sylfaen" w:hAnsi="Sylfaen"/>
          <w:b/>
          <w:bCs/>
          <w:noProof/>
          <w:sz w:val="24"/>
          <w:szCs w:val="24"/>
          <w:lang w:val="ka-GE"/>
        </w:rPr>
      </w:pPr>
      <w:r w:rsidRPr="0047100F">
        <w:rPr>
          <w:rFonts w:ascii="Sylfaen" w:hAnsi="Sylfaen"/>
          <w:b/>
          <w:bCs/>
          <w:noProof/>
          <w:sz w:val="24"/>
          <w:szCs w:val="24"/>
          <w:lang w:val="ka-GE"/>
        </w:rPr>
        <w:t>მუხლი 2. სამეცნიერო-კვლევითი მუშაობის შეფასების კრიტერიუმები</w:t>
      </w:r>
    </w:p>
    <w:p w14:paraId="4BD7E883" w14:textId="7B147569" w:rsidR="00461E0C" w:rsidRPr="0047100F" w:rsidRDefault="00461E0C"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1. კვლევითი ერთეულის სამეცნიერო-კვლევითი საქმიანობის შეფასება ხორციელდება შემდეგი ძირითადი კრიტერიუმ</w:t>
      </w:r>
      <w:r w:rsidR="00190F5B" w:rsidRPr="0047100F">
        <w:rPr>
          <w:rFonts w:ascii="Sylfaen" w:hAnsi="Sylfaen"/>
          <w:noProof/>
          <w:sz w:val="24"/>
          <w:szCs w:val="24"/>
          <w:lang w:val="ka-GE"/>
        </w:rPr>
        <w:t>ებ</w:t>
      </w:r>
      <w:r w:rsidRPr="0047100F">
        <w:rPr>
          <w:rFonts w:ascii="Sylfaen" w:hAnsi="Sylfaen"/>
          <w:noProof/>
          <w:sz w:val="24"/>
          <w:szCs w:val="24"/>
          <w:lang w:val="ka-GE"/>
        </w:rPr>
        <w:t>ის მიხედვით:</w:t>
      </w:r>
    </w:p>
    <w:p w14:paraId="6762E44C" w14:textId="7ED81130" w:rsidR="00515D96" w:rsidRPr="00AF3421" w:rsidRDefault="00D60292" w:rsidP="006D0A5F">
      <w:pPr>
        <w:pStyle w:val="ListParagraph"/>
        <w:spacing w:line="240" w:lineRule="auto"/>
        <w:ind w:left="0" w:right="6"/>
        <w:contextualSpacing w:val="0"/>
        <w:jc w:val="both"/>
        <w:rPr>
          <w:rFonts w:ascii="Sylfaen" w:hAnsi="Sylfaen"/>
          <w:noProof/>
          <w:sz w:val="24"/>
          <w:szCs w:val="24"/>
          <w:lang w:val="ka-GE"/>
        </w:rPr>
      </w:pPr>
      <w:r w:rsidRPr="00AF3421">
        <w:rPr>
          <w:rFonts w:ascii="Sylfaen" w:hAnsi="Sylfaen"/>
          <w:noProof/>
          <w:sz w:val="24"/>
          <w:szCs w:val="24"/>
          <w:lang w:val="ka-GE"/>
        </w:rPr>
        <w:t>ა</w:t>
      </w:r>
      <w:r w:rsidR="00190F5B" w:rsidRPr="00AF3421">
        <w:rPr>
          <w:rFonts w:ascii="Sylfaen" w:hAnsi="Sylfaen"/>
          <w:noProof/>
          <w:sz w:val="24"/>
          <w:szCs w:val="24"/>
          <w:lang w:val="ka-GE"/>
        </w:rPr>
        <w:t xml:space="preserve">) </w:t>
      </w:r>
      <w:r w:rsidR="00515D96" w:rsidRPr="00AF3421">
        <w:rPr>
          <w:rFonts w:ascii="Sylfaen" w:hAnsi="Sylfaen"/>
          <w:noProof/>
          <w:sz w:val="24"/>
          <w:szCs w:val="24"/>
          <w:lang w:val="ka-GE"/>
        </w:rPr>
        <w:t>პროგრამული</w:t>
      </w:r>
      <w:r w:rsidR="005330D7" w:rsidRPr="00AF3421">
        <w:rPr>
          <w:rFonts w:ascii="Sylfaen" w:hAnsi="Sylfaen"/>
          <w:noProof/>
          <w:sz w:val="24"/>
          <w:szCs w:val="24"/>
          <w:lang w:val="ka-GE"/>
        </w:rPr>
        <w:t xml:space="preserve"> (სახელმწიფო, საუნივერსიტეტო, საფაკულტეტო)</w:t>
      </w:r>
      <w:r w:rsidR="00515D96" w:rsidRPr="00AF3421">
        <w:rPr>
          <w:rFonts w:ascii="Sylfaen" w:hAnsi="Sylfaen"/>
          <w:noProof/>
          <w:sz w:val="24"/>
          <w:szCs w:val="24"/>
          <w:lang w:val="ka-GE"/>
        </w:rPr>
        <w:t xml:space="preserve"> დაფინანსებით გათვალისწინებული სამეცნიერო-კვლევითი პროექტები</w:t>
      </w:r>
      <w:r w:rsidR="00AF3421" w:rsidRPr="00AF3421">
        <w:rPr>
          <w:rFonts w:ascii="Sylfaen" w:hAnsi="Sylfaen"/>
          <w:noProof/>
          <w:sz w:val="24"/>
          <w:szCs w:val="24"/>
          <w:lang w:val="ka-GE"/>
        </w:rPr>
        <w:t xml:space="preserve"> (სამცნიერო-კვლევითი ინსტიტუტის შემთხვევაში)</w:t>
      </w:r>
      <w:r w:rsidR="00515D96" w:rsidRPr="00AF3421">
        <w:rPr>
          <w:rFonts w:ascii="Sylfaen" w:hAnsi="Sylfaen"/>
          <w:noProof/>
          <w:sz w:val="24"/>
          <w:szCs w:val="24"/>
          <w:lang w:val="ka-GE"/>
        </w:rPr>
        <w:t>;</w:t>
      </w:r>
    </w:p>
    <w:p w14:paraId="42186575" w14:textId="205DD2D4" w:rsidR="00AF3421" w:rsidRDefault="00AF3421" w:rsidP="006D0A5F">
      <w:pPr>
        <w:spacing w:line="240" w:lineRule="auto"/>
        <w:ind w:right="6"/>
        <w:jc w:val="both"/>
        <w:rPr>
          <w:rFonts w:ascii="Sylfaen" w:hAnsi="Sylfaen"/>
          <w:noProof/>
          <w:sz w:val="24"/>
          <w:szCs w:val="24"/>
          <w:lang w:val="ka-GE"/>
        </w:rPr>
      </w:pPr>
      <w:r w:rsidRPr="00AF3421">
        <w:rPr>
          <w:rFonts w:ascii="Sylfaen" w:hAnsi="Sylfaen"/>
          <w:noProof/>
          <w:sz w:val="24"/>
          <w:szCs w:val="24"/>
          <w:lang w:val="ka-GE"/>
        </w:rPr>
        <w:t xml:space="preserve">ბ) სამეცნიერო ან სასწავლო ერთეულის პერსონალის მიერ შესრულებული  სამეცნიერო-კვლევითი პროექტები </w:t>
      </w:r>
      <w:r>
        <w:rPr>
          <w:rFonts w:ascii="Sylfaen" w:hAnsi="Sylfaen"/>
          <w:noProof/>
          <w:sz w:val="24"/>
          <w:szCs w:val="24"/>
          <w:lang w:val="ka-GE"/>
        </w:rPr>
        <w:t>(</w:t>
      </w:r>
      <w:r w:rsidRPr="00AF3421">
        <w:rPr>
          <w:rFonts w:ascii="Sylfaen" w:hAnsi="Sylfaen"/>
          <w:noProof/>
          <w:sz w:val="24"/>
          <w:szCs w:val="24"/>
          <w:lang w:val="ka-GE"/>
        </w:rPr>
        <w:t>უნივერსიტეტის სასწავლო ერთეულის</w:t>
      </w:r>
      <w:r>
        <w:rPr>
          <w:rFonts w:ascii="Sylfaen" w:hAnsi="Sylfaen"/>
          <w:noProof/>
          <w:sz w:val="24"/>
          <w:szCs w:val="24"/>
          <w:lang w:val="ka-GE"/>
        </w:rPr>
        <w:t xml:space="preserve"> შემთხვევაში);</w:t>
      </w:r>
    </w:p>
    <w:p w14:paraId="4A6DDD64" w14:textId="391956A7" w:rsidR="00AF3421" w:rsidRPr="00AF3421" w:rsidRDefault="00AF3421" w:rsidP="006D0A5F">
      <w:pPr>
        <w:spacing w:line="240" w:lineRule="auto"/>
        <w:ind w:right="6"/>
        <w:jc w:val="both"/>
        <w:rPr>
          <w:rFonts w:ascii="Sylfaen" w:hAnsi="Sylfaen"/>
          <w:noProof/>
          <w:sz w:val="24"/>
          <w:szCs w:val="24"/>
          <w:highlight w:val="cyan"/>
          <w:lang w:val="ka-GE"/>
        </w:rPr>
      </w:pPr>
      <w:r>
        <w:rPr>
          <w:rFonts w:ascii="Sylfaen" w:hAnsi="Sylfaen"/>
          <w:noProof/>
          <w:sz w:val="24"/>
          <w:szCs w:val="24"/>
          <w:lang w:val="ka-GE"/>
        </w:rPr>
        <w:t xml:space="preserve">გ) </w:t>
      </w:r>
      <w:r w:rsidRPr="00AF3421">
        <w:rPr>
          <w:rFonts w:ascii="Sylfaen" w:hAnsi="Sylfaen"/>
          <w:noProof/>
          <w:sz w:val="24"/>
          <w:szCs w:val="24"/>
          <w:lang w:val="ka-GE"/>
        </w:rPr>
        <w:t xml:space="preserve">პროგრამული დაფინანსებით გათვალისწინებული სამეცნიერო-კვლევითი პროექტების შესრულების შედეგები </w:t>
      </w:r>
      <w:r>
        <w:rPr>
          <w:rFonts w:ascii="Sylfaen" w:hAnsi="Sylfaen"/>
          <w:noProof/>
          <w:sz w:val="24"/>
          <w:szCs w:val="24"/>
          <w:lang w:val="ka-GE"/>
        </w:rPr>
        <w:t>(</w:t>
      </w:r>
      <w:r w:rsidRPr="00AF3421">
        <w:rPr>
          <w:rFonts w:ascii="Sylfaen" w:hAnsi="Sylfaen"/>
          <w:noProof/>
          <w:sz w:val="24"/>
          <w:szCs w:val="24"/>
          <w:lang w:val="ka-GE"/>
        </w:rPr>
        <w:t>სამცნიერო-კვლევითი ინსტიტუტის</w:t>
      </w:r>
      <w:r>
        <w:rPr>
          <w:rFonts w:ascii="Sylfaen" w:hAnsi="Sylfaen"/>
          <w:noProof/>
          <w:sz w:val="24"/>
          <w:szCs w:val="24"/>
          <w:lang w:val="ka-GE"/>
        </w:rPr>
        <w:t xml:space="preserve"> შემთხვევაში</w:t>
      </w:r>
      <w:r w:rsidRPr="00AF3421">
        <w:rPr>
          <w:rFonts w:ascii="Sylfaen" w:hAnsi="Sylfaen"/>
          <w:noProof/>
          <w:sz w:val="24"/>
          <w:szCs w:val="24"/>
          <w:lang w:val="ka-GE"/>
        </w:rPr>
        <w:t>)</w:t>
      </w:r>
      <w:r>
        <w:rPr>
          <w:rFonts w:ascii="Sylfaen" w:hAnsi="Sylfaen"/>
          <w:noProof/>
          <w:sz w:val="24"/>
          <w:szCs w:val="24"/>
          <w:lang w:val="ka-GE"/>
        </w:rPr>
        <w:t>;</w:t>
      </w:r>
    </w:p>
    <w:p w14:paraId="2B29CDB7" w14:textId="11FF86DE" w:rsidR="00515D96" w:rsidRPr="0047100F" w:rsidRDefault="005970D5" w:rsidP="006D0A5F">
      <w:pPr>
        <w:pStyle w:val="ListParagraph"/>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t>დ</w:t>
      </w:r>
      <w:r w:rsidR="00515D96" w:rsidRPr="005970D5">
        <w:rPr>
          <w:rFonts w:ascii="Sylfaen" w:hAnsi="Sylfaen"/>
          <w:noProof/>
          <w:sz w:val="24"/>
          <w:szCs w:val="24"/>
          <w:lang w:val="ka-GE"/>
        </w:rPr>
        <w:t>)</w:t>
      </w:r>
      <w:r w:rsidR="00515D96" w:rsidRPr="0047100F">
        <w:rPr>
          <w:rFonts w:ascii="Sylfaen" w:hAnsi="Sylfaen"/>
          <w:noProof/>
          <w:sz w:val="24"/>
          <w:szCs w:val="24"/>
          <w:lang w:val="ka-GE"/>
        </w:rPr>
        <w:t xml:space="preserve"> შოთა რუსთაველის ეროვნული სამეცნიერო ფონდის გრანტით დაფინანსებული სამეცნიერო-კვლევითი პროექტები;</w:t>
      </w:r>
    </w:p>
    <w:p w14:paraId="06736747" w14:textId="11496289" w:rsidR="00515D96" w:rsidRPr="0047100F" w:rsidRDefault="005970D5" w:rsidP="006D0A5F">
      <w:pPr>
        <w:pStyle w:val="ListParagraph"/>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t>ე</w:t>
      </w:r>
      <w:r w:rsidR="00515D96" w:rsidRPr="0047100F">
        <w:rPr>
          <w:rFonts w:ascii="Sylfaen" w:hAnsi="Sylfaen"/>
          <w:noProof/>
          <w:sz w:val="24"/>
          <w:szCs w:val="24"/>
          <w:lang w:val="ka-GE"/>
        </w:rPr>
        <w:t>) უცხოური გრანტებით დაფინანსებული სამეცნიერო პროექტები;</w:t>
      </w:r>
    </w:p>
    <w:p w14:paraId="4C597AE4" w14:textId="4268790E" w:rsidR="00515D96" w:rsidRPr="0047100F" w:rsidRDefault="005970D5" w:rsidP="006D0A5F">
      <w:pPr>
        <w:pStyle w:val="ListParagraph"/>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t>ვ</w:t>
      </w:r>
      <w:r w:rsidR="00515D96" w:rsidRPr="0047100F">
        <w:rPr>
          <w:rFonts w:ascii="Sylfaen" w:hAnsi="Sylfaen"/>
          <w:noProof/>
          <w:sz w:val="24"/>
          <w:szCs w:val="24"/>
          <w:lang w:val="ka-GE"/>
        </w:rPr>
        <w:t>) პატენტები;</w:t>
      </w:r>
    </w:p>
    <w:p w14:paraId="6E53633E" w14:textId="3433DD47" w:rsidR="00515D96" w:rsidRPr="0047100F" w:rsidRDefault="005970D5" w:rsidP="006D0A5F">
      <w:pPr>
        <w:pStyle w:val="ListParagraph"/>
        <w:tabs>
          <w:tab w:val="left" w:pos="993"/>
        </w:tabs>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t>ზ</w:t>
      </w:r>
      <w:r w:rsidR="00515D96" w:rsidRPr="0047100F">
        <w:rPr>
          <w:rFonts w:ascii="Sylfaen" w:hAnsi="Sylfaen"/>
          <w:noProof/>
          <w:sz w:val="24"/>
          <w:szCs w:val="24"/>
          <w:lang w:val="ka-GE"/>
        </w:rPr>
        <w:t xml:space="preserve">) ბეჭდური/ელექტრონული სამეცნიერო პროდუქციის გამოცემა </w:t>
      </w:r>
      <w:r w:rsidR="00515D96" w:rsidRPr="00AF3421">
        <w:rPr>
          <w:rFonts w:ascii="Sylfaen" w:hAnsi="Sylfaen"/>
          <w:noProof/>
          <w:sz w:val="24"/>
          <w:szCs w:val="24"/>
          <w:lang w:val="ka-GE"/>
        </w:rPr>
        <w:t>საქართველოში</w:t>
      </w:r>
      <w:r w:rsidR="00515D96" w:rsidRPr="0047100F">
        <w:rPr>
          <w:rFonts w:ascii="Sylfaen" w:hAnsi="Sylfaen"/>
          <w:noProof/>
          <w:sz w:val="24"/>
          <w:szCs w:val="24"/>
          <w:lang w:val="ka-GE"/>
        </w:rPr>
        <w:t xml:space="preserve"> (მონოგრაფიები/წიგნები; სახელმძღვანელოები; კრებულები; სამეცნიერო სტატიები)</w:t>
      </w:r>
      <w:r w:rsidR="005330D7" w:rsidRPr="0047100F">
        <w:rPr>
          <w:rFonts w:ascii="Sylfaen" w:hAnsi="Sylfaen"/>
          <w:noProof/>
          <w:sz w:val="24"/>
          <w:szCs w:val="24"/>
          <w:lang w:val="ka-GE"/>
        </w:rPr>
        <w:t>;</w:t>
      </w:r>
    </w:p>
    <w:p w14:paraId="7FFE2A84" w14:textId="0CFBC5E4" w:rsidR="00515D96" w:rsidRPr="0047100F" w:rsidRDefault="005970D5" w:rsidP="006D0A5F">
      <w:pPr>
        <w:pStyle w:val="ListParagraph"/>
        <w:tabs>
          <w:tab w:val="left" w:pos="993"/>
        </w:tabs>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t>თ</w:t>
      </w:r>
      <w:r w:rsidR="00515D96" w:rsidRPr="0047100F">
        <w:rPr>
          <w:rFonts w:ascii="Sylfaen" w:hAnsi="Sylfaen"/>
          <w:noProof/>
          <w:sz w:val="24"/>
          <w:szCs w:val="24"/>
          <w:lang w:val="ka-GE"/>
        </w:rPr>
        <w:t>)</w:t>
      </w:r>
      <w:r>
        <w:rPr>
          <w:rFonts w:ascii="Sylfaen" w:hAnsi="Sylfaen"/>
          <w:noProof/>
          <w:sz w:val="24"/>
          <w:szCs w:val="24"/>
          <w:lang w:val="ka-GE"/>
        </w:rPr>
        <w:t> </w:t>
      </w:r>
      <w:r w:rsidR="00AA1124" w:rsidRPr="0047100F">
        <w:rPr>
          <w:rFonts w:ascii="Sylfaen" w:hAnsi="Sylfaen"/>
          <w:noProof/>
          <w:sz w:val="24"/>
          <w:szCs w:val="24"/>
          <w:lang w:val="ka-GE"/>
        </w:rPr>
        <w:t xml:space="preserve">ბეჭდური/ელექტრონული პროდუქციის გამოცემა </w:t>
      </w:r>
      <w:r w:rsidR="00AA1124" w:rsidRPr="005970D5">
        <w:rPr>
          <w:rFonts w:ascii="Sylfaen" w:hAnsi="Sylfaen"/>
          <w:noProof/>
          <w:sz w:val="24"/>
          <w:szCs w:val="24"/>
          <w:lang w:val="ka-GE"/>
        </w:rPr>
        <w:t>საზღვარგარეთ</w:t>
      </w:r>
      <w:r w:rsidR="00AA1124" w:rsidRPr="0047100F">
        <w:rPr>
          <w:rFonts w:ascii="Sylfaen" w:hAnsi="Sylfaen"/>
          <w:i/>
          <w:iCs/>
          <w:noProof/>
          <w:sz w:val="24"/>
          <w:szCs w:val="24"/>
          <w:lang w:val="ka-GE"/>
        </w:rPr>
        <w:t xml:space="preserve"> </w:t>
      </w:r>
      <w:r w:rsidR="00AA1124" w:rsidRPr="0047100F">
        <w:rPr>
          <w:rFonts w:ascii="Sylfaen" w:hAnsi="Sylfaen"/>
          <w:noProof/>
          <w:sz w:val="24"/>
          <w:szCs w:val="24"/>
          <w:lang w:val="ka-GE"/>
        </w:rPr>
        <w:t>(მონოგრაფიები/წიგნები; სახელმძღვანელოები; კრებულები; სტატიები);</w:t>
      </w:r>
    </w:p>
    <w:p w14:paraId="65C7BBBE" w14:textId="1C924E0F" w:rsidR="00515D96" w:rsidRPr="0047100F" w:rsidRDefault="005970D5" w:rsidP="006D0A5F">
      <w:pPr>
        <w:pStyle w:val="ListParagraph"/>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t>ი</w:t>
      </w:r>
      <w:r w:rsidR="00515D96" w:rsidRPr="0047100F">
        <w:rPr>
          <w:rFonts w:ascii="Sylfaen" w:hAnsi="Sylfaen"/>
          <w:noProof/>
          <w:sz w:val="24"/>
          <w:szCs w:val="24"/>
          <w:lang w:val="ka-GE"/>
        </w:rPr>
        <w:t>)</w:t>
      </w:r>
      <w:r w:rsidR="00913046" w:rsidRPr="0047100F">
        <w:rPr>
          <w:rFonts w:ascii="Sylfaen" w:hAnsi="Sylfaen"/>
          <w:noProof/>
          <w:sz w:val="24"/>
          <w:szCs w:val="24"/>
          <w:lang w:val="ka-GE"/>
        </w:rPr>
        <w:t xml:space="preserve"> </w:t>
      </w:r>
      <w:r w:rsidR="00AA1124" w:rsidRPr="0047100F">
        <w:rPr>
          <w:rFonts w:ascii="Sylfaen" w:hAnsi="Sylfaen"/>
          <w:noProof/>
          <w:sz w:val="24"/>
          <w:szCs w:val="24"/>
          <w:lang w:val="ka-GE"/>
        </w:rPr>
        <w:t>სამეცნიერო ფორუმების მუშაობაში მონაწილეობა (საქართველოში; საზღვარგარეთ)</w:t>
      </w:r>
      <w:r w:rsidR="000B4AFF">
        <w:rPr>
          <w:rFonts w:ascii="Sylfaen" w:hAnsi="Sylfaen"/>
          <w:noProof/>
          <w:sz w:val="24"/>
          <w:szCs w:val="24"/>
          <w:lang w:val="ka-GE"/>
        </w:rPr>
        <w:t>;</w:t>
      </w:r>
    </w:p>
    <w:p w14:paraId="7B5C16AE" w14:textId="4BC0409D" w:rsidR="00D60292" w:rsidRPr="0047100F" w:rsidRDefault="005970D5" w:rsidP="006D0A5F">
      <w:pPr>
        <w:pStyle w:val="ListParagraph"/>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t>კ</w:t>
      </w:r>
      <w:r w:rsidR="00D60292" w:rsidRPr="0047100F">
        <w:rPr>
          <w:rFonts w:ascii="Sylfaen" w:hAnsi="Sylfaen"/>
          <w:noProof/>
          <w:sz w:val="24"/>
          <w:szCs w:val="24"/>
          <w:lang w:val="ka-GE"/>
        </w:rPr>
        <w:t xml:space="preserve">) </w:t>
      </w:r>
      <w:r w:rsidR="000A577A" w:rsidRPr="0047100F">
        <w:rPr>
          <w:rFonts w:ascii="Sylfaen" w:hAnsi="Sylfaen"/>
          <w:noProof/>
          <w:sz w:val="24"/>
          <w:szCs w:val="24"/>
          <w:lang w:val="ka-GE"/>
        </w:rPr>
        <w:t>კვლევი</w:t>
      </w:r>
      <w:r w:rsidR="00DD3964" w:rsidRPr="0047100F">
        <w:rPr>
          <w:rFonts w:ascii="Sylfaen" w:hAnsi="Sylfaen"/>
          <w:noProof/>
          <w:sz w:val="24"/>
          <w:szCs w:val="24"/>
          <w:lang w:val="ka-GE"/>
        </w:rPr>
        <w:t>ს</w:t>
      </w:r>
      <w:r w:rsidR="000A577A" w:rsidRPr="0047100F">
        <w:rPr>
          <w:rFonts w:ascii="Sylfaen" w:hAnsi="Sylfaen"/>
          <w:noProof/>
          <w:sz w:val="24"/>
          <w:szCs w:val="24"/>
          <w:lang w:val="ka-GE"/>
        </w:rPr>
        <w:t xml:space="preserve"> შედეგ</w:t>
      </w:r>
      <w:r w:rsidR="00DD3964" w:rsidRPr="0047100F">
        <w:rPr>
          <w:rFonts w:ascii="Sylfaen" w:hAnsi="Sylfaen"/>
          <w:noProof/>
          <w:sz w:val="24"/>
          <w:szCs w:val="24"/>
          <w:lang w:val="ka-GE"/>
        </w:rPr>
        <w:t xml:space="preserve">ების კომერციალიზაციის </w:t>
      </w:r>
      <w:r w:rsidR="00260413" w:rsidRPr="0047100F">
        <w:rPr>
          <w:rFonts w:ascii="Sylfaen" w:hAnsi="Sylfaen"/>
          <w:noProof/>
          <w:sz w:val="24"/>
          <w:szCs w:val="24"/>
          <w:lang w:val="ka-GE"/>
        </w:rPr>
        <w:t>პოტენციალი</w:t>
      </w:r>
      <w:r w:rsidR="000B4AFF">
        <w:rPr>
          <w:rFonts w:ascii="Sylfaen" w:hAnsi="Sylfaen"/>
          <w:noProof/>
          <w:sz w:val="24"/>
          <w:szCs w:val="24"/>
          <w:lang w:val="ka-GE"/>
        </w:rPr>
        <w:t>;</w:t>
      </w:r>
    </w:p>
    <w:p w14:paraId="3E166861" w14:textId="00C5DE8B" w:rsidR="0053477C" w:rsidRPr="0047100F" w:rsidRDefault="005970D5" w:rsidP="006D0A5F">
      <w:pPr>
        <w:pStyle w:val="ListParagraph"/>
        <w:spacing w:line="240" w:lineRule="auto"/>
        <w:ind w:left="0" w:right="6"/>
        <w:contextualSpacing w:val="0"/>
        <w:jc w:val="both"/>
        <w:rPr>
          <w:rFonts w:ascii="Sylfaen" w:hAnsi="Sylfaen"/>
          <w:noProof/>
          <w:sz w:val="24"/>
          <w:szCs w:val="24"/>
          <w:lang w:val="ka-GE"/>
        </w:rPr>
      </w:pPr>
      <w:r>
        <w:rPr>
          <w:rFonts w:ascii="Sylfaen" w:hAnsi="Sylfaen"/>
          <w:noProof/>
          <w:sz w:val="24"/>
          <w:szCs w:val="24"/>
          <w:lang w:val="ka-GE"/>
        </w:rPr>
        <w:lastRenderedPageBreak/>
        <w:t>ლ</w:t>
      </w:r>
      <w:r w:rsidR="0053477C" w:rsidRPr="0047100F">
        <w:rPr>
          <w:rFonts w:ascii="Sylfaen" w:hAnsi="Sylfaen"/>
          <w:noProof/>
          <w:sz w:val="24"/>
          <w:szCs w:val="24"/>
          <w:lang w:val="ka-GE"/>
        </w:rPr>
        <w:t>) საექსპერტო მოღვაწეობა;</w:t>
      </w:r>
    </w:p>
    <w:p w14:paraId="765FEEF4" w14:textId="5E695B50" w:rsidR="00A36578" w:rsidRDefault="0053477C" w:rsidP="006D0A5F">
      <w:pPr>
        <w:pStyle w:val="ListParagraph"/>
        <w:spacing w:line="240" w:lineRule="auto"/>
        <w:ind w:left="0" w:right="6"/>
        <w:contextualSpacing w:val="0"/>
        <w:jc w:val="both"/>
        <w:rPr>
          <w:rFonts w:ascii="Sylfaen" w:hAnsi="Sylfaen"/>
          <w:noProof/>
          <w:sz w:val="24"/>
          <w:szCs w:val="24"/>
          <w:lang w:val="ka-GE"/>
        </w:rPr>
      </w:pPr>
      <w:r w:rsidRPr="0047100F">
        <w:rPr>
          <w:rFonts w:ascii="Sylfaen" w:hAnsi="Sylfaen"/>
          <w:noProof/>
          <w:sz w:val="24"/>
          <w:szCs w:val="24"/>
          <w:lang w:val="ka-GE"/>
        </w:rPr>
        <w:t xml:space="preserve">მ) </w:t>
      </w:r>
      <w:r w:rsidR="000A577A" w:rsidRPr="0047100F">
        <w:rPr>
          <w:rFonts w:ascii="Sylfaen" w:hAnsi="Sylfaen"/>
          <w:noProof/>
          <w:sz w:val="24"/>
          <w:szCs w:val="24"/>
          <w:lang w:val="ka-GE"/>
        </w:rPr>
        <w:t>ახალგაზრდა მეცნიერთა სამეცნიერო მუშაობის ხელშეწყობა</w:t>
      </w:r>
      <w:r w:rsidR="00457783">
        <w:rPr>
          <w:rFonts w:ascii="Sylfaen" w:hAnsi="Sylfaen"/>
          <w:noProof/>
          <w:sz w:val="24"/>
          <w:szCs w:val="24"/>
          <w:lang w:val="ka-GE"/>
        </w:rPr>
        <w:t>;</w:t>
      </w:r>
    </w:p>
    <w:p w14:paraId="5A090B05" w14:textId="65F54DC5" w:rsidR="005970D5" w:rsidRPr="00457783" w:rsidRDefault="005970D5" w:rsidP="006D0A5F">
      <w:pPr>
        <w:pStyle w:val="ListParagraph"/>
        <w:spacing w:line="240" w:lineRule="auto"/>
        <w:ind w:left="0" w:right="6"/>
        <w:contextualSpacing w:val="0"/>
        <w:jc w:val="both"/>
        <w:rPr>
          <w:rFonts w:ascii="Sylfaen" w:hAnsi="Sylfaen"/>
          <w:noProof/>
          <w:sz w:val="24"/>
          <w:szCs w:val="24"/>
          <w:lang w:val="ka-GE"/>
        </w:rPr>
      </w:pPr>
      <w:r w:rsidRPr="00457783">
        <w:rPr>
          <w:rFonts w:ascii="Sylfaen" w:hAnsi="Sylfaen"/>
          <w:noProof/>
          <w:sz w:val="24"/>
          <w:szCs w:val="24"/>
          <w:lang w:val="ka-GE"/>
        </w:rPr>
        <w:t>ნ) სამეცნიერო ნაშრომების მეცნიერომეტრიული მონაცემები და მკვლევართა სამეცნიერო პროდუქტიულობის მაჩვენებელი</w:t>
      </w:r>
      <w:r w:rsidR="00457783">
        <w:rPr>
          <w:rFonts w:ascii="Sylfaen" w:hAnsi="Sylfaen"/>
          <w:noProof/>
          <w:sz w:val="24"/>
          <w:szCs w:val="24"/>
          <w:lang w:val="ka-GE"/>
        </w:rPr>
        <w:t>.</w:t>
      </w:r>
    </w:p>
    <w:p w14:paraId="7E918A40" w14:textId="297BAE5D" w:rsidR="00461E0C" w:rsidRPr="0047100F" w:rsidRDefault="001E0A47"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 xml:space="preserve">2. ამ მუხლის პირველი პუნქტით განსაზღვრული </w:t>
      </w:r>
      <w:r w:rsidR="008D31CD" w:rsidRPr="0047100F">
        <w:rPr>
          <w:rFonts w:ascii="Sylfaen" w:hAnsi="Sylfaen"/>
          <w:noProof/>
          <w:sz w:val="24"/>
          <w:szCs w:val="24"/>
          <w:lang w:val="ka-GE"/>
        </w:rPr>
        <w:t>კრიტერიუმების მიხედვით</w:t>
      </w:r>
      <w:r w:rsidR="000B4AFF">
        <w:rPr>
          <w:rFonts w:ascii="Sylfaen" w:hAnsi="Sylfaen"/>
          <w:noProof/>
          <w:sz w:val="24"/>
          <w:szCs w:val="24"/>
          <w:lang w:val="ka-GE"/>
        </w:rPr>
        <w:t>,</w:t>
      </w:r>
      <w:r w:rsidR="008D31CD" w:rsidRPr="0047100F">
        <w:rPr>
          <w:rFonts w:ascii="Sylfaen" w:hAnsi="Sylfaen"/>
          <w:noProof/>
          <w:sz w:val="24"/>
          <w:szCs w:val="24"/>
          <w:lang w:val="ka-GE"/>
        </w:rPr>
        <w:t xml:space="preserve"> კვლევითი ერთეულების სამეცნიერო-კვლევითი საქმიანობის </w:t>
      </w:r>
      <w:r w:rsidR="00461E0C" w:rsidRPr="0047100F">
        <w:rPr>
          <w:rFonts w:ascii="Sylfaen" w:hAnsi="Sylfaen"/>
          <w:noProof/>
          <w:sz w:val="24"/>
          <w:szCs w:val="24"/>
          <w:lang w:val="ka-GE"/>
        </w:rPr>
        <w:t xml:space="preserve">შეფასება ხორციელდება თითოეული კრიტერიუმის </w:t>
      </w:r>
      <w:r w:rsidR="008D31CD" w:rsidRPr="0047100F">
        <w:rPr>
          <w:rFonts w:ascii="Sylfaen" w:hAnsi="Sylfaen"/>
          <w:noProof/>
          <w:sz w:val="24"/>
          <w:szCs w:val="24"/>
          <w:lang w:val="ka-GE"/>
        </w:rPr>
        <w:t>ფარგლებში</w:t>
      </w:r>
      <w:r w:rsidR="00461E0C" w:rsidRPr="0047100F">
        <w:rPr>
          <w:rFonts w:ascii="Sylfaen" w:hAnsi="Sylfaen"/>
          <w:noProof/>
          <w:sz w:val="24"/>
          <w:szCs w:val="24"/>
          <w:lang w:val="ka-GE"/>
        </w:rPr>
        <w:t xml:space="preserve"> გაერთიანებული რაოდენობრივი (სტატისტიკური)</w:t>
      </w:r>
      <w:r w:rsidR="008D31CD" w:rsidRPr="0047100F">
        <w:rPr>
          <w:rFonts w:ascii="Sylfaen" w:hAnsi="Sylfaen"/>
          <w:noProof/>
          <w:sz w:val="24"/>
          <w:szCs w:val="24"/>
          <w:lang w:val="ka-GE"/>
        </w:rPr>
        <w:t xml:space="preserve"> და </w:t>
      </w:r>
      <w:r w:rsidR="00461E0C" w:rsidRPr="0047100F">
        <w:rPr>
          <w:rFonts w:ascii="Sylfaen" w:hAnsi="Sylfaen"/>
          <w:noProof/>
          <w:sz w:val="24"/>
          <w:szCs w:val="24"/>
          <w:lang w:val="ka-GE"/>
        </w:rPr>
        <w:t xml:space="preserve">თვისებრივი (დარგობრივი სპეციფიკის შესაბამისი) მონაცემების შესწავლითა და შეფასებით. </w:t>
      </w:r>
    </w:p>
    <w:p w14:paraId="165BD0B2" w14:textId="2A50965E" w:rsidR="00373302" w:rsidRPr="0047100F" w:rsidRDefault="00373302" w:rsidP="006D0A5F">
      <w:pPr>
        <w:spacing w:line="240" w:lineRule="auto"/>
        <w:ind w:right="6"/>
        <w:jc w:val="both"/>
        <w:rPr>
          <w:rFonts w:ascii="Sylfaen" w:hAnsi="Sylfaen"/>
          <w:b/>
          <w:bCs/>
          <w:noProof/>
          <w:sz w:val="24"/>
          <w:szCs w:val="24"/>
          <w:lang w:val="ka-GE"/>
        </w:rPr>
      </w:pPr>
      <w:r w:rsidRPr="0047100F">
        <w:rPr>
          <w:rFonts w:ascii="Sylfaen" w:hAnsi="Sylfaen"/>
          <w:b/>
          <w:bCs/>
          <w:noProof/>
          <w:sz w:val="24"/>
          <w:szCs w:val="24"/>
          <w:lang w:val="ka-GE"/>
        </w:rPr>
        <w:t xml:space="preserve">მუხლი </w:t>
      </w:r>
      <w:r w:rsidR="00757F31" w:rsidRPr="0047100F">
        <w:rPr>
          <w:rFonts w:ascii="Sylfaen" w:hAnsi="Sylfaen"/>
          <w:b/>
          <w:bCs/>
          <w:noProof/>
          <w:sz w:val="24"/>
          <w:szCs w:val="24"/>
          <w:lang w:val="ka-GE"/>
        </w:rPr>
        <w:t>3</w:t>
      </w:r>
      <w:r w:rsidRPr="0047100F">
        <w:rPr>
          <w:rFonts w:ascii="Sylfaen" w:hAnsi="Sylfaen"/>
          <w:b/>
          <w:bCs/>
          <w:noProof/>
          <w:sz w:val="24"/>
          <w:szCs w:val="24"/>
          <w:lang w:val="ka-GE"/>
        </w:rPr>
        <w:t>. სამეცნიერო-კვლევითი მუშაობის შეფასების განმახორციელებელი</w:t>
      </w:r>
      <w:r w:rsidR="00B621E9" w:rsidRPr="0047100F">
        <w:rPr>
          <w:rFonts w:ascii="Sylfaen" w:hAnsi="Sylfaen"/>
          <w:b/>
          <w:bCs/>
          <w:noProof/>
          <w:sz w:val="24"/>
          <w:szCs w:val="24"/>
          <w:lang w:val="ka-GE"/>
        </w:rPr>
        <w:t xml:space="preserve"> სუბიექტი</w:t>
      </w:r>
    </w:p>
    <w:p w14:paraId="4D41E4B3" w14:textId="495EAD39" w:rsidR="00B621E9" w:rsidRPr="0047100F" w:rsidRDefault="00B621E9"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 xml:space="preserve">1. </w:t>
      </w:r>
      <w:r w:rsidR="00461E0C" w:rsidRPr="0047100F">
        <w:rPr>
          <w:rFonts w:ascii="Sylfaen" w:hAnsi="Sylfaen"/>
          <w:noProof/>
          <w:sz w:val="24"/>
          <w:szCs w:val="24"/>
          <w:lang w:val="ka-GE"/>
        </w:rPr>
        <w:t>კვლევითი ერთეულების სამეცნიერო</w:t>
      </w:r>
      <w:r w:rsidRPr="0047100F">
        <w:rPr>
          <w:rFonts w:ascii="Sylfaen" w:hAnsi="Sylfaen"/>
          <w:noProof/>
          <w:sz w:val="24"/>
          <w:szCs w:val="24"/>
          <w:lang w:val="ka-GE"/>
        </w:rPr>
        <w:t>-კვლევითი</w:t>
      </w:r>
      <w:r w:rsidR="00461E0C" w:rsidRPr="0047100F">
        <w:rPr>
          <w:rFonts w:ascii="Sylfaen" w:hAnsi="Sylfaen"/>
          <w:noProof/>
          <w:sz w:val="24"/>
          <w:szCs w:val="24"/>
          <w:lang w:val="ka-GE"/>
        </w:rPr>
        <w:t xml:space="preserve"> მუშაობ</w:t>
      </w:r>
      <w:r w:rsidRPr="0047100F">
        <w:rPr>
          <w:rFonts w:ascii="Sylfaen" w:hAnsi="Sylfaen"/>
          <w:noProof/>
          <w:sz w:val="24"/>
          <w:szCs w:val="24"/>
          <w:lang w:val="ka-GE"/>
        </w:rPr>
        <w:t>ის შეფასებას ახორციელებს</w:t>
      </w:r>
      <w:r w:rsidR="00757F31" w:rsidRPr="0047100F">
        <w:rPr>
          <w:rFonts w:ascii="Sylfaen" w:hAnsi="Sylfaen"/>
          <w:noProof/>
          <w:sz w:val="24"/>
          <w:szCs w:val="24"/>
          <w:lang w:val="ka-GE"/>
        </w:rPr>
        <w:t xml:space="preserve"> სპეციალური დარგობრივი კომისია/კომისიები (შემდგომში - დარგობრივი კომისია), რომლის შემადგენლობა</w:t>
      </w:r>
      <w:r w:rsidR="00C05452">
        <w:rPr>
          <w:rFonts w:ascii="Sylfaen" w:hAnsi="Sylfaen"/>
          <w:noProof/>
          <w:sz w:val="24"/>
          <w:szCs w:val="24"/>
          <w:lang w:val="ka-GE"/>
        </w:rPr>
        <w:t>, არანაკლებ ხუთი წევრით,</w:t>
      </w:r>
      <w:r w:rsidR="00757F31" w:rsidRPr="0047100F">
        <w:rPr>
          <w:rFonts w:ascii="Sylfaen" w:hAnsi="Sylfaen"/>
          <w:noProof/>
          <w:sz w:val="24"/>
          <w:szCs w:val="24"/>
          <w:lang w:val="ka-GE"/>
        </w:rPr>
        <w:t xml:space="preserve"> კომპლექტდება უმაღლესი რანგის მეცნიერ</w:t>
      </w:r>
      <w:r w:rsidR="001863A0">
        <w:rPr>
          <w:rFonts w:ascii="Sylfaen" w:hAnsi="Sylfaen"/>
          <w:noProof/>
          <w:sz w:val="24"/>
          <w:szCs w:val="24"/>
        </w:rPr>
        <w:t>-</w:t>
      </w:r>
      <w:r w:rsidR="00757F31" w:rsidRPr="0047100F">
        <w:rPr>
          <w:rFonts w:ascii="Sylfaen" w:hAnsi="Sylfaen"/>
          <w:noProof/>
          <w:sz w:val="24"/>
          <w:szCs w:val="24"/>
          <w:lang w:val="ka-GE"/>
        </w:rPr>
        <w:t>მკვლევრებისგან. დარგობრივ</w:t>
      </w:r>
      <w:r w:rsidR="000B4AFF">
        <w:rPr>
          <w:rFonts w:ascii="Sylfaen" w:hAnsi="Sylfaen"/>
          <w:noProof/>
          <w:sz w:val="24"/>
          <w:szCs w:val="24"/>
          <w:lang w:val="ka-GE"/>
        </w:rPr>
        <w:t>ი</w:t>
      </w:r>
      <w:r w:rsidR="00757F31" w:rsidRPr="0047100F">
        <w:rPr>
          <w:rFonts w:ascii="Sylfaen" w:hAnsi="Sylfaen"/>
          <w:noProof/>
          <w:sz w:val="24"/>
          <w:szCs w:val="24"/>
          <w:lang w:val="ka-GE"/>
        </w:rPr>
        <w:t xml:space="preserve"> კომისიის შემადგენლობაში</w:t>
      </w:r>
      <w:r w:rsidR="00913046" w:rsidRPr="0047100F">
        <w:rPr>
          <w:rFonts w:ascii="Sylfaen" w:hAnsi="Sylfaen"/>
          <w:noProof/>
          <w:sz w:val="24"/>
          <w:szCs w:val="24"/>
          <w:lang w:val="ka-GE"/>
        </w:rPr>
        <w:t>, სასურველია,</w:t>
      </w:r>
      <w:r w:rsidR="00757F31" w:rsidRPr="0047100F">
        <w:rPr>
          <w:rFonts w:ascii="Sylfaen" w:hAnsi="Sylfaen"/>
          <w:noProof/>
          <w:sz w:val="24"/>
          <w:szCs w:val="24"/>
          <w:lang w:val="ka-GE"/>
        </w:rPr>
        <w:t xml:space="preserve"> შედიოდეს შესაბამისი დარგის უცხოელი მეცნიერი</w:t>
      </w:r>
      <w:r w:rsidR="00717A99" w:rsidRPr="0047100F">
        <w:rPr>
          <w:rFonts w:ascii="Sylfaen" w:hAnsi="Sylfaen"/>
          <w:noProof/>
          <w:sz w:val="24"/>
          <w:szCs w:val="24"/>
          <w:lang w:val="ka-GE"/>
        </w:rPr>
        <w:t>/ექსპერტი</w:t>
      </w:r>
      <w:r w:rsidR="00757F31" w:rsidRPr="0047100F">
        <w:rPr>
          <w:rFonts w:ascii="Sylfaen" w:hAnsi="Sylfaen"/>
          <w:noProof/>
          <w:sz w:val="24"/>
          <w:szCs w:val="24"/>
          <w:lang w:val="ka-GE"/>
        </w:rPr>
        <w:t>.</w:t>
      </w:r>
    </w:p>
    <w:p w14:paraId="50C8A0B2" w14:textId="7CC94254" w:rsidR="00911CFC" w:rsidRPr="0047100F" w:rsidRDefault="00717A99" w:rsidP="006D0A5F">
      <w:pPr>
        <w:pStyle w:val="NormalWeb"/>
        <w:shd w:val="clear" w:color="auto" w:fill="FFFFFF"/>
        <w:spacing w:before="0" w:beforeAutospacing="0" w:after="160" w:afterAutospacing="0"/>
        <w:ind w:right="6"/>
        <w:jc w:val="both"/>
        <w:rPr>
          <w:rFonts w:ascii="Sylfaen" w:eastAsiaTheme="minorHAnsi" w:hAnsi="Sylfaen" w:cstheme="minorBidi"/>
          <w:noProof/>
          <w:lang w:val="ka-GE"/>
        </w:rPr>
      </w:pPr>
      <w:r w:rsidRPr="0047100F">
        <w:rPr>
          <w:rFonts w:ascii="Sylfaen" w:hAnsi="Sylfaen"/>
          <w:noProof/>
          <w:lang w:val="ka-GE"/>
        </w:rPr>
        <w:t xml:space="preserve">2. </w:t>
      </w:r>
      <w:r w:rsidR="00911CFC" w:rsidRPr="0047100F">
        <w:rPr>
          <w:rFonts w:ascii="Sylfaen" w:eastAsiaTheme="minorHAnsi" w:hAnsi="Sylfaen" w:cstheme="minorBidi"/>
          <w:noProof/>
          <w:lang w:val="ka-GE"/>
        </w:rPr>
        <w:t>დარგობრივი კომისიის შემადგენლობას განსაზღვრავს  კვლევითი ერთეულის სამეცნიერო საბჭო</w:t>
      </w:r>
      <w:r w:rsidR="00E47630">
        <w:rPr>
          <w:rFonts w:ascii="Sylfaen" w:eastAsiaTheme="minorHAnsi" w:hAnsi="Sylfaen" w:cstheme="minorBidi"/>
          <w:noProof/>
          <w:lang w:val="ka-GE"/>
        </w:rPr>
        <w:t xml:space="preserve"> (ფაკულტეტის შემთხვევაში - ფაკულტეტის საბჭო)</w:t>
      </w:r>
      <w:r w:rsidR="00911CFC" w:rsidRPr="0047100F">
        <w:rPr>
          <w:rFonts w:ascii="Sylfaen" w:eastAsiaTheme="minorHAnsi" w:hAnsi="Sylfaen" w:cstheme="minorBidi"/>
          <w:noProof/>
          <w:lang w:val="ka-GE"/>
        </w:rPr>
        <w:t> და</w:t>
      </w:r>
      <w:r w:rsidR="00E47630">
        <w:rPr>
          <w:rFonts w:ascii="Sylfaen" w:eastAsiaTheme="minorHAnsi" w:hAnsi="Sylfaen" w:cstheme="minorBidi"/>
          <w:noProof/>
          <w:lang w:val="ka-GE"/>
        </w:rPr>
        <w:t xml:space="preserve"> </w:t>
      </w:r>
      <w:r w:rsidR="001863A0">
        <w:rPr>
          <w:rFonts w:ascii="Sylfaen" w:eastAsiaTheme="minorHAnsi" w:hAnsi="Sylfaen" w:cstheme="minorBidi"/>
          <w:noProof/>
          <w:lang w:val="ka-GE"/>
        </w:rPr>
        <w:t>და</w:t>
      </w:r>
      <w:r w:rsidR="00911CFC" w:rsidRPr="0047100F">
        <w:rPr>
          <w:rFonts w:ascii="Sylfaen" w:eastAsiaTheme="minorHAnsi" w:hAnsi="Sylfaen" w:cstheme="minorBidi"/>
          <w:noProof/>
          <w:lang w:val="ka-GE"/>
        </w:rPr>
        <w:t>სამტკიცებლად წარუდგენს უნივერსიტეტის აკადემიურ საბჭოს.</w:t>
      </w:r>
    </w:p>
    <w:p w14:paraId="6088384E" w14:textId="172F9674" w:rsidR="006B554A" w:rsidRPr="0047100F" w:rsidRDefault="006B554A"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3. დარგობრივი კომისია შეფასებას ახორციელებს წინამდებარე წესის #1 დანართით განსაზღვრული ფორმით წარდგენილი თვითშეფასების ანგარიშ(ებ)ის შესწავლის</w:t>
      </w:r>
      <w:r w:rsidR="002E197A">
        <w:rPr>
          <w:rFonts w:ascii="Sylfaen" w:hAnsi="Sylfaen"/>
          <w:noProof/>
          <w:sz w:val="24"/>
          <w:szCs w:val="24"/>
          <w:lang w:val="ka-GE"/>
        </w:rPr>
        <w:t xml:space="preserve"> შედეგად მი</w:t>
      </w:r>
      <w:r w:rsidR="00504772">
        <w:rPr>
          <w:rFonts w:ascii="Sylfaen" w:hAnsi="Sylfaen"/>
          <w:noProof/>
          <w:sz w:val="24"/>
          <w:szCs w:val="24"/>
          <w:lang w:val="ka-GE"/>
        </w:rPr>
        <w:t>ღ</w:t>
      </w:r>
      <w:r w:rsidR="002E197A">
        <w:rPr>
          <w:rFonts w:ascii="Sylfaen" w:hAnsi="Sylfaen"/>
          <w:noProof/>
          <w:sz w:val="24"/>
          <w:szCs w:val="24"/>
          <w:lang w:val="ka-GE"/>
        </w:rPr>
        <w:t>ებული გადაწყვეტილებების</w:t>
      </w:r>
      <w:r w:rsidRPr="0047100F">
        <w:rPr>
          <w:rFonts w:ascii="Sylfaen" w:hAnsi="Sylfaen"/>
          <w:noProof/>
          <w:sz w:val="24"/>
          <w:szCs w:val="24"/>
          <w:lang w:val="ka-GE"/>
        </w:rPr>
        <w:t xml:space="preserve"> საფუძველზე</w:t>
      </w:r>
      <w:r w:rsidR="002E197A">
        <w:rPr>
          <w:rFonts w:ascii="Sylfaen" w:hAnsi="Sylfaen"/>
          <w:noProof/>
          <w:sz w:val="24"/>
          <w:szCs w:val="24"/>
          <w:lang w:val="ka-GE"/>
        </w:rPr>
        <w:t>.</w:t>
      </w:r>
    </w:p>
    <w:p w14:paraId="2AC8FE84" w14:textId="4F6411EE" w:rsidR="007E2A74" w:rsidRDefault="007E2A74"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4. დარგობრივი კომის</w:t>
      </w:r>
      <w:r w:rsidR="00504772">
        <w:rPr>
          <w:rFonts w:ascii="Sylfaen" w:hAnsi="Sylfaen"/>
          <w:noProof/>
          <w:sz w:val="24"/>
          <w:szCs w:val="24"/>
          <w:lang w:val="ka-GE"/>
        </w:rPr>
        <w:t>ია არ</w:t>
      </w:r>
      <w:r w:rsidRPr="0047100F">
        <w:rPr>
          <w:rFonts w:ascii="Sylfaen" w:hAnsi="Sylfaen"/>
          <w:noProof/>
          <w:sz w:val="24"/>
          <w:szCs w:val="24"/>
          <w:lang w:val="ka-GE"/>
        </w:rPr>
        <w:t xml:space="preserve"> შეიძლება</w:t>
      </w:r>
      <w:r w:rsidR="002E197A">
        <w:rPr>
          <w:rFonts w:ascii="Sylfaen" w:hAnsi="Sylfaen"/>
          <w:noProof/>
          <w:sz w:val="24"/>
          <w:szCs w:val="24"/>
          <w:lang w:val="ka-GE"/>
        </w:rPr>
        <w:t xml:space="preserve"> დაკომპლექტდეს მხოლოდ </w:t>
      </w:r>
      <w:r w:rsidRPr="0047100F">
        <w:rPr>
          <w:rFonts w:ascii="Sylfaen" w:hAnsi="Sylfaen"/>
          <w:noProof/>
          <w:sz w:val="24"/>
          <w:szCs w:val="24"/>
          <w:lang w:val="ka-GE"/>
        </w:rPr>
        <w:t>თვითშეფასებ</w:t>
      </w:r>
      <w:r w:rsidR="001863A0">
        <w:rPr>
          <w:rFonts w:ascii="Sylfaen" w:hAnsi="Sylfaen"/>
          <w:noProof/>
          <w:sz w:val="24"/>
          <w:szCs w:val="24"/>
          <w:lang w:val="ka-GE"/>
        </w:rPr>
        <w:t>ის</w:t>
      </w:r>
      <w:r w:rsidRPr="0047100F">
        <w:rPr>
          <w:rFonts w:ascii="Sylfaen" w:hAnsi="Sylfaen"/>
          <w:noProof/>
          <w:sz w:val="24"/>
          <w:szCs w:val="24"/>
          <w:lang w:val="ka-GE"/>
        </w:rPr>
        <w:t xml:space="preserve"> აქტივობ</w:t>
      </w:r>
      <w:r w:rsidR="00504772">
        <w:rPr>
          <w:rFonts w:ascii="Sylfaen" w:hAnsi="Sylfaen"/>
          <w:noProof/>
          <w:sz w:val="24"/>
          <w:szCs w:val="24"/>
          <w:lang w:val="ka-GE"/>
        </w:rPr>
        <w:t>ებ</w:t>
      </w:r>
      <w:r w:rsidRPr="0047100F">
        <w:rPr>
          <w:rFonts w:ascii="Sylfaen" w:hAnsi="Sylfaen"/>
          <w:noProof/>
          <w:sz w:val="24"/>
          <w:szCs w:val="24"/>
          <w:lang w:val="ka-GE"/>
        </w:rPr>
        <w:t>ში თანამონაწილე პირ</w:t>
      </w:r>
      <w:r w:rsidR="002E197A">
        <w:rPr>
          <w:rFonts w:ascii="Sylfaen" w:hAnsi="Sylfaen"/>
          <w:noProof/>
          <w:sz w:val="24"/>
          <w:szCs w:val="24"/>
          <w:lang w:val="ka-GE"/>
        </w:rPr>
        <w:t>ები</w:t>
      </w:r>
      <w:r w:rsidR="00D752A8">
        <w:rPr>
          <w:rFonts w:ascii="Sylfaen" w:hAnsi="Sylfaen"/>
          <w:noProof/>
          <w:sz w:val="24"/>
          <w:szCs w:val="24"/>
          <w:lang w:val="ka-GE"/>
        </w:rPr>
        <w:t>თ</w:t>
      </w:r>
      <w:r w:rsidR="00B727CB" w:rsidRPr="0047100F">
        <w:rPr>
          <w:rFonts w:ascii="Sylfaen" w:hAnsi="Sylfaen"/>
          <w:noProof/>
          <w:sz w:val="24"/>
          <w:szCs w:val="24"/>
          <w:lang w:val="ka-GE"/>
        </w:rPr>
        <w:t>.</w:t>
      </w:r>
    </w:p>
    <w:p w14:paraId="119D61A4" w14:textId="6BFE680F" w:rsidR="002E197A" w:rsidRDefault="002E197A" w:rsidP="006D0A5F">
      <w:pPr>
        <w:spacing w:line="240" w:lineRule="auto"/>
        <w:ind w:right="6"/>
        <w:jc w:val="both"/>
        <w:rPr>
          <w:rFonts w:ascii="Sylfaen" w:hAnsi="Sylfaen"/>
          <w:noProof/>
          <w:sz w:val="24"/>
          <w:szCs w:val="24"/>
          <w:lang w:val="ka-GE"/>
        </w:rPr>
      </w:pPr>
      <w:r w:rsidRPr="00C82B9B">
        <w:rPr>
          <w:rFonts w:ascii="Sylfaen" w:hAnsi="Sylfaen"/>
          <w:noProof/>
          <w:sz w:val="24"/>
          <w:szCs w:val="24"/>
          <w:lang w:val="ka-GE"/>
        </w:rPr>
        <w:t>5. დარგობრივი კომისიის მუშაობა ხორციელდება სხდომებზე</w:t>
      </w:r>
      <w:r w:rsidR="00F76DDC" w:rsidRPr="00C82B9B">
        <w:rPr>
          <w:rFonts w:ascii="Sylfaen" w:hAnsi="Sylfaen"/>
          <w:noProof/>
          <w:sz w:val="24"/>
          <w:szCs w:val="24"/>
          <w:lang w:val="ka-GE"/>
        </w:rPr>
        <w:t>, რომელიც გადაწყვეტილებაუნარიანი</w:t>
      </w:r>
      <w:r w:rsidR="00C82B9B">
        <w:rPr>
          <w:rFonts w:ascii="Sylfaen" w:hAnsi="Sylfaen"/>
          <w:noProof/>
          <w:sz w:val="24"/>
          <w:szCs w:val="24"/>
          <w:lang w:val="ka-GE"/>
        </w:rPr>
        <w:t>ა,</w:t>
      </w:r>
      <w:r w:rsidR="00F76DDC" w:rsidRPr="00C82B9B">
        <w:rPr>
          <w:rFonts w:ascii="Sylfaen" w:hAnsi="Sylfaen"/>
          <w:noProof/>
          <w:sz w:val="24"/>
          <w:szCs w:val="24"/>
          <w:lang w:val="ka-GE"/>
        </w:rPr>
        <w:t xml:space="preserve"> თუ სხდომაში მონაწილეობს წევრთა ნახევარზე მეტი</w:t>
      </w:r>
      <w:r w:rsidRPr="00C82B9B">
        <w:rPr>
          <w:rFonts w:ascii="Sylfaen" w:hAnsi="Sylfaen"/>
          <w:noProof/>
          <w:sz w:val="24"/>
          <w:szCs w:val="24"/>
          <w:lang w:val="ka-GE"/>
        </w:rPr>
        <w:t xml:space="preserve"> და გადაწყვეტილებები მიიღება ხმათა უბრალო უმრავლესობით.</w:t>
      </w:r>
    </w:p>
    <w:p w14:paraId="5703AF80" w14:textId="77777777" w:rsidR="00001A48" w:rsidRPr="0047100F" w:rsidRDefault="00001A48" w:rsidP="006D0A5F">
      <w:pPr>
        <w:spacing w:line="240" w:lineRule="auto"/>
        <w:ind w:right="6"/>
        <w:jc w:val="both"/>
        <w:rPr>
          <w:rFonts w:ascii="Sylfaen" w:hAnsi="Sylfaen"/>
          <w:noProof/>
          <w:sz w:val="24"/>
          <w:szCs w:val="24"/>
          <w:lang w:val="ka-GE"/>
        </w:rPr>
      </w:pPr>
    </w:p>
    <w:p w14:paraId="2F222142" w14:textId="74F8D50C" w:rsidR="00461E0C" w:rsidRPr="0047100F" w:rsidRDefault="006B554A" w:rsidP="006D0A5F">
      <w:pPr>
        <w:spacing w:line="240" w:lineRule="auto"/>
        <w:ind w:right="6"/>
        <w:jc w:val="both"/>
        <w:rPr>
          <w:rFonts w:ascii="Sylfaen" w:hAnsi="Sylfaen"/>
          <w:noProof/>
          <w:sz w:val="24"/>
          <w:szCs w:val="24"/>
          <w:lang w:val="ka-GE"/>
        </w:rPr>
      </w:pPr>
      <w:r w:rsidRPr="0047100F">
        <w:rPr>
          <w:rFonts w:ascii="Sylfaen" w:hAnsi="Sylfaen"/>
          <w:b/>
          <w:bCs/>
          <w:noProof/>
          <w:sz w:val="24"/>
          <w:szCs w:val="24"/>
          <w:lang w:val="ka-GE"/>
        </w:rPr>
        <w:t xml:space="preserve">მუხლი 4. სამეცნიერო-კვლევითი მუშაობის შეფასების </w:t>
      </w:r>
      <w:r w:rsidR="00461E0C" w:rsidRPr="0047100F">
        <w:rPr>
          <w:rFonts w:ascii="Sylfaen" w:hAnsi="Sylfaen"/>
          <w:b/>
          <w:bCs/>
          <w:noProof/>
          <w:sz w:val="24"/>
          <w:szCs w:val="24"/>
          <w:lang w:val="ka-GE"/>
        </w:rPr>
        <w:t>ინსტრუმენტები</w:t>
      </w:r>
      <w:r w:rsidR="00B5263B" w:rsidRPr="0047100F">
        <w:rPr>
          <w:rFonts w:ascii="Sylfaen" w:hAnsi="Sylfaen"/>
          <w:b/>
          <w:bCs/>
          <w:noProof/>
          <w:sz w:val="24"/>
          <w:szCs w:val="24"/>
          <w:lang w:val="ka-GE"/>
        </w:rPr>
        <w:t xml:space="preserve"> და შეფასების პროცედურა</w:t>
      </w:r>
    </w:p>
    <w:p w14:paraId="4B62A024" w14:textId="604658B0" w:rsidR="00461E0C" w:rsidRPr="0047100F" w:rsidRDefault="006B554A"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 xml:space="preserve">1. </w:t>
      </w:r>
      <w:r w:rsidR="00461E0C" w:rsidRPr="0047100F">
        <w:rPr>
          <w:rFonts w:ascii="Sylfaen" w:hAnsi="Sylfaen"/>
          <w:noProof/>
          <w:sz w:val="24"/>
          <w:szCs w:val="24"/>
          <w:lang w:val="ka-GE"/>
        </w:rPr>
        <w:t>კვლევითი ერთეულ</w:t>
      </w:r>
      <w:r w:rsidRPr="0047100F">
        <w:rPr>
          <w:rFonts w:ascii="Sylfaen" w:hAnsi="Sylfaen"/>
          <w:noProof/>
          <w:sz w:val="24"/>
          <w:szCs w:val="24"/>
          <w:lang w:val="ka-GE"/>
        </w:rPr>
        <w:t>(</w:t>
      </w:r>
      <w:r w:rsidR="00461E0C" w:rsidRPr="0047100F">
        <w:rPr>
          <w:rFonts w:ascii="Sylfaen" w:hAnsi="Sylfaen"/>
          <w:noProof/>
          <w:sz w:val="24"/>
          <w:szCs w:val="24"/>
          <w:lang w:val="ka-GE"/>
        </w:rPr>
        <w:t>ებ</w:t>
      </w:r>
      <w:r w:rsidRPr="0047100F">
        <w:rPr>
          <w:rFonts w:ascii="Sylfaen" w:hAnsi="Sylfaen"/>
          <w:noProof/>
          <w:sz w:val="24"/>
          <w:szCs w:val="24"/>
          <w:lang w:val="ka-GE"/>
        </w:rPr>
        <w:t>)</w:t>
      </w:r>
      <w:r w:rsidR="00461E0C" w:rsidRPr="0047100F">
        <w:rPr>
          <w:rFonts w:ascii="Sylfaen" w:hAnsi="Sylfaen"/>
          <w:noProof/>
          <w:sz w:val="24"/>
          <w:szCs w:val="24"/>
          <w:lang w:val="ka-GE"/>
        </w:rPr>
        <w:t>ის მიერ</w:t>
      </w:r>
      <w:r w:rsidR="00862EEF" w:rsidRPr="0047100F">
        <w:rPr>
          <w:rFonts w:ascii="Sylfaen" w:hAnsi="Sylfaen"/>
          <w:noProof/>
          <w:sz w:val="24"/>
          <w:szCs w:val="24"/>
          <w:lang w:val="ka-GE"/>
        </w:rPr>
        <w:t xml:space="preserve"> წარდგენილ</w:t>
      </w:r>
      <w:r w:rsidR="00461E0C" w:rsidRPr="0047100F">
        <w:rPr>
          <w:rFonts w:ascii="Sylfaen" w:hAnsi="Sylfaen"/>
          <w:noProof/>
          <w:sz w:val="24"/>
          <w:szCs w:val="24"/>
          <w:lang w:val="ka-GE"/>
        </w:rPr>
        <w:t xml:space="preserve"> თვითშეფასების ანგარიშში </w:t>
      </w:r>
      <w:r w:rsidR="00862EEF" w:rsidRPr="0047100F">
        <w:rPr>
          <w:rFonts w:ascii="Sylfaen" w:hAnsi="Sylfaen"/>
          <w:noProof/>
          <w:sz w:val="24"/>
          <w:szCs w:val="24"/>
          <w:lang w:val="ka-GE"/>
        </w:rPr>
        <w:t>ასახული</w:t>
      </w:r>
      <w:r w:rsidR="00461E0C" w:rsidRPr="0047100F">
        <w:rPr>
          <w:rFonts w:ascii="Sylfaen" w:hAnsi="Sylfaen"/>
          <w:noProof/>
          <w:sz w:val="24"/>
          <w:szCs w:val="24"/>
          <w:lang w:val="ka-GE"/>
        </w:rPr>
        <w:t xml:space="preserve"> უნდა იყოს სამეცნიერო მუშაობის </w:t>
      </w:r>
      <w:r w:rsidR="00862EEF" w:rsidRPr="0047100F">
        <w:rPr>
          <w:rFonts w:ascii="Sylfaen" w:hAnsi="Sylfaen"/>
          <w:noProof/>
          <w:sz w:val="24"/>
          <w:szCs w:val="24"/>
          <w:lang w:val="ka-GE"/>
        </w:rPr>
        <w:t>აღწერა,</w:t>
      </w:r>
      <w:r w:rsidR="00461E0C" w:rsidRPr="0047100F">
        <w:rPr>
          <w:rFonts w:ascii="Sylfaen" w:hAnsi="Sylfaen"/>
          <w:noProof/>
          <w:sz w:val="24"/>
          <w:szCs w:val="24"/>
          <w:lang w:val="ka-GE"/>
        </w:rPr>
        <w:t xml:space="preserve"> როგორც რაოდენობრივი, ისე თვისებრივი მონაცემები</w:t>
      </w:r>
      <w:r w:rsidR="00862EEF" w:rsidRPr="0047100F">
        <w:rPr>
          <w:rFonts w:ascii="Sylfaen" w:hAnsi="Sylfaen"/>
          <w:noProof/>
          <w:sz w:val="24"/>
          <w:szCs w:val="24"/>
          <w:lang w:val="ka-GE"/>
        </w:rPr>
        <w:t>თ</w:t>
      </w:r>
      <w:r w:rsidR="00461E0C" w:rsidRPr="0047100F">
        <w:rPr>
          <w:rFonts w:ascii="Sylfaen" w:hAnsi="Sylfaen"/>
          <w:noProof/>
          <w:sz w:val="24"/>
          <w:szCs w:val="24"/>
          <w:lang w:val="ka-GE"/>
        </w:rPr>
        <w:t>. სტანდარტიზებული თვითშეფასების ანგარიშის ფორმ</w:t>
      </w:r>
      <w:r w:rsidR="00862EEF" w:rsidRPr="0047100F">
        <w:rPr>
          <w:rFonts w:ascii="Sylfaen" w:hAnsi="Sylfaen"/>
          <w:noProof/>
          <w:sz w:val="24"/>
          <w:szCs w:val="24"/>
          <w:lang w:val="ka-GE"/>
        </w:rPr>
        <w:t>ა</w:t>
      </w:r>
      <w:r w:rsidR="00927EC3">
        <w:rPr>
          <w:rFonts w:ascii="Sylfaen" w:hAnsi="Sylfaen"/>
          <w:noProof/>
          <w:sz w:val="24"/>
          <w:szCs w:val="24"/>
          <w:lang w:val="ka-GE"/>
        </w:rPr>
        <w:t>,</w:t>
      </w:r>
      <w:r w:rsidR="00862EEF" w:rsidRPr="0047100F">
        <w:rPr>
          <w:rFonts w:ascii="Sylfaen" w:hAnsi="Sylfaen"/>
          <w:noProof/>
          <w:sz w:val="24"/>
          <w:szCs w:val="24"/>
          <w:lang w:val="ka-GE"/>
        </w:rPr>
        <w:t xml:space="preserve"> აგრეთვე, </w:t>
      </w:r>
      <w:r w:rsidRPr="0047100F">
        <w:rPr>
          <w:rFonts w:ascii="Sylfaen" w:hAnsi="Sylfaen"/>
          <w:noProof/>
          <w:sz w:val="24"/>
          <w:szCs w:val="24"/>
          <w:lang w:val="ka-GE"/>
        </w:rPr>
        <w:t xml:space="preserve">მოიცავს </w:t>
      </w:r>
      <w:r w:rsidR="00B5263B" w:rsidRPr="0047100F">
        <w:rPr>
          <w:rFonts w:ascii="Sylfaen" w:hAnsi="Sylfaen"/>
          <w:noProof/>
          <w:sz w:val="24"/>
          <w:szCs w:val="24"/>
          <w:lang w:val="ka-GE"/>
        </w:rPr>
        <w:t xml:space="preserve">კვლევითი საქმიანობის </w:t>
      </w:r>
      <w:r w:rsidR="00461E0C" w:rsidRPr="0047100F">
        <w:rPr>
          <w:rFonts w:ascii="Sylfaen" w:hAnsi="Sylfaen"/>
          <w:noProof/>
          <w:sz w:val="24"/>
          <w:szCs w:val="24"/>
          <w:lang w:val="ka-GE"/>
        </w:rPr>
        <w:t>დარგობრივი სპეციფიკის აღმწერ</w:t>
      </w:r>
      <w:r w:rsidRPr="0047100F">
        <w:rPr>
          <w:rFonts w:ascii="Sylfaen" w:hAnsi="Sylfaen"/>
          <w:noProof/>
          <w:sz w:val="24"/>
          <w:szCs w:val="24"/>
          <w:lang w:val="ka-GE"/>
        </w:rPr>
        <w:t xml:space="preserve"> ნაწილს</w:t>
      </w:r>
      <w:r w:rsidR="005040B1" w:rsidRPr="0047100F">
        <w:rPr>
          <w:rFonts w:ascii="Sylfaen" w:hAnsi="Sylfaen"/>
          <w:noProof/>
          <w:sz w:val="24"/>
          <w:szCs w:val="24"/>
          <w:lang w:val="ka-GE"/>
        </w:rPr>
        <w:t>.</w:t>
      </w:r>
    </w:p>
    <w:p w14:paraId="006386EE" w14:textId="2E079494" w:rsidR="00461E0C" w:rsidRDefault="00627262"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lastRenderedPageBreak/>
        <w:t xml:space="preserve">2. </w:t>
      </w:r>
      <w:r w:rsidR="00461E0C" w:rsidRPr="0047100F">
        <w:rPr>
          <w:rFonts w:ascii="Sylfaen" w:hAnsi="Sylfaen"/>
          <w:noProof/>
          <w:sz w:val="24"/>
          <w:szCs w:val="24"/>
          <w:lang w:val="ka-GE"/>
        </w:rPr>
        <w:t>კვლევითი ერთეული</w:t>
      </w:r>
      <w:r w:rsidR="00B5263B" w:rsidRPr="0047100F">
        <w:rPr>
          <w:rFonts w:ascii="Sylfaen" w:hAnsi="Sylfaen"/>
          <w:noProof/>
          <w:sz w:val="24"/>
          <w:szCs w:val="24"/>
          <w:lang w:val="ka-GE"/>
        </w:rPr>
        <w:t>, ყოველ</w:t>
      </w:r>
      <w:r w:rsidR="00B74DAD" w:rsidRPr="0047100F">
        <w:rPr>
          <w:rFonts w:ascii="Sylfaen" w:hAnsi="Sylfaen"/>
          <w:noProof/>
          <w:sz w:val="24"/>
          <w:szCs w:val="24"/>
          <w:lang w:val="ka-GE"/>
        </w:rPr>
        <w:t>წლიურად</w:t>
      </w:r>
      <w:r w:rsidR="00461E0C" w:rsidRPr="0047100F">
        <w:rPr>
          <w:rFonts w:ascii="Sylfaen" w:hAnsi="Sylfaen"/>
          <w:noProof/>
          <w:sz w:val="24"/>
          <w:szCs w:val="24"/>
          <w:lang w:val="ka-GE"/>
        </w:rPr>
        <w:t xml:space="preserve"> </w:t>
      </w:r>
      <w:r w:rsidR="00B74DAD" w:rsidRPr="0047100F">
        <w:rPr>
          <w:rFonts w:ascii="Sylfaen" w:hAnsi="Sylfaen"/>
          <w:noProof/>
          <w:sz w:val="24"/>
          <w:szCs w:val="24"/>
          <w:lang w:val="ka-GE"/>
        </w:rPr>
        <w:t>ავსებს</w:t>
      </w:r>
      <w:r w:rsidR="00461E0C" w:rsidRPr="0047100F">
        <w:rPr>
          <w:rFonts w:ascii="Sylfaen" w:hAnsi="Sylfaen"/>
          <w:noProof/>
          <w:sz w:val="24"/>
          <w:szCs w:val="24"/>
          <w:lang w:val="ka-GE"/>
        </w:rPr>
        <w:t xml:space="preserve"> თვითშეფასების ანგარიშს</w:t>
      </w:r>
      <w:r w:rsidR="00B74DAD" w:rsidRPr="0047100F">
        <w:rPr>
          <w:rFonts w:ascii="Sylfaen" w:hAnsi="Sylfaen"/>
          <w:noProof/>
          <w:sz w:val="24"/>
          <w:szCs w:val="24"/>
          <w:lang w:val="ka-GE"/>
        </w:rPr>
        <w:t xml:space="preserve"> და არაუგვიანეს საანგარიშო წლის </w:t>
      </w:r>
      <w:r w:rsidR="005B5C2A">
        <w:rPr>
          <w:rFonts w:ascii="Sylfaen" w:hAnsi="Sylfaen"/>
          <w:noProof/>
          <w:sz w:val="24"/>
          <w:szCs w:val="24"/>
        </w:rPr>
        <w:t>2</w:t>
      </w:r>
      <w:r w:rsidR="00BB53FE">
        <w:rPr>
          <w:rFonts w:ascii="Sylfaen" w:hAnsi="Sylfaen"/>
          <w:noProof/>
          <w:sz w:val="24"/>
          <w:szCs w:val="24"/>
          <w:lang w:val="ka-GE"/>
        </w:rPr>
        <w:t>5</w:t>
      </w:r>
      <w:r w:rsidR="00B74DAD" w:rsidRPr="0047100F">
        <w:rPr>
          <w:rFonts w:ascii="Sylfaen" w:hAnsi="Sylfaen"/>
          <w:noProof/>
          <w:sz w:val="24"/>
          <w:szCs w:val="24"/>
          <w:lang w:val="ka-GE"/>
        </w:rPr>
        <w:t xml:space="preserve"> დეკემბრისა წარუდგენს </w:t>
      </w:r>
      <w:r w:rsidR="00285A6B">
        <w:rPr>
          <w:rFonts w:ascii="Sylfaen" w:hAnsi="Sylfaen"/>
          <w:noProof/>
          <w:sz w:val="24"/>
          <w:szCs w:val="24"/>
          <w:lang w:val="ka-GE"/>
        </w:rPr>
        <w:t xml:space="preserve">უნივერსიტეტის </w:t>
      </w:r>
      <w:r w:rsidR="00FA462A">
        <w:rPr>
          <w:rFonts w:ascii="Sylfaen" w:hAnsi="Sylfaen"/>
          <w:noProof/>
          <w:sz w:val="24"/>
          <w:szCs w:val="24"/>
          <w:lang w:val="ka-GE"/>
        </w:rPr>
        <w:t>მ</w:t>
      </w:r>
      <w:r w:rsidR="00285A6B" w:rsidRPr="00285A6B">
        <w:rPr>
          <w:rFonts w:ascii="Sylfaen" w:hAnsi="Sylfaen"/>
          <w:noProof/>
          <w:sz w:val="24"/>
          <w:szCs w:val="24"/>
          <w:lang w:val="ka-GE"/>
        </w:rPr>
        <w:t>ეცნიერებისა და ინოვაციების</w:t>
      </w:r>
      <w:r w:rsidR="00285A6B">
        <w:rPr>
          <w:rFonts w:ascii="Sylfaen" w:hAnsi="Sylfaen"/>
          <w:noProof/>
          <w:sz w:val="24"/>
          <w:szCs w:val="24"/>
          <w:lang w:val="ka-GE"/>
        </w:rPr>
        <w:t xml:space="preserve"> დეპარტამენტს</w:t>
      </w:r>
      <w:r w:rsidR="00C82B9B">
        <w:rPr>
          <w:rFonts w:ascii="Sylfaen" w:hAnsi="Sylfaen"/>
          <w:noProof/>
          <w:sz w:val="24"/>
          <w:szCs w:val="24"/>
          <w:lang w:val="ka-GE"/>
        </w:rPr>
        <w:t>.</w:t>
      </w:r>
    </w:p>
    <w:p w14:paraId="331C80E0" w14:textId="56E11D50" w:rsidR="00B865D7" w:rsidRPr="0047100F" w:rsidRDefault="00720278"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 xml:space="preserve">3. კვლევითი ერთეულის მიერ </w:t>
      </w:r>
      <w:r w:rsidR="00461E0C" w:rsidRPr="0047100F">
        <w:rPr>
          <w:rFonts w:ascii="Sylfaen" w:hAnsi="Sylfaen"/>
          <w:noProof/>
          <w:sz w:val="24"/>
          <w:szCs w:val="24"/>
          <w:lang w:val="ka-GE"/>
        </w:rPr>
        <w:t>წარმოდგენილ</w:t>
      </w:r>
      <w:r w:rsidR="00D4440B">
        <w:rPr>
          <w:rFonts w:ascii="Sylfaen" w:hAnsi="Sylfaen"/>
          <w:noProof/>
          <w:sz w:val="24"/>
          <w:szCs w:val="24"/>
          <w:lang w:val="ka-GE"/>
        </w:rPr>
        <w:t>ი</w:t>
      </w:r>
      <w:r w:rsidRPr="0047100F">
        <w:rPr>
          <w:rFonts w:ascii="Sylfaen" w:hAnsi="Sylfaen"/>
          <w:noProof/>
          <w:sz w:val="24"/>
          <w:szCs w:val="24"/>
          <w:lang w:val="ka-GE"/>
        </w:rPr>
        <w:t xml:space="preserve"> </w:t>
      </w:r>
      <w:r w:rsidR="00461E0C" w:rsidRPr="0047100F">
        <w:rPr>
          <w:rFonts w:ascii="Sylfaen" w:hAnsi="Sylfaen"/>
          <w:noProof/>
          <w:sz w:val="24"/>
          <w:szCs w:val="24"/>
          <w:lang w:val="ka-GE"/>
        </w:rPr>
        <w:t>თვითშეფასების ანგარიშ</w:t>
      </w:r>
      <w:r w:rsidRPr="0047100F">
        <w:rPr>
          <w:rFonts w:ascii="Sylfaen" w:hAnsi="Sylfaen"/>
          <w:noProof/>
          <w:sz w:val="24"/>
          <w:szCs w:val="24"/>
          <w:lang w:val="ka-GE"/>
        </w:rPr>
        <w:t>(</w:t>
      </w:r>
      <w:r w:rsidR="00461E0C" w:rsidRPr="0047100F">
        <w:rPr>
          <w:rFonts w:ascii="Sylfaen" w:hAnsi="Sylfaen"/>
          <w:noProof/>
          <w:sz w:val="24"/>
          <w:szCs w:val="24"/>
          <w:lang w:val="ka-GE"/>
        </w:rPr>
        <w:t>ებ</w:t>
      </w:r>
      <w:r w:rsidRPr="0047100F">
        <w:rPr>
          <w:rFonts w:ascii="Sylfaen" w:hAnsi="Sylfaen"/>
          <w:noProof/>
          <w:sz w:val="24"/>
          <w:szCs w:val="24"/>
          <w:lang w:val="ka-GE"/>
        </w:rPr>
        <w:t>)</w:t>
      </w:r>
      <w:r w:rsidR="00461E0C" w:rsidRPr="0047100F">
        <w:rPr>
          <w:rFonts w:ascii="Sylfaen" w:hAnsi="Sylfaen"/>
          <w:noProof/>
          <w:sz w:val="24"/>
          <w:szCs w:val="24"/>
          <w:lang w:val="ka-GE"/>
        </w:rPr>
        <w:t>ი</w:t>
      </w:r>
      <w:r w:rsidRPr="0047100F">
        <w:rPr>
          <w:rFonts w:ascii="Sylfaen" w:hAnsi="Sylfaen"/>
          <w:noProof/>
          <w:sz w:val="24"/>
          <w:szCs w:val="24"/>
          <w:lang w:val="ka-GE"/>
        </w:rPr>
        <w:t xml:space="preserve">, </w:t>
      </w:r>
      <w:r w:rsidR="00FA462A" w:rsidRPr="00FA462A">
        <w:rPr>
          <w:rFonts w:ascii="Sylfaen" w:hAnsi="Sylfaen"/>
          <w:noProof/>
          <w:sz w:val="24"/>
          <w:szCs w:val="24"/>
          <w:lang w:val="ka-GE"/>
        </w:rPr>
        <w:t>მეცნიერებისა და ინოვაციების დეპარტამენტ</w:t>
      </w:r>
      <w:r w:rsidR="00FA462A">
        <w:rPr>
          <w:rFonts w:ascii="Sylfaen" w:hAnsi="Sylfaen"/>
          <w:noProof/>
          <w:sz w:val="24"/>
          <w:szCs w:val="24"/>
          <w:lang w:val="ka-GE"/>
        </w:rPr>
        <w:t xml:space="preserve">ის </w:t>
      </w:r>
      <w:r w:rsidR="00461E0C" w:rsidRPr="0047100F">
        <w:rPr>
          <w:rFonts w:ascii="Sylfaen" w:hAnsi="Sylfaen"/>
          <w:noProof/>
          <w:sz w:val="24"/>
          <w:szCs w:val="24"/>
          <w:lang w:val="ka-GE"/>
        </w:rPr>
        <w:t>მიერ შეფასებისთვის ეგზავნება დარგობრივ კომისიებს</w:t>
      </w:r>
      <w:r w:rsidR="0036502B">
        <w:rPr>
          <w:rFonts w:ascii="Sylfaen" w:hAnsi="Sylfaen"/>
          <w:noProof/>
          <w:sz w:val="24"/>
          <w:szCs w:val="24"/>
          <w:lang w:val="ka-GE"/>
        </w:rPr>
        <w:t>, მიღებიდან 15 კალენდარული დღის ვადაში</w:t>
      </w:r>
      <w:r w:rsidR="00B865D7" w:rsidRPr="0047100F">
        <w:rPr>
          <w:rFonts w:ascii="Sylfaen" w:hAnsi="Sylfaen"/>
          <w:noProof/>
          <w:sz w:val="24"/>
          <w:szCs w:val="24"/>
          <w:lang w:val="ka-GE"/>
        </w:rPr>
        <w:t>.</w:t>
      </w:r>
    </w:p>
    <w:p w14:paraId="69FD7DDA" w14:textId="5C15AF34" w:rsidR="00001A48" w:rsidRPr="004C57D5" w:rsidRDefault="00001A48" w:rsidP="00001A48">
      <w:pPr>
        <w:spacing w:line="240" w:lineRule="auto"/>
        <w:ind w:right="6"/>
        <w:jc w:val="both"/>
        <w:rPr>
          <w:rFonts w:ascii="Sylfaen" w:hAnsi="Sylfaen"/>
          <w:noProof/>
          <w:sz w:val="24"/>
          <w:szCs w:val="24"/>
          <w:lang w:val="ka-GE"/>
        </w:rPr>
      </w:pPr>
      <w:r w:rsidRPr="004C57D5">
        <w:rPr>
          <w:rFonts w:ascii="Sylfaen" w:hAnsi="Sylfaen"/>
          <w:noProof/>
          <w:sz w:val="24"/>
          <w:szCs w:val="24"/>
          <w:lang w:val="ka-GE"/>
        </w:rPr>
        <w:t>4. დარგობრივი კომისია, მიღებული თვითშეფასების ანგარიშ(ებ)ის შესწავლის საფუძველზე, წერს შეფასებას</w:t>
      </w:r>
      <w:r w:rsidR="009F1362">
        <w:rPr>
          <w:rFonts w:ascii="Sylfaen" w:hAnsi="Sylfaen"/>
          <w:noProof/>
          <w:sz w:val="24"/>
          <w:szCs w:val="24"/>
          <w:lang w:val="ka-GE"/>
        </w:rPr>
        <w:t xml:space="preserve"> </w:t>
      </w:r>
      <w:r w:rsidR="009F1362" w:rsidRPr="0047100F">
        <w:rPr>
          <w:rFonts w:ascii="Sylfaen" w:hAnsi="Sylfaen"/>
          <w:noProof/>
          <w:sz w:val="24"/>
          <w:szCs w:val="24"/>
          <w:lang w:val="ka-GE"/>
        </w:rPr>
        <w:t xml:space="preserve">წინამდებარე წესის #1 დანართით განსაზღვრული </w:t>
      </w:r>
      <w:r w:rsidRPr="004C57D5">
        <w:rPr>
          <w:rFonts w:ascii="Sylfaen" w:hAnsi="Sylfaen"/>
          <w:noProof/>
          <w:sz w:val="24"/>
          <w:szCs w:val="24"/>
          <w:lang w:val="ka-GE"/>
        </w:rPr>
        <w:t xml:space="preserve"> </w:t>
      </w:r>
      <w:r w:rsidR="009F1362">
        <w:rPr>
          <w:rFonts w:ascii="Sylfaen" w:hAnsi="Sylfaen"/>
          <w:noProof/>
          <w:sz w:val="24"/>
          <w:szCs w:val="24"/>
          <w:lang w:val="ka-GE"/>
        </w:rPr>
        <w:t xml:space="preserve">რაოდენობრივი და თვისებრივი კრიტერიუმების მიხედვით და </w:t>
      </w:r>
      <w:r w:rsidR="009F1362" w:rsidRPr="004C57D5">
        <w:rPr>
          <w:rFonts w:ascii="Sylfaen" w:hAnsi="Sylfaen"/>
          <w:noProof/>
          <w:sz w:val="24"/>
          <w:szCs w:val="24"/>
          <w:lang w:val="ka-GE"/>
        </w:rPr>
        <w:t>არაუგვიანეს საანგარიშო წლის 15 ივნისისა და წარუდგენს მეცნიერებისა და ინოვაციების დეპარტამენტს</w:t>
      </w:r>
      <w:r w:rsidR="00CC0F85">
        <w:rPr>
          <w:rFonts w:ascii="Sylfaen" w:hAnsi="Sylfaen"/>
          <w:noProof/>
          <w:sz w:val="24"/>
          <w:szCs w:val="24"/>
          <w:lang w:val="ka-GE"/>
        </w:rPr>
        <w:t>, საქმისწარმოების დადგენილი წესით</w:t>
      </w:r>
      <w:r w:rsidR="009F1362">
        <w:rPr>
          <w:rFonts w:ascii="Sylfaen" w:hAnsi="Sylfaen"/>
          <w:noProof/>
          <w:sz w:val="24"/>
          <w:szCs w:val="24"/>
          <w:lang w:val="ka-GE"/>
        </w:rPr>
        <w:t>. შეფასება</w:t>
      </w:r>
      <w:r w:rsidR="00BE28BE">
        <w:rPr>
          <w:rFonts w:ascii="Sylfaen" w:hAnsi="Sylfaen"/>
          <w:noProof/>
          <w:sz w:val="24"/>
          <w:szCs w:val="24"/>
          <w:lang w:val="ka-GE"/>
        </w:rPr>
        <w:t>, აგრეთვე,</w:t>
      </w:r>
      <w:r w:rsidR="009F1362">
        <w:rPr>
          <w:rFonts w:ascii="Sylfaen" w:hAnsi="Sylfaen"/>
          <w:noProof/>
          <w:sz w:val="24"/>
          <w:szCs w:val="24"/>
          <w:lang w:val="ka-GE"/>
        </w:rPr>
        <w:t xml:space="preserve"> შეიძლება მოიცავდეს დარგობრივი კომისიის რეკომენდაციებს.</w:t>
      </w:r>
      <w:r w:rsidRPr="004C57D5">
        <w:rPr>
          <w:rFonts w:ascii="Sylfaen" w:hAnsi="Sylfaen"/>
          <w:noProof/>
          <w:sz w:val="24"/>
          <w:szCs w:val="24"/>
          <w:lang w:val="ka-GE"/>
        </w:rPr>
        <w:t xml:space="preserve">  </w:t>
      </w:r>
    </w:p>
    <w:p w14:paraId="3A0B2B26" w14:textId="45B7A0CC" w:rsidR="00555AFE" w:rsidRDefault="00A276E0" w:rsidP="006D0A5F">
      <w:pPr>
        <w:spacing w:line="240" w:lineRule="auto"/>
        <w:ind w:right="6"/>
        <w:jc w:val="both"/>
        <w:rPr>
          <w:rFonts w:ascii="Sylfaen" w:hAnsi="Sylfaen"/>
          <w:noProof/>
          <w:sz w:val="24"/>
          <w:szCs w:val="24"/>
          <w:lang w:val="ka-GE"/>
        </w:rPr>
      </w:pPr>
      <w:r w:rsidRPr="00BE28BE">
        <w:rPr>
          <w:rFonts w:ascii="Sylfaen" w:hAnsi="Sylfaen"/>
          <w:noProof/>
          <w:sz w:val="24"/>
          <w:szCs w:val="24"/>
          <w:lang w:val="ka-GE"/>
        </w:rPr>
        <w:t xml:space="preserve">5. დარგობრივი კომისის </w:t>
      </w:r>
      <w:r w:rsidR="00B865D7" w:rsidRPr="00BE28BE">
        <w:rPr>
          <w:rFonts w:ascii="Sylfaen" w:hAnsi="Sylfaen"/>
          <w:noProof/>
          <w:sz w:val="24"/>
          <w:szCs w:val="24"/>
          <w:lang w:val="ka-GE"/>
        </w:rPr>
        <w:t>შეფასებ</w:t>
      </w:r>
      <w:r w:rsidR="00BE28BE" w:rsidRPr="00BE28BE">
        <w:rPr>
          <w:rFonts w:ascii="Sylfaen" w:hAnsi="Sylfaen"/>
          <w:noProof/>
          <w:sz w:val="24"/>
          <w:szCs w:val="24"/>
          <w:lang w:val="ka-GE"/>
        </w:rPr>
        <w:t>ა, მათ შორის</w:t>
      </w:r>
      <w:r w:rsidR="00B865D7" w:rsidRPr="00BE28BE">
        <w:rPr>
          <w:rFonts w:ascii="Sylfaen" w:hAnsi="Sylfaen"/>
          <w:noProof/>
          <w:sz w:val="24"/>
          <w:szCs w:val="24"/>
          <w:lang w:val="ka-GE"/>
        </w:rPr>
        <w:t xml:space="preserve"> შემუშავებული რეკომენდაციები</w:t>
      </w:r>
      <w:r w:rsidR="00BE28BE">
        <w:rPr>
          <w:rFonts w:ascii="Sylfaen" w:hAnsi="Sylfaen"/>
          <w:noProof/>
          <w:sz w:val="24"/>
          <w:szCs w:val="24"/>
          <w:lang w:val="ka-GE"/>
        </w:rPr>
        <w:t xml:space="preserve"> (არსებობის შემთხვევაში), </w:t>
      </w:r>
      <w:r w:rsidR="009F545A" w:rsidRPr="00BE28BE">
        <w:rPr>
          <w:rFonts w:ascii="Sylfaen" w:hAnsi="Sylfaen"/>
          <w:noProof/>
          <w:sz w:val="24"/>
          <w:szCs w:val="24"/>
          <w:lang w:val="ka-GE"/>
        </w:rPr>
        <w:t>წარმოდგენიდან</w:t>
      </w:r>
      <w:r w:rsidRPr="00BE28BE">
        <w:rPr>
          <w:rFonts w:ascii="Sylfaen" w:hAnsi="Sylfaen"/>
          <w:noProof/>
          <w:sz w:val="24"/>
          <w:szCs w:val="24"/>
          <w:lang w:val="ka-GE"/>
        </w:rPr>
        <w:t xml:space="preserve"> 5 სამუშაო დღის ვადაში</w:t>
      </w:r>
      <w:r w:rsidR="009F545A" w:rsidRPr="00BE28BE">
        <w:rPr>
          <w:rFonts w:ascii="Sylfaen" w:hAnsi="Sylfaen"/>
          <w:noProof/>
          <w:sz w:val="24"/>
          <w:szCs w:val="24"/>
          <w:lang w:val="ka-GE"/>
        </w:rPr>
        <w:t>, მეცნიერებისა და ინოვაციების დეპარტამენტის მიერ</w:t>
      </w:r>
      <w:r w:rsidR="00B865D7" w:rsidRPr="00BE28BE">
        <w:rPr>
          <w:rFonts w:ascii="Sylfaen" w:hAnsi="Sylfaen"/>
          <w:noProof/>
          <w:sz w:val="24"/>
          <w:szCs w:val="24"/>
          <w:lang w:val="ka-GE"/>
        </w:rPr>
        <w:t xml:space="preserve"> გადაეცემა</w:t>
      </w:r>
      <w:r w:rsidR="000E79F1" w:rsidRPr="00BE28BE">
        <w:rPr>
          <w:rFonts w:ascii="Sylfaen" w:hAnsi="Sylfaen"/>
          <w:noProof/>
          <w:sz w:val="24"/>
          <w:szCs w:val="24"/>
          <w:lang w:val="ka-GE"/>
        </w:rPr>
        <w:t xml:space="preserve"> </w:t>
      </w:r>
      <w:r w:rsidR="00E24E77" w:rsidRPr="00BE28BE">
        <w:rPr>
          <w:rFonts w:ascii="Sylfaen" w:hAnsi="Sylfaen"/>
          <w:noProof/>
          <w:sz w:val="24"/>
          <w:szCs w:val="24"/>
          <w:lang w:val="ka-GE"/>
        </w:rPr>
        <w:t>შესაბამის სამეცნიერო-</w:t>
      </w:r>
      <w:r w:rsidR="000E79F1" w:rsidRPr="00BE28BE">
        <w:rPr>
          <w:rFonts w:ascii="Sylfaen" w:hAnsi="Sylfaen"/>
          <w:noProof/>
          <w:sz w:val="24"/>
          <w:szCs w:val="24"/>
          <w:lang w:val="ka-GE"/>
        </w:rPr>
        <w:t>კვლევით ერთეულს და უნივერსიტეტის</w:t>
      </w:r>
      <w:r w:rsidR="009F545A" w:rsidRPr="00BE28BE">
        <w:rPr>
          <w:rFonts w:ascii="Sylfaen" w:hAnsi="Sylfaen"/>
          <w:noProof/>
          <w:sz w:val="24"/>
          <w:szCs w:val="24"/>
          <w:lang w:val="ka-GE"/>
        </w:rPr>
        <w:t xml:space="preserve"> </w:t>
      </w:r>
      <w:r w:rsidR="000E79F1" w:rsidRPr="00BE28BE">
        <w:rPr>
          <w:rFonts w:ascii="Sylfaen" w:hAnsi="Sylfaen"/>
          <w:noProof/>
          <w:sz w:val="24"/>
          <w:szCs w:val="24"/>
          <w:lang w:val="ka-GE"/>
        </w:rPr>
        <w:t>ხარისხის უზრუნველყოფის სამსახურს.</w:t>
      </w:r>
      <w:r w:rsidR="00461E0C" w:rsidRPr="0047100F">
        <w:rPr>
          <w:rFonts w:ascii="Sylfaen" w:hAnsi="Sylfaen"/>
          <w:noProof/>
          <w:sz w:val="24"/>
          <w:szCs w:val="24"/>
          <w:lang w:val="ka-GE"/>
        </w:rPr>
        <w:t xml:space="preserve"> </w:t>
      </w:r>
    </w:p>
    <w:p w14:paraId="4F099080" w14:textId="3C39E7BF" w:rsidR="006F6669" w:rsidRDefault="006F6669" w:rsidP="006D0A5F">
      <w:pPr>
        <w:spacing w:line="240" w:lineRule="auto"/>
        <w:ind w:right="6"/>
        <w:jc w:val="both"/>
        <w:rPr>
          <w:rFonts w:ascii="Sylfaen" w:hAnsi="Sylfaen"/>
          <w:noProof/>
          <w:sz w:val="24"/>
          <w:szCs w:val="24"/>
          <w:lang w:val="ka-GE"/>
        </w:rPr>
      </w:pPr>
      <w:r>
        <w:rPr>
          <w:rFonts w:ascii="Sylfaen" w:hAnsi="Sylfaen"/>
          <w:noProof/>
          <w:sz w:val="24"/>
          <w:szCs w:val="24"/>
          <w:lang w:val="ka-GE"/>
        </w:rPr>
        <w:t xml:space="preserve">6. უნივერსიტეტის </w:t>
      </w:r>
      <w:r w:rsidRPr="00FA462A">
        <w:rPr>
          <w:rFonts w:ascii="Sylfaen" w:hAnsi="Sylfaen"/>
          <w:noProof/>
          <w:sz w:val="24"/>
          <w:szCs w:val="24"/>
          <w:lang w:val="ka-GE"/>
        </w:rPr>
        <w:t>მეცნიერებისა და ინოვაციების დეპარტამენტ</w:t>
      </w:r>
      <w:r>
        <w:rPr>
          <w:rFonts w:ascii="Sylfaen" w:hAnsi="Sylfaen"/>
          <w:noProof/>
          <w:sz w:val="24"/>
          <w:szCs w:val="24"/>
          <w:lang w:val="ka-GE"/>
        </w:rPr>
        <w:t xml:space="preserve">ი, ამ მუხლის </w:t>
      </w:r>
      <w:r w:rsidR="006027B5">
        <w:rPr>
          <w:rFonts w:ascii="Sylfaen" w:hAnsi="Sylfaen"/>
          <w:noProof/>
          <w:sz w:val="24"/>
          <w:szCs w:val="24"/>
          <w:lang w:val="ka-GE"/>
        </w:rPr>
        <w:t xml:space="preserve">მე-2 და </w:t>
      </w:r>
      <w:r>
        <w:rPr>
          <w:rFonts w:ascii="Sylfaen" w:hAnsi="Sylfaen"/>
          <w:noProof/>
          <w:sz w:val="24"/>
          <w:szCs w:val="24"/>
          <w:lang w:val="ka-GE"/>
        </w:rPr>
        <w:t>მე-4 პუნქტ</w:t>
      </w:r>
      <w:r w:rsidR="006027B5">
        <w:rPr>
          <w:rFonts w:ascii="Sylfaen" w:hAnsi="Sylfaen"/>
          <w:noProof/>
          <w:sz w:val="24"/>
          <w:szCs w:val="24"/>
          <w:lang w:val="ka-GE"/>
        </w:rPr>
        <w:t>ებ</w:t>
      </w:r>
      <w:r>
        <w:rPr>
          <w:rFonts w:ascii="Sylfaen" w:hAnsi="Sylfaen"/>
          <w:noProof/>
          <w:sz w:val="24"/>
          <w:szCs w:val="24"/>
          <w:lang w:val="ka-GE"/>
        </w:rPr>
        <w:t>ით განსაზღვრული ინფორმაციის საფუძველზე</w:t>
      </w:r>
      <w:r w:rsidR="006027B5">
        <w:rPr>
          <w:rFonts w:ascii="Sylfaen" w:hAnsi="Sylfaen"/>
          <w:noProof/>
          <w:sz w:val="24"/>
          <w:szCs w:val="24"/>
          <w:lang w:val="ka-GE"/>
        </w:rPr>
        <w:t>,</w:t>
      </w:r>
      <w:r>
        <w:rPr>
          <w:rFonts w:ascii="Sylfaen" w:hAnsi="Sylfaen"/>
          <w:noProof/>
          <w:sz w:val="24"/>
          <w:szCs w:val="24"/>
          <w:lang w:val="ka-GE"/>
        </w:rPr>
        <w:t xml:space="preserve"> აწარმოებს ერთიან საუნივერსიტეტო მონაცემთა ბაზას.</w:t>
      </w:r>
    </w:p>
    <w:p w14:paraId="4CA8D305" w14:textId="77777777"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b/>
          <w:color w:val="000000"/>
          <w:sz w:val="24"/>
          <w:szCs w:val="24"/>
          <w:lang w:val="ka-GE"/>
        </w:rPr>
      </w:pPr>
      <w:r w:rsidRPr="00CC0F85">
        <w:rPr>
          <w:rFonts w:ascii="Sylfaen" w:eastAsiaTheme="minorEastAsia" w:hAnsi="Sylfaen" w:cs="Sylfaen"/>
          <w:b/>
          <w:color w:val="000000"/>
          <w:sz w:val="24"/>
          <w:szCs w:val="24"/>
          <w:lang w:val="ka-GE"/>
        </w:rPr>
        <w:t>მუხლი 5. დარგობრივი კომისიის მუშაობის წესი</w:t>
      </w:r>
    </w:p>
    <w:p w14:paraId="03B44EE5" w14:textId="77777777" w:rsidR="00001A48" w:rsidRPr="00CC0F85" w:rsidRDefault="00001A48" w:rsidP="00CC0F85">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autoSpaceDE w:val="0"/>
        <w:autoSpaceDN w:val="0"/>
        <w:adjustRightInd w:val="0"/>
        <w:spacing w:after="120" w:line="240" w:lineRule="auto"/>
        <w:jc w:val="both"/>
        <w:rPr>
          <w:rFonts w:ascii="Sylfaen" w:hAnsi="Sylfaen" w:cs="Sylfaen"/>
          <w:color w:val="000000"/>
          <w:sz w:val="24"/>
          <w:szCs w:val="24"/>
          <w:lang w:val="ka-GE"/>
        </w:rPr>
      </w:pPr>
      <w:r w:rsidRPr="00CC0F85">
        <w:rPr>
          <w:rFonts w:ascii="Sylfaen" w:hAnsi="Sylfaen" w:cs="Sylfaen"/>
          <w:color w:val="000000"/>
          <w:sz w:val="24"/>
          <w:szCs w:val="24"/>
          <w:lang w:val="ka-GE"/>
        </w:rPr>
        <w:t xml:space="preserve">1. დარგობრივი კომისია მუშაობას ახორციელებს სხდომების მეშვეობით. სხდომა იმართება საჭიროების შესაბამისად. </w:t>
      </w:r>
    </w:p>
    <w:p w14:paraId="37436622" w14:textId="77777777"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2. დარგობრივი კომისია კომისიის წევრთაგან ირჩევს კომისიის თავმჯდომარეს და მდივანს.</w:t>
      </w:r>
    </w:p>
    <w:p w14:paraId="2FB1F002" w14:textId="77777777"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3. კომისიის თავმჯდომარე:</w:t>
      </w:r>
    </w:p>
    <w:p w14:paraId="58514568" w14:textId="4CEF486F"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 xml:space="preserve">ა) იწვევს და </w:t>
      </w:r>
      <w:r w:rsidR="00D8609C" w:rsidRPr="00CC0F85">
        <w:rPr>
          <w:rFonts w:ascii="Sylfaen" w:eastAsiaTheme="minorEastAsia" w:hAnsi="Sylfaen" w:cs="Sylfaen"/>
          <w:color w:val="000000"/>
          <w:sz w:val="24"/>
          <w:szCs w:val="24"/>
          <w:lang w:val="ka-GE"/>
        </w:rPr>
        <w:t>ხელმძღვანელობს</w:t>
      </w:r>
      <w:r w:rsidRPr="00CC0F85">
        <w:rPr>
          <w:rFonts w:ascii="Sylfaen" w:eastAsiaTheme="minorEastAsia" w:hAnsi="Sylfaen" w:cs="Sylfaen"/>
          <w:color w:val="000000"/>
          <w:sz w:val="24"/>
          <w:szCs w:val="24"/>
          <w:lang w:val="ka-GE"/>
        </w:rPr>
        <w:t xml:space="preserve"> დარგობრივი კომისიის სხდომებს;</w:t>
      </w:r>
    </w:p>
    <w:p w14:paraId="40E087F7" w14:textId="5E8D6F07"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 xml:space="preserve">ბ) </w:t>
      </w:r>
      <w:r w:rsidR="00D8609C" w:rsidRPr="00CC0F85">
        <w:rPr>
          <w:rFonts w:ascii="Sylfaen" w:eastAsiaTheme="minorEastAsia" w:hAnsi="Sylfaen" w:cs="Sylfaen"/>
          <w:color w:val="000000"/>
          <w:sz w:val="24"/>
          <w:szCs w:val="24"/>
          <w:lang w:val="ka-GE"/>
        </w:rPr>
        <w:t>ითანხმებს</w:t>
      </w:r>
      <w:r w:rsidRPr="00CC0F85">
        <w:rPr>
          <w:rFonts w:ascii="Sylfaen" w:eastAsiaTheme="minorEastAsia" w:hAnsi="Sylfaen" w:cs="Sylfaen"/>
          <w:color w:val="000000"/>
          <w:sz w:val="24"/>
          <w:szCs w:val="24"/>
          <w:lang w:val="ka-GE"/>
        </w:rPr>
        <w:t xml:space="preserve"> სხდომის დღის წესრიგს</w:t>
      </w:r>
      <w:r w:rsidR="00D8609C" w:rsidRPr="00CC0F85">
        <w:rPr>
          <w:rFonts w:ascii="Sylfaen" w:eastAsiaTheme="minorEastAsia" w:hAnsi="Sylfaen" w:cs="Sylfaen"/>
          <w:color w:val="000000"/>
          <w:sz w:val="24"/>
          <w:szCs w:val="24"/>
          <w:lang w:val="ka-GE"/>
        </w:rPr>
        <w:t>;</w:t>
      </w:r>
    </w:p>
    <w:p w14:paraId="00CCD8C4" w14:textId="412602FE"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 xml:space="preserve">გ) საჭიროების შემთხვევაში, განსახილველ საკითხთან დაკავშირებით </w:t>
      </w:r>
      <w:r w:rsidR="00D8609C" w:rsidRPr="00CC0F85">
        <w:rPr>
          <w:rFonts w:ascii="Sylfaen" w:eastAsiaTheme="minorEastAsia" w:hAnsi="Sylfaen" w:cs="Sylfaen"/>
          <w:color w:val="000000"/>
          <w:sz w:val="24"/>
          <w:szCs w:val="24"/>
          <w:lang w:val="ka-GE"/>
        </w:rPr>
        <w:t>იწვევს</w:t>
      </w:r>
      <w:r w:rsidRPr="00CC0F85">
        <w:rPr>
          <w:rFonts w:ascii="Sylfaen" w:eastAsiaTheme="minorEastAsia" w:hAnsi="Sylfaen" w:cs="Sylfaen"/>
          <w:color w:val="000000"/>
          <w:sz w:val="24"/>
          <w:szCs w:val="24"/>
          <w:lang w:val="ka-GE"/>
        </w:rPr>
        <w:t xml:space="preserve"> დარგის სპეციალისტ</w:t>
      </w:r>
      <w:r w:rsidR="00D8609C" w:rsidRPr="00CC0F85">
        <w:rPr>
          <w:rFonts w:ascii="Sylfaen" w:eastAsiaTheme="minorEastAsia" w:hAnsi="Sylfaen" w:cs="Sylfaen"/>
          <w:color w:val="000000"/>
          <w:sz w:val="24"/>
          <w:szCs w:val="24"/>
          <w:lang w:val="ka-GE"/>
        </w:rPr>
        <w:t>ს</w:t>
      </w:r>
      <w:r w:rsidRPr="00CC0F85">
        <w:rPr>
          <w:rFonts w:ascii="Sylfaen" w:eastAsiaTheme="minorEastAsia" w:hAnsi="Sylfaen" w:cs="Sylfaen"/>
          <w:color w:val="000000"/>
          <w:sz w:val="24"/>
          <w:szCs w:val="24"/>
          <w:lang w:val="ka-GE"/>
        </w:rPr>
        <w:t>/ექსპერტ</w:t>
      </w:r>
      <w:r w:rsidR="00D8609C" w:rsidRPr="00CC0F85">
        <w:rPr>
          <w:rFonts w:ascii="Sylfaen" w:eastAsiaTheme="minorEastAsia" w:hAnsi="Sylfaen" w:cs="Sylfaen"/>
          <w:color w:val="000000"/>
          <w:sz w:val="24"/>
          <w:szCs w:val="24"/>
          <w:lang w:val="ka-GE"/>
        </w:rPr>
        <w:t>ს</w:t>
      </w:r>
      <w:r w:rsidRPr="00CC0F85">
        <w:rPr>
          <w:rFonts w:ascii="Sylfaen" w:eastAsiaTheme="minorEastAsia" w:hAnsi="Sylfaen" w:cs="Sylfaen"/>
          <w:color w:val="000000"/>
          <w:sz w:val="24"/>
          <w:szCs w:val="24"/>
          <w:lang w:val="ka-GE"/>
        </w:rPr>
        <w:t>;</w:t>
      </w:r>
    </w:p>
    <w:p w14:paraId="4DA47600" w14:textId="77E8F842"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დ) დარგობრივი კომისიის მიერ დაკისრებული ფუნქციების შესრულების უზრუნველსაყოფად</w:t>
      </w:r>
      <w:r w:rsidR="00D9155F" w:rsidRPr="00CC0F85">
        <w:rPr>
          <w:rFonts w:ascii="Sylfaen" w:eastAsiaTheme="minorEastAsia" w:hAnsi="Sylfaen" w:cs="Sylfaen"/>
          <w:color w:val="000000"/>
          <w:sz w:val="24"/>
          <w:szCs w:val="24"/>
          <w:lang w:val="ka-GE"/>
        </w:rPr>
        <w:t xml:space="preserve">, </w:t>
      </w:r>
      <w:r w:rsidRPr="00CC0F85">
        <w:rPr>
          <w:rFonts w:ascii="Sylfaen" w:eastAsiaTheme="minorEastAsia" w:hAnsi="Sylfaen" w:cs="Sylfaen"/>
          <w:color w:val="000000"/>
          <w:sz w:val="24"/>
          <w:szCs w:val="24"/>
          <w:lang w:val="ka-GE"/>
        </w:rPr>
        <w:t>ახორციელ</w:t>
      </w:r>
      <w:r w:rsidR="00D9155F" w:rsidRPr="00CC0F85">
        <w:rPr>
          <w:rFonts w:ascii="Sylfaen" w:eastAsiaTheme="minorEastAsia" w:hAnsi="Sylfaen" w:cs="Sylfaen"/>
          <w:color w:val="000000"/>
          <w:sz w:val="24"/>
          <w:szCs w:val="24"/>
          <w:lang w:val="ka-GE"/>
        </w:rPr>
        <w:t>ებ</w:t>
      </w:r>
      <w:r w:rsidRPr="00CC0F85">
        <w:rPr>
          <w:rFonts w:ascii="Sylfaen" w:eastAsiaTheme="minorEastAsia" w:hAnsi="Sylfaen" w:cs="Sylfaen"/>
          <w:color w:val="000000"/>
          <w:sz w:val="24"/>
          <w:szCs w:val="24"/>
          <w:lang w:val="ka-GE"/>
        </w:rPr>
        <w:t>ს სხვა საჭირო ღონისძიებებ</w:t>
      </w:r>
      <w:r w:rsidR="00D9155F" w:rsidRPr="00CC0F85">
        <w:rPr>
          <w:rFonts w:ascii="Sylfaen" w:eastAsiaTheme="minorEastAsia" w:hAnsi="Sylfaen" w:cs="Sylfaen"/>
          <w:color w:val="000000"/>
          <w:sz w:val="24"/>
          <w:szCs w:val="24"/>
          <w:lang w:val="ka-GE"/>
        </w:rPr>
        <w:t>ს</w:t>
      </w:r>
      <w:r w:rsidRPr="00CC0F85">
        <w:rPr>
          <w:rFonts w:ascii="Sylfaen" w:eastAsiaTheme="minorEastAsia" w:hAnsi="Sylfaen" w:cs="Sylfaen"/>
          <w:color w:val="000000"/>
          <w:sz w:val="24"/>
          <w:szCs w:val="24"/>
          <w:lang w:val="ka-GE"/>
        </w:rPr>
        <w:t>.</w:t>
      </w:r>
    </w:p>
    <w:p w14:paraId="394FAA94" w14:textId="73EC29DF" w:rsidR="00001A48"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4. კომისიის მდივანი</w:t>
      </w:r>
      <w:r w:rsidR="00B56DF1" w:rsidRPr="00CC0F85">
        <w:rPr>
          <w:rFonts w:ascii="Sylfaen" w:eastAsiaTheme="minorEastAsia" w:hAnsi="Sylfaen" w:cs="Sylfaen"/>
          <w:color w:val="000000"/>
          <w:sz w:val="24"/>
          <w:szCs w:val="24"/>
          <w:lang w:val="ka-GE"/>
        </w:rPr>
        <w:t xml:space="preserve"> უზრუნველყოფს</w:t>
      </w:r>
      <w:r w:rsidRPr="00CC0F85">
        <w:rPr>
          <w:rFonts w:ascii="Sylfaen" w:eastAsiaTheme="minorEastAsia" w:hAnsi="Sylfaen" w:cs="Sylfaen"/>
          <w:color w:val="000000"/>
          <w:sz w:val="24"/>
          <w:szCs w:val="24"/>
          <w:lang w:val="ka-GE"/>
        </w:rPr>
        <w:t>:</w:t>
      </w:r>
    </w:p>
    <w:p w14:paraId="14684347" w14:textId="460F4F64" w:rsidR="00B56DF1" w:rsidRPr="00CC0F85" w:rsidRDefault="00001A48"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ა) სხდომების მოწვევის ორგანიზებას</w:t>
      </w:r>
      <w:r w:rsidR="00B56DF1" w:rsidRPr="00CC0F85">
        <w:rPr>
          <w:rFonts w:ascii="Sylfaen" w:eastAsiaTheme="minorEastAsia" w:hAnsi="Sylfaen" w:cs="Sylfaen"/>
          <w:color w:val="000000"/>
          <w:sz w:val="24"/>
          <w:szCs w:val="24"/>
          <w:lang w:val="ka-GE"/>
        </w:rPr>
        <w:t>;</w:t>
      </w:r>
    </w:p>
    <w:p w14:paraId="404FC722" w14:textId="03B57664" w:rsidR="00001A48" w:rsidRPr="00CC0F85" w:rsidRDefault="00B56DF1"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ბ) თავმჯდომარესთან შეთანხმებული</w:t>
      </w:r>
      <w:r w:rsidR="00001A48" w:rsidRPr="00CC0F85">
        <w:rPr>
          <w:rFonts w:ascii="Sylfaen" w:eastAsiaTheme="minorEastAsia" w:hAnsi="Sylfaen" w:cs="Sylfaen"/>
          <w:color w:val="000000"/>
          <w:sz w:val="24"/>
          <w:szCs w:val="24"/>
          <w:lang w:val="ka-GE"/>
        </w:rPr>
        <w:t xml:space="preserve"> დღის წესრიგის და შესაბამისი დოკუმენტაციის კომისიის წევრებისათვის</w:t>
      </w:r>
      <w:r w:rsidRPr="00CC0F85">
        <w:rPr>
          <w:rFonts w:ascii="Sylfaen" w:eastAsiaTheme="minorEastAsia" w:hAnsi="Sylfaen" w:cs="Sylfaen"/>
          <w:color w:val="000000"/>
          <w:sz w:val="24"/>
          <w:szCs w:val="24"/>
          <w:lang w:val="ka-GE"/>
        </w:rPr>
        <w:t xml:space="preserve"> მიწოდებას</w:t>
      </w:r>
      <w:r w:rsidR="00001A48" w:rsidRPr="00CC0F85">
        <w:rPr>
          <w:rFonts w:ascii="Sylfaen" w:eastAsiaTheme="minorEastAsia" w:hAnsi="Sylfaen" w:cs="Sylfaen"/>
          <w:color w:val="000000"/>
          <w:sz w:val="24"/>
          <w:szCs w:val="24"/>
          <w:lang w:val="ka-GE"/>
        </w:rPr>
        <w:t>;</w:t>
      </w:r>
    </w:p>
    <w:p w14:paraId="4F97353F" w14:textId="3DE2DFB9" w:rsidR="00001A48" w:rsidRPr="00CC0F85" w:rsidRDefault="00B56DF1" w:rsidP="00CC0F85">
      <w:pPr>
        <w:pStyle w:val="CommentText"/>
        <w:tabs>
          <w:tab w:val="left" w:pos="270"/>
          <w:tab w:val="left" w:pos="360"/>
          <w:tab w:val="left" w:pos="450"/>
        </w:tabs>
        <w:spacing w:after="120"/>
        <w:jc w:val="both"/>
        <w:rPr>
          <w:rFonts w:ascii="Sylfaen" w:eastAsiaTheme="minorEastAsia" w:hAnsi="Sylfaen" w:cs="Sylfaen"/>
          <w:color w:val="000000"/>
          <w:sz w:val="24"/>
          <w:szCs w:val="24"/>
          <w:lang w:val="ka-GE"/>
        </w:rPr>
      </w:pPr>
      <w:r w:rsidRPr="00CC0F85">
        <w:rPr>
          <w:rFonts w:ascii="Sylfaen" w:eastAsiaTheme="minorEastAsia" w:hAnsi="Sylfaen" w:cs="Sylfaen"/>
          <w:color w:val="000000"/>
          <w:sz w:val="24"/>
          <w:szCs w:val="24"/>
          <w:lang w:val="ka-GE"/>
        </w:rPr>
        <w:t>გ</w:t>
      </w:r>
      <w:r w:rsidR="00001A48" w:rsidRPr="00CC0F85">
        <w:rPr>
          <w:rFonts w:ascii="Sylfaen" w:eastAsiaTheme="minorEastAsia" w:hAnsi="Sylfaen" w:cs="Sylfaen"/>
          <w:color w:val="000000"/>
          <w:sz w:val="24"/>
          <w:szCs w:val="24"/>
          <w:lang w:val="ka-GE"/>
        </w:rPr>
        <w:t>) სხდომის ოქმის წარმოებას</w:t>
      </w:r>
      <w:r w:rsidRPr="00CC0F85">
        <w:rPr>
          <w:rFonts w:ascii="Sylfaen" w:eastAsiaTheme="minorEastAsia" w:hAnsi="Sylfaen" w:cs="Sylfaen"/>
          <w:color w:val="000000"/>
          <w:sz w:val="24"/>
          <w:szCs w:val="24"/>
          <w:lang w:val="ka-GE"/>
        </w:rPr>
        <w:t>.</w:t>
      </w:r>
    </w:p>
    <w:p w14:paraId="6F27ECEF" w14:textId="7525BEBE" w:rsidR="00001A48" w:rsidRPr="00CC0F85" w:rsidRDefault="00001A48" w:rsidP="00CC0F85">
      <w:pPr>
        <w:pStyle w:val="Normal0"/>
        <w:tabs>
          <w:tab w:val="left" w:pos="284"/>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rFonts w:ascii="Sylfaen" w:eastAsiaTheme="minorEastAsia" w:hAnsi="Sylfaen" w:cs="Sylfaen"/>
          <w:color w:val="000000"/>
          <w:lang w:val="ka-GE"/>
        </w:rPr>
      </w:pPr>
      <w:r w:rsidRPr="00CC0F85">
        <w:rPr>
          <w:rFonts w:ascii="Sylfaen" w:eastAsiaTheme="minorEastAsia" w:hAnsi="Sylfaen" w:cs="Sylfaen"/>
          <w:color w:val="000000"/>
          <w:lang w:val="ka-GE"/>
        </w:rPr>
        <w:lastRenderedPageBreak/>
        <w:t>5. სხდომას ხსნის და დახურულად აცხადებს სხდომის თავმჯდომარე</w:t>
      </w:r>
      <w:r w:rsidR="00B56DF1" w:rsidRPr="00CC0F85">
        <w:rPr>
          <w:rFonts w:ascii="Sylfaen" w:eastAsiaTheme="minorEastAsia" w:hAnsi="Sylfaen" w:cs="Sylfaen"/>
          <w:color w:val="000000"/>
          <w:lang w:val="ka-GE"/>
        </w:rPr>
        <w:t>.</w:t>
      </w:r>
    </w:p>
    <w:p w14:paraId="69B98023" w14:textId="1829CBA0" w:rsidR="00001A48" w:rsidRPr="00CC0F85" w:rsidRDefault="00001A48" w:rsidP="00CC0F85">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autoSpaceDE w:val="0"/>
        <w:autoSpaceDN w:val="0"/>
        <w:adjustRightInd w:val="0"/>
        <w:spacing w:after="120" w:line="240" w:lineRule="auto"/>
        <w:jc w:val="both"/>
        <w:rPr>
          <w:rFonts w:ascii="Sylfaen" w:hAnsi="Sylfaen" w:cs="Sylfaen"/>
          <w:color w:val="000000"/>
          <w:sz w:val="24"/>
          <w:szCs w:val="24"/>
          <w:lang w:val="ka-GE"/>
        </w:rPr>
      </w:pPr>
      <w:r w:rsidRPr="00CC0F85">
        <w:rPr>
          <w:rFonts w:ascii="Sylfaen" w:hAnsi="Sylfaen" w:cs="Sylfaen"/>
          <w:color w:val="000000"/>
          <w:sz w:val="24"/>
          <w:szCs w:val="24"/>
          <w:lang w:val="ka-GE"/>
        </w:rPr>
        <w:t xml:space="preserve">6. </w:t>
      </w:r>
      <w:r w:rsidR="00B56DF1" w:rsidRPr="00CC0F85">
        <w:rPr>
          <w:rFonts w:ascii="Sylfaen" w:hAnsi="Sylfaen" w:cs="Sylfaen"/>
          <w:color w:val="000000"/>
          <w:sz w:val="24"/>
          <w:szCs w:val="24"/>
          <w:lang w:val="ka-GE"/>
        </w:rPr>
        <w:t xml:space="preserve">სხდომა </w:t>
      </w:r>
      <w:r w:rsidRPr="00CC0F85">
        <w:rPr>
          <w:rFonts w:ascii="Sylfaen" w:hAnsi="Sylfaen" w:cs="Sylfaen"/>
          <w:color w:val="000000"/>
          <w:sz w:val="24"/>
          <w:szCs w:val="24"/>
          <w:lang w:val="ka-GE"/>
        </w:rPr>
        <w:t>უფლებამოსილია, თუ მას ესწრება წევრთა ნახევარზე მეტი. დარგობრივი კომისიის გადაწყვეტილება მიიღება ღია კენჭისყრით</w:t>
      </w:r>
      <w:r w:rsidR="00B56DF1" w:rsidRPr="00CC0F85">
        <w:rPr>
          <w:rFonts w:ascii="Sylfaen" w:hAnsi="Sylfaen" w:cs="Sylfaen"/>
          <w:color w:val="000000"/>
          <w:sz w:val="24"/>
          <w:szCs w:val="24"/>
          <w:lang w:val="ka-GE"/>
        </w:rPr>
        <w:t>,</w:t>
      </w:r>
      <w:r w:rsidRPr="00CC0F85">
        <w:rPr>
          <w:rFonts w:ascii="Sylfaen" w:hAnsi="Sylfaen" w:cs="Sylfaen"/>
          <w:color w:val="000000"/>
          <w:sz w:val="24"/>
          <w:szCs w:val="24"/>
          <w:lang w:val="ka-GE"/>
        </w:rPr>
        <w:t xml:space="preserve"> დამსწრე წევრთა </w:t>
      </w:r>
      <w:r w:rsidR="00B56DF1" w:rsidRPr="00CC0F85">
        <w:rPr>
          <w:rFonts w:ascii="Sylfaen" w:hAnsi="Sylfaen" w:cs="Sylfaen"/>
          <w:color w:val="000000"/>
          <w:sz w:val="24"/>
          <w:szCs w:val="24"/>
          <w:lang w:val="ka-GE"/>
        </w:rPr>
        <w:t>უმრავლესობის მხარდაჭერით</w:t>
      </w:r>
      <w:r w:rsidRPr="00CC0F85">
        <w:rPr>
          <w:rFonts w:ascii="Sylfaen" w:hAnsi="Sylfaen" w:cs="Sylfaen"/>
          <w:color w:val="000000"/>
          <w:sz w:val="24"/>
          <w:szCs w:val="24"/>
          <w:lang w:val="ka-GE"/>
        </w:rPr>
        <w:t>.</w:t>
      </w:r>
      <w:r w:rsidR="00325EBE" w:rsidRPr="00CC0F85">
        <w:rPr>
          <w:rFonts w:ascii="Sylfaen" w:hAnsi="Sylfaen" w:cs="Sylfaen"/>
          <w:color w:val="000000"/>
          <w:sz w:val="24"/>
          <w:szCs w:val="24"/>
          <w:lang w:val="ka-GE"/>
        </w:rPr>
        <w:t xml:space="preserve"> კომისიის წევრს უფლება აქვს თავისი განსხვავებული აზრი (ასეთის არსებობის შემთხვევაში) დაურთოს ოქმს, რის შესახებაც ოქმში კეთდება შესაბამისი ჩანაწერი.</w:t>
      </w:r>
    </w:p>
    <w:p w14:paraId="0C75AD8A" w14:textId="5140A427" w:rsidR="00001A48" w:rsidRPr="00CC0F85" w:rsidRDefault="00001A48" w:rsidP="00CC0F85">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autoSpaceDE w:val="0"/>
        <w:autoSpaceDN w:val="0"/>
        <w:adjustRightInd w:val="0"/>
        <w:spacing w:after="120" w:line="240" w:lineRule="auto"/>
        <w:jc w:val="both"/>
        <w:rPr>
          <w:rFonts w:ascii="Sylfaen" w:hAnsi="Sylfaen" w:cs="Sylfaen"/>
          <w:color w:val="000000"/>
          <w:sz w:val="24"/>
          <w:szCs w:val="24"/>
          <w:lang w:val="ka-GE"/>
        </w:rPr>
      </w:pPr>
      <w:r w:rsidRPr="00CC0F85">
        <w:rPr>
          <w:rFonts w:ascii="Sylfaen" w:hAnsi="Sylfaen" w:cs="Sylfaen"/>
          <w:color w:val="000000"/>
          <w:sz w:val="24"/>
          <w:szCs w:val="24"/>
          <w:lang w:val="ka-GE"/>
        </w:rPr>
        <w:t>7. კომისიის სხდომა ფორმდება ოქმით, რომელსაც ხელს აწერ</w:t>
      </w:r>
      <w:r w:rsidR="00325EBE" w:rsidRPr="00CC0F85">
        <w:rPr>
          <w:rFonts w:ascii="Sylfaen" w:hAnsi="Sylfaen" w:cs="Sylfaen"/>
          <w:color w:val="000000"/>
          <w:sz w:val="24"/>
          <w:szCs w:val="24"/>
          <w:lang w:val="ka-GE"/>
        </w:rPr>
        <w:t>ს</w:t>
      </w:r>
      <w:r w:rsidRPr="00CC0F85">
        <w:rPr>
          <w:rFonts w:ascii="Sylfaen" w:hAnsi="Sylfaen" w:cs="Sylfaen"/>
          <w:color w:val="000000"/>
          <w:sz w:val="24"/>
          <w:szCs w:val="24"/>
          <w:lang w:val="ka-GE"/>
        </w:rPr>
        <w:t xml:space="preserve"> თავმჯდომარე და მდივანი. </w:t>
      </w:r>
    </w:p>
    <w:p w14:paraId="198F2D0D" w14:textId="422C39FD" w:rsidR="00001A48" w:rsidRPr="00CC0F85" w:rsidRDefault="00001A48" w:rsidP="00CC0F85">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autoSpaceDE w:val="0"/>
        <w:autoSpaceDN w:val="0"/>
        <w:adjustRightInd w:val="0"/>
        <w:spacing w:after="120" w:line="240" w:lineRule="auto"/>
        <w:jc w:val="both"/>
        <w:rPr>
          <w:rFonts w:ascii="Sylfaen" w:hAnsi="Sylfaen" w:cs="Sylfaen"/>
          <w:color w:val="000000"/>
          <w:sz w:val="24"/>
          <w:szCs w:val="24"/>
          <w:lang w:val="ka-GE"/>
        </w:rPr>
      </w:pPr>
      <w:r w:rsidRPr="00CC0F85">
        <w:rPr>
          <w:rFonts w:ascii="Sylfaen" w:hAnsi="Sylfaen" w:cs="Sylfaen"/>
          <w:color w:val="000000"/>
          <w:sz w:val="24"/>
          <w:szCs w:val="24"/>
          <w:lang w:val="ka-GE"/>
        </w:rPr>
        <w:t xml:space="preserve">8. </w:t>
      </w:r>
      <w:r w:rsidR="00325EBE" w:rsidRPr="00CC0F85">
        <w:rPr>
          <w:rFonts w:ascii="Sylfaen" w:hAnsi="Sylfaen" w:cs="Sylfaen"/>
          <w:color w:val="000000"/>
          <w:sz w:val="24"/>
          <w:szCs w:val="24"/>
          <w:lang w:val="ka-GE"/>
        </w:rPr>
        <w:t xml:space="preserve">კომისიის მდივანი უზრუნველყოფს დარგობრივი კომისიის წევრებისთვის </w:t>
      </w:r>
      <w:r w:rsidRPr="00CC0F85">
        <w:rPr>
          <w:rFonts w:ascii="Sylfaen" w:hAnsi="Sylfaen" w:cs="Sylfaen"/>
          <w:color w:val="000000"/>
          <w:sz w:val="24"/>
          <w:szCs w:val="24"/>
          <w:lang w:val="ka-GE"/>
        </w:rPr>
        <w:t>სხდომის გამართვ</w:t>
      </w:r>
      <w:r w:rsidR="00325EBE" w:rsidRPr="00CC0F85">
        <w:rPr>
          <w:rFonts w:ascii="Sylfaen" w:hAnsi="Sylfaen" w:cs="Sylfaen"/>
          <w:color w:val="000000"/>
          <w:sz w:val="24"/>
          <w:szCs w:val="24"/>
          <w:lang w:val="ka-GE"/>
        </w:rPr>
        <w:t>ის თარიღის, დროისა და ადგილის შესახებ ინფორმაციის მიწოდებას,</w:t>
      </w:r>
      <w:r w:rsidRPr="00CC0F85">
        <w:rPr>
          <w:rFonts w:ascii="Sylfaen" w:hAnsi="Sylfaen" w:cs="Sylfaen"/>
          <w:color w:val="000000"/>
          <w:sz w:val="24"/>
          <w:szCs w:val="24"/>
          <w:lang w:val="ka-GE"/>
        </w:rPr>
        <w:t xml:space="preserve"> არა უგვიანეს 7 დღისა</w:t>
      </w:r>
      <w:r w:rsidR="00325EBE" w:rsidRPr="00CC0F85">
        <w:rPr>
          <w:rFonts w:ascii="Sylfaen" w:hAnsi="Sylfaen" w:cs="Sylfaen"/>
          <w:color w:val="000000"/>
          <w:sz w:val="24"/>
          <w:szCs w:val="24"/>
          <w:lang w:val="ka-GE"/>
        </w:rPr>
        <w:t>.</w:t>
      </w:r>
    </w:p>
    <w:p w14:paraId="24BFFBC1" w14:textId="3438327E" w:rsidR="00001A48" w:rsidRPr="00CC0F85" w:rsidRDefault="00001A48" w:rsidP="00CC0F85">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autoSpaceDE w:val="0"/>
        <w:autoSpaceDN w:val="0"/>
        <w:adjustRightInd w:val="0"/>
        <w:spacing w:after="120" w:line="240" w:lineRule="auto"/>
        <w:jc w:val="both"/>
        <w:rPr>
          <w:rFonts w:ascii="Sylfaen" w:hAnsi="Sylfaen" w:cs="Sylfaen"/>
          <w:color w:val="000000"/>
          <w:sz w:val="24"/>
          <w:szCs w:val="24"/>
          <w:lang w:val="ka-GE"/>
        </w:rPr>
      </w:pPr>
      <w:r w:rsidRPr="00CC0F85">
        <w:rPr>
          <w:rFonts w:ascii="Sylfaen" w:hAnsi="Sylfaen" w:cs="Sylfaen"/>
          <w:color w:val="000000"/>
          <w:sz w:val="24"/>
          <w:szCs w:val="24"/>
          <w:lang w:val="ka-GE"/>
        </w:rPr>
        <w:t>9. დარგობრივი კომისიის წევრი ვალდებულია შეფასების პროცედურის დაწყებამდე, წინასწარ განაცხადოს ყველა იმ გარემოების თაობაზე, რომელმაც შეიძლება მას ხელი შეუშალოს შეფასების პროცედურის ობიექტურად წარმართვასა და გადაწყვეტილების მიუკერძოებლად გამოტანაში</w:t>
      </w:r>
      <w:r w:rsidR="00FE0AB2" w:rsidRPr="00CC0F85">
        <w:rPr>
          <w:rFonts w:ascii="Sylfaen" w:hAnsi="Sylfaen" w:cs="Sylfaen"/>
          <w:color w:val="000000"/>
          <w:sz w:val="24"/>
          <w:szCs w:val="24"/>
          <w:lang w:val="ka-GE"/>
        </w:rPr>
        <w:t xml:space="preserve"> და მოითხოვოს თვითაცილება</w:t>
      </w:r>
      <w:r w:rsidRPr="00CC0F85">
        <w:rPr>
          <w:rFonts w:ascii="Sylfaen" w:hAnsi="Sylfaen" w:cs="Sylfaen"/>
          <w:color w:val="000000"/>
          <w:sz w:val="24"/>
          <w:szCs w:val="24"/>
          <w:lang w:val="ka-GE"/>
        </w:rPr>
        <w:t xml:space="preserve">. </w:t>
      </w:r>
    </w:p>
    <w:p w14:paraId="14C8A725" w14:textId="77777777" w:rsidR="00001A48" w:rsidRPr="00CC0F85" w:rsidRDefault="00001A48" w:rsidP="00CC0F85">
      <w:pPr>
        <w:spacing w:after="120" w:line="240" w:lineRule="auto"/>
        <w:ind w:right="6"/>
        <w:jc w:val="both"/>
        <w:rPr>
          <w:rFonts w:ascii="Sylfaen" w:hAnsi="Sylfaen"/>
          <w:noProof/>
          <w:sz w:val="24"/>
          <w:szCs w:val="24"/>
          <w:lang w:val="ka-GE"/>
        </w:rPr>
      </w:pPr>
    </w:p>
    <w:p w14:paraId="14560ABA" w14:textId="6784FE98" w:rsidR="00555AFE" w:rsidRPr="0047100F" w:rsidRDefault="00555AFE" w:rsidP="006D0A5F">
      <w:pPr>
        <w:spacing w:line="240" w:lineRule="auto"/>
        <w:ind w:right="6"/>
        <w:jc w:val="both"/>
        <w:rPr>
          <w:rFonts w:ascii="Sylfaen" w:hAnsi="Sylfaen"/>
          <w:b/>
          <w:bCs/>
          <w:noProof/>
          <w:sz w:val="24"/>
          <w:szCs w:val="24"/>
          <w:lang w:val="ka-GE"/>
        </w:rPr>
      </w:pPr>
      <w:r w:rsidRPr="0047100F">
        <w:rPr>
          <w:rFonts w:ascii="Sylfaen" w:hAnsi="Sylfaen"/>
          <w:b/>
          <w:bCs/>
          <w:noProof/>
          <w:sz w:val="24"/>
          <w:szCs w:val="24"/>
          <w:lang w:val="ka-GE"/>
        </w:rPr>
        <w:t xml:space="preserve">მუხლი </w:t>
      </w:r>
      <w:r w:rsidR="00083298">
        <w:rPr>
          <w:rFonts w:ascii="Sylfaen" w:hAnsi="Sylfaen"/>
          <w:b/>
          <w:bCs/>
          <w:noProof/>
          <w:sz w:val="24"/>
          <w:szCs w:val="24"/>
          <w:lang w:val="ru-RU"/>
        </w:rPr>
        <w:t>6</w:t>
      </w:r>
      <w:r w:rsidRPr="0047100F">
        <w:rPr>
          <w:rFonts w:ascii="Sylfaen" w:hAnsi="Sylfaen"/>
          <w:b/>
          <w:bCs/>
          <w:noProof/>
          <w:sz w:val="24"/>
          <w:szCs w:val="24"/>
          <w:lang w:val="ka-GE"/>
        </w:rPr>
        <w:t>. დასკვნითი დებულებები</w:t>
      </w:r>
    </w:p>
    <w:p w14:paraId="3E3EC3D6" w14:textId="6441D6C8" w:rsidR="00555AFE" w:rsidRPr="0047100F" w:rsidRDefault="00555AFE" w:rsidP="006D0A5F">
      <w:pPr>
        <w:spacing w:line="240" w:lineRule="auto"/>
        <w:ind w:right="6"/>
        <w:jc w:val="both"/>
        <w:rPr>
          <w:rFonts w:ascii="Sylfaen" w:hAnsi="Sylfaen"/>
          <w:noProof/>
          <w:sz w:val="24"/>
          <w:szCs w:val="24"/>
          <w:lang w:val="ka-GE"/>
        </w:rPr>
      </w:pPr>
      <w:r w:rsidRPr="0047100F">
        <w:rPr>
          <w:rFonts w:ascii="Sylfaen" w:hAnsi="Sylfaen"/>
          <w:noProof/>
          <w:sz w:val="24"/>
          <w:szCs w:val="24"/>
          <w:lang w:val="ka-GE"/>
        </w:rPr>
        <w:t>წინამდებარე წესში ცვლილებების და/ან დამატებების შეტანა ხორციელდება უნივერსიტეტის ხარისხის უზრუნველყოფის სამსახურის წარდგინების საფუძველზე გამოცემული უნივერსიტეტის აკადემიური საბჭოს დადგენილებით.</w:t>
      </w:r>
    </w:p>
    <w:p w14:paraId="212B6C52" w14:textId="77777777" w:rsidR="006D0A5F" w:rsidRDefault="006D0A5F">
      <w:pPr>
        <w:rPr>
          <w:rFonts w:ascii="Sylfaen" w:hAnsi="Sylfaen"/>
          <w:b/>
          <w:bCs/>
          <w:noProof/>
          <w:sz w:val="24"/>
          <w:szCs w:val="24"/>
          <w:lang w:val="ka-GE"/>
        </w:rPr>
      </w:pPr>
      <w:r>
        <w:rPr>
          <w:rFonts w:ascii="Sylfaen" w:hAnsi="Sylfaen"/>
          <w:b/>
          <w:bCs/>
          <w:noProof/>
          <w:sz w:val="24"/>
          <w:szCs w:val="24"/>
          <w:lang w:val="ka-GE"/>
        </w:rPr>
        <w:br w:type="page"/>
      </w:r>
    </w:p>
    <w:p w14:paraId="02612111" w14:textId="2F45BB33" w:rsidR="00461E0C" w:rsidRPr="0047100F" w:rsidRDefault="0070319D" w:rsidP="00DE3B6E">
      <w:pPr>
        <w:spacing w:after="0" w:line="360" w:lineRule="auto"/>
        <w:ind w:right="4"/>
        <w:jc w:val="right"/>
        <w:rPr>
          <w:rFonts w:ascii="Sylfaen" w:hAnsi="Sylfaen"/>
          <w:b/>
          <w:bCs/>
          <w:noProof/>
          <w:sz w:val="24"/>
          <w:szCs w:val="24"/>
          <w:lang w:val="ka-GE"/>
        </w:rPr>
      </w:pPr>
      <w:r w:rsidRPr="0047100F">
        <w:rPr>
          <w:rFonts w:ascii="Sylfaen" w:hAnsi="Sylfaen"/>
          <w:b/>
          <w:bCs/>
          <w:noProof/>
          <w:sz w:val="24"/>
          <w:szCs w:val="24"/>
          <w:lang w:val="ka-GE"/>
        </w:rPr>
        <w:lastRenderedPageBreak/>
        <w:t>დანართი #1</w:t>
      </w:r>
    </w:p>
    <w:p w14:paraId="4AA58793" w14:textId="77777777" w:rsidR="00753CAD" w:rsidRPr="0047100F" w:rsidRDefault="00753CAD" w:rsidP="00DE3B6E">
      <w:pPr>
        <w:spacing w:after="0" w:line="360" w:lineRule="auto"/>
        <w:ind w:right="4"/>
        <w:jc w:val="both"/>
        <w:rPr>
          <w:rFonts w:ascii="Sylfaen" w:hAnsi="Sylfaen"/>
          <w:b/>
          <w:noProof/>
          <w:sz w:val="24"/>
          <w:szCs w:val="24"/>
          <w:lang w:val="ka-GE"/>
        </w:rPr>
      </w:pPr>
    </w:p>
    <w:p w14:paraId="4186EC8F" w14:textId="708A0F79" w:rsidR="00016F3C" w:rsidRPr="0047100F" w:rsidRDefault="0070319D" w:rsidP="00DE3B6E">
      <w:pPr>
        <w:spacing w:after="0" w:line="360" w:lineRule="auto"/>
        <w:ind w:right="4"/>
        <w:jc w:val="center"/>
        <w:rPr>
          <w:rFonts w:ascii="Sylfaen" w:hAnsi="Sylfaen"/>
          <w:b/>
          <w:bCs/>
          <w:noProof/>
          <w:sz w:val="28"/>
          <w:szCs w:val="28"/>
          <w:lang w:val="ka-GE"/>
        </w:rPr>
      </w:pPr>
      <w:r w:rsidRPr="0047100F">
        <w:rPr>
          <w:rFonts w:ascii="Sylfaen" w:hAnsi="Sylfaen"/>
          <w:b/>
          <w:bCs/>
          <w:noProof/>
          <w:sz w:val="28"/>
          <w:szCs w:val="28"/>
          <w:lang w:val="ka-GE"/>
        </w:rPr>
        <w:t>საქართველოს ტექნიკური უნივერსიტეტის/ფაკულტეტის დამოუკიდებელი სამეცნიერო-კვლევითი ერთეულის სამეცნიერო-კვლევითი საქმიანობის</w:t>
      </w:r>
    </w:p>
    <w:p w14:paraId="5EA9E36A" w14:textId="2EE15EBD" w:rsidR="0070319D" w:rsidRPr="0047100F" w:rsidRDefault="0070319D" w:rsidP="00DE3B6E">
      <w:pPr>
        <w:spacing w:after="0" w:line="360" w:lineRule="auto"/>
        <w:ind w:right="4"/>
        <w:jc w:val="center"/>
        <w:rPr>
          <w:rFonts w:ascii="Sylfaen" w:hAnsi="Sylfaen" w:cs="Sylfaen"/>
          <w:b/>
          <w:noProof/>
          <w:sz w:val="24"/>
          <w:szCs w:val="24"/>
          <w:lang w:val="ka-GE"/>
        </w:rPr>
      </w:pPr>
      <w:r w:rsidRPr="0047100F">
        <w:rPr>
          <w:rFonts w:ascii="Sylfaen" w:hAnsi="Sylfaen"/>
          <w:b/>
          <w:bCs/>
          <w:noProof/>
          <w:sz w:val="28"/>
          <w:szCs w:val="28"/>
          <w:lang w:val="ka-GE"/>
        </w:rPr>
        <w:t>თვითშეფასების</w:t>
      </w:r>
      <w:r w:rsidR="00016F3C" w:rsidRPr="0047100F">
        <w:rPr>
          <w:rFonts w:ascii="Sylfaen" w:hAnsi="Sylfaen"/>
          <w:b/>
          <w:bCs/>
          <w:noProof/>
          <w:sz w:val="28"/>
          <w:szCs w:val="28"/>
          <w:lang w:val="ka-GE"/>
        </w:rPr>
        <w:t xml:space="preserve"> </w:t>
      </w:r>
      <w:r w:rsidRPr="0047100F">
        <w:rPr>
          <w:rFonts w:ascii="Sylfaen" w:hAnsi="Sylfaen"/>
          <w:b/>
          <w:bCs/>
          <w:noProof/>
          <w:sz w:val="28"/>
          <w:szCs w:val="28"/>
          <w:lang w:val="ka-GE"/>
        </w:rPr>
        <w:t>ფორმა</w:t>
      </w:r>
    </w:p>
    <w:tbl>
      <w:tblPr>
        <w:tblpPr w:leftFromText="180" w:rightFromText="180" w:vertAnchor="text" w:horzAnchor="margin" w:tblpY="8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34"/>
        <w:gridCol w:w="4611"/>
      </w:tblGrid>
      <w:tr w:rsidR="005D5C37" w:rsidRPr="0047100F" w14:paraId="6323A003" w14:textId="77777777" w:rsidTr="00600110">
        <w:tc>
          <w:tcPr>
            <w:tcW w:w="4734" w:type="dxa"/>
          </w:tcPr>
          <w:p w14:paraId="5866F53B" w14:textId="77777777" w:rsidR="00753CAD" w:rsidRPr="0047100F" w:rsidRDefault="00753CAD" w:rsidP="00DE3B6E">
            <w:pPr>
              <w:spacing w:after="0" w:line="360" w:lineRule="auto"/>
              <w:ind w:right="4"/>
              <w:jc w:val="both"/>
              <w:rPr>
                <w:rFonts w:ascii="Sylfaen" w:hAnsi="Sylfaen" w:cs="Sylfaen"/>
                <w:b/>
                <w:noProof/>
                <w:sz w:val="24"/>
                <w:szCs w:val="24"/>
                <w:lang w:val="ka-GE"/>
              </w:rPr>
            </w:pPr>
            <w:r w:rsidRPr="0047100F">
              <w:rPr>
                <w:rFonts w:ascii="Sylfaen" w:eastAsia="Times New Roman" w:hAnsi="Sylfaen" w:cs="Sylfaen"/>
                <w:noProof/>
                <w:sz w:val="24"/>
                <w:szCs w:val="24"/>
                <w:lang w:val="ka-GE"/>
              </w:rPr>
              <w:t>დაწესებულების სახელწოდება</w:t>
            </w:r>
          </w:p>
        </w:tc>
        <w:tc>
          <w:tcPr>
            <w:tcW w:w="4611" w:type="dxa"/>
          </w:tcPr>
          <w:p w14:paraId="00DAC0D0" w14:textId="77777777" w:rsidR="00753CAD" w:rsidRPr="0047100F" w:rsidRDefault="00753CAD" w:rsidP="00DE3B6E">
            <w:pPr>
              <w:spacing w:after="0" w:line="360" w:lineRule="auto"/>
              <w:ind w:right="4"/>
              <w:jc w:val="both"/>
              <w:rPr>
                <w:rFonts w:ascii="Sylfaen" w:hAnsi="Sylfaen"/>
                <w:b/>
                <w:noProof/>
                <w:sz w:val="24"/>
                <w:szCs w:val="24"/>
                <w:lang w:val="ka-GE"/>
              </w:rPr>
            </w:pPr>
            <w:r w:rsidRPr="0047100F">
              <w:rPr>
                <w:rFonts w:ascii="Sylfaen" w:hAnsi="Sylfaen"/>
                <w:b/>
                <w:noProof/>
                <w:sz w:val="24"/>
                <w:szCs w:val="24"/>
                <w:lang w:val="ka-GE"/>
              </w:rPr>
              <w:t>საქართველოს ტექნიკური უნივერსიტეტი</w:t>
            </w:r>
          </w:p>
        </w:tc>
      </w:tr>
      <w:tr w:rsidR="005D5C37" w:rsidRPr="0047100F" w14:paraId="53F505A5" w14:textId="77777777" w:rsidTr="00600110">
        <w:tc>
          <w:tcPr>
            <w:tcW w:w="4734" w:type="dxa"/>
          </w:tcPr>
          <w:p w14:paraId="68BE729F" w14:textId="77777777" w:rsidR="00753CAD" w:rsidRPr="0047100F" w:rsidRDefault="00753CAD" w:rsidP="00DE3B6E">
            <w:pPr>
              <w:spacing w:after="0" w:line="360" w:lineRule="auto"/>
              <w:ind w:right="4"/>
              <w:jc w:val="both"/>
              <w:rPr>
                <w:rFonts w:ascii="Sylfaen" w:hAnsi="Sylfaen"/>
                <w:b/>
                <w:noProof/>
                <w:sz w:val="24"/>
                <w:szCs w:val="24"/>
                <w:lang w:val="ka-GE"/>
              </w:rPr>
            </w:pPr>
            <w:r w:rsidRPr="0047100F">
              <w:rPr>
                <w:rFonts w:ascii="Sylfaen" w:eastAsia="Times New Roman" w:hAnsi="Sylfaen" w:cs="Sylfaen"/>
                <w:noProof/>
                <w:sz w:val="24"/>
                <w:szCs w:val="24"/>
                <w:lang w:val="ka-GE"/>
              </w:rPr>
              <w:t>ორგანიზაციულ-სამართლებრივი ფორმა</w:t>
            </w:r>
          </w:p>
        </w:tc>
        <w:tc>
          <w:tcPr>
            <w:tcW w:w="4611" w:type="dxa"/>
          </w:tcPr>
          <w:p w14:paraId="6D4039C4" w14:textId="7DC2B34A" w:rsidR="00753CAD" w:rsidRPr="0047100F" w:rsidRDefault="003D3F86" w:rsidP="00DE3B6E">
            <w:pPr>
              <w:spacing w:after="0" w:line="360" w:lineRule="auto"/>
              <w:ind w:right="4"/>
              <w:jc w:val="both"/>
              <w:rPr>
                <w:rFonts w:ascii="Sylfaen" w:hAnsi="Sylfaen"/>
                <w:b/>
                <w:noProof/>
                <w:sz w:val="24"/>
                <w:szCs w:val="24"/>
                <w:lang w:val="ka-GE"/>
              </w:rPr>
            </w:pPr>
            <w:r w:rsidRPr="0047100F">
              <w:rPr>
                <w:rFonts w:ascii="Sylfaen" w:hAnsi="Sylfaen"/>
                <w:b/>
                <w:noProof/>
                <w:sz w:val="24"/>
                <w:szCs w:val="24"/>
                <w:lang w:val="ka-GE"/>
              </w:rPr>
              <w:t>საჯარო სამართლის იურიდიული პირი</w:t>
            </w:r>
          </w:p>
        </w:tc>
      </w:tr>
      <w:tr w:rsidR="005D5C37" w:rsidRPr="0047100F" w14:paraId="7672FD9D" w14:textId="77777777" w:rsidTr="00600110">
        <w:tc>
          <w:tcPr>
            <w:tcW w:w="4734" w:type="dxa"/>
          </w:tcPr>
          <w:p w14:paraId="79E66514" w14:textId="77777777" w:rsidR="00753CAD" w:rsidRPr="0047100F" w:rsidRDefault="00753CAD" w:rsidP="00DE3B6E">
            <w:pPr>
              <w:spacing w:after="0" w:line="360" w:lineRule="auto"/>
              <w:ind w:right="4"/>
              <w:jc w:val="both"/>
              <w:rPr>
                <w:rFonts w:ascii="Sylfaen" w:hAnsi="Sylfaen"/>
                <w:b/>
                <w:noProof/>
                <w:sz w:val="24"/>
                <w:szCs w:val="24"/>
                <w:lang w:val="ka-GE"/>
              </w:rPr>
            </w:pPr>
            <w:r w:rsidRPr="0047100F">
              <w:rPr>
                <w:rFonts w:ascii="Sylfaen" w:eastAsia="Times New Roman" w:hAnsi="Sylfaen" w:cs="Sylfaen"/>
                <w:noProof/>
                <w:sz w:val="24"/>
                <w:szCs w:val="24"/>
                <w:lang w:val="ka-GE"/>
              </w:rPr>
              <w:t>დაწესებულების სახე</w:t>
            </w:r>
          </w:p>
        </w:tc>
        <w:tc>
          <w:tcPr>
            <w:tcW w:w="4611" w:type="dxa"/>
          </w:tcPr>
          <w:p w14:paraId="16C09DD0" w14:textId="77777777" w:rsidR="00753CAD" w:rsidRPr="0047100F" w:rsidRDefault="00753CAD" w:rsidP="00DE3B6E">
            <w:pPr>
              <w:spacing w:after="0" w:line="360" w:lineRule="auto"/>
              <w:ind w:right="4"/>
              <w:jc w:val="both"/>
              <w:rPr>
                <w:rFonts w:ascii="Sylfaen" w:hAnsi="Sylfaen"/>
                <w:b/>
                <w:noProof/>
                <w:sz w:val="24"/>
                <w:szCs w:val="24"/>
                <w:lang w:val="ka-GE"/>
              </w:rPr>
            </w:pPr>
            <w:r w:rsidRPr="0047100F">
              <w:rPr>
                <w:rFonts w:ascii="Sylfaen" w:hAnsi="Sylfaen"/>
                <w:b/>
                <w:noProof/>
                <w:sz w:val="24"/>
                <w:szCs w:val="24"/>
                <w:lang w:val="ka-GE"/>
              </w:rPr>
              <w:t>უნივერსიტეტი</w:t>
            </w:r>
          </w:p>
        </w:tc>
      </w:tr>
      <w:tr w:rsidR="005D5C37" w:rsidRPr="0047100F" w14:paraId="59D18DEF" w14:textId="77777777" w:rsidTr="00600110">
        <w:tc>
          <w:tcPr>
            <w:tcW w:w="4734" w:type="dxa"/>
          </w:tcPr>
          <w:p w14:paraId="3478740F" w14:textId="77777777" w:rsidR="00753CAD" w:rsidRPr="0047100F" w:rsidRDefault="00753CAD" w:rsidP="00DE3B6E">
            <w:pPr>
              <w:spacing w:after="0" w:line="360" w:lineRule="auto"/>
              <w:ind w:right="4"/>
              <w:jc w:val="both"/>
              <w:rPr>
                <w:rFonts w:ascii="Sylfaen" w:hAnsi="Sylfaen"/>
                <w:noProof/>
                <w:sz w:val="24"/>
                <w:szCs w:val="24"/>
                <w:lang w:val="ka-GE"/>
              </w:rPr>
            </w:pPr>
            <w:r w:rsidRPr="0047100F">
              <w:rPr>
                <w:rFonts w:ascii="Sylfaen" w:hAnsi="Sylfaen"/>
                <w:noProof/>
                <w:sz w:val="24"/>
                <w:szCs w:val="24"/>
                <w:lang w:val="ka-GE"/>
              </w:rPr>
              <w:t>საიდენტიფიკაციო კოდი</w:t>
            </w:r>
          </w:p>
        </w:tc>
        <w:tc>
          <w:tcPr>
            <w:tcW w:w="4611" w:type="dxa"/>
          </w:tcPr>
          <w:p w14:paraId="0C093F64" w14:textId="77777777" w:rsidR="00753CAD" w:rsidRPr="0047100F" w:rsidRDefault="00753CAD" w:rsidP="00DE3B6E">
            <w:pPr>
              <w:spacing w:after="0" w:line="360" w:lineRule="auto"/>
              <w:ind w:right="4"/>
              <w:jc w:val="both"/>
              <w:rPr>
                <w:rFonts w:ascii="Sylfaen" w:hAnsi="Sylfaen"/>
                <w:b/>
                <w:noProof/>
                <w:sz w:val="24"/>
                <w:szCs w:val="24"/>
                <w:lang w:val="ka-GE"/>
              </w:rPr>
            </w:pPr>
            <w:r w:rsidRPr="0047100F">
              <w:rPr>
                <w:rFonts w:ascii="Sylfaen" w:hAnsi="Sylfaen"/>
                <w:b/>
                <w:noProof/>
                <w:sz w:val="24"/>
                <w:szCs w:val="24"/>
                <w:lang w:val="ka-GE"/>
              </w:rPr>
              <w:t>211349192</w:t>
            </w:r>
          </w:p>
        </w:tc>
      </w:tr>
      <w:tr w:rsidR="002D30A0" w:rsidRPr="0047100F" w14:paraId="319C4863" w14:textId="77777777" w:rsidTr="00600110">
        <w:tc>
          <w:tcPr>
            <w:tcW w:w="4734" w:type="dxa"/>
          </w:tcPr>
          <w:p w14:paraId="0C81EAE1" w14:textId="0C1F541F" w:rsidR="002D30A0" w:rsidRPr="0047100F" w:rsidRDefault="002D30A0" w:rsidP="00DE3B6E">
            <w:pPr>
              <w:spacing w:after="0" w:line="360" w:lineRule="auto"/>
              <w:ind w:right="4"/>
              <w:jc w:val="both"/>
              <w:rPr>
                <w:rFonts w:ascii="Sylfaen" w:hAnsi="Sylfaen"/>
                <w:noProof/>
                <w:sz w:val="24"/>
                <w:szCs w:val="24"/>
                <w:lang w:val="ka-GE"/>
              </w:rPr>
            </w:pPr>
            <w:r w:rsidRPr="0047100F">
              <w:rPr>
                <w:rFonts w:ascii="Sylfaen" w:eastAsia="Times New Roman" w:hAnsi="Sylfaen" w:cs="Sylfaen"/>
                <w:noProof/>
                <w:sz w:val="24"/>
                <w:szCs w:val="24"/>
                <w:lang w:val="ka-GE"/>
              </w:rPr>
              <w:t>სამეცნიერო-კვლევითი ერთეულის</w:t>
            </w:r>
            <w:r w:rsidR="002E3BA2">
              <w:rPr>
                <w:rFonts w:ascii="Sylfaen" w:eastAsia="Times New Roman" w:hAnsi="Sylfaen" w:cs="Sylfaen"/>
                <w:noProof/>
                <w:sz w:val="24"/>
                <w:szCs w:val="24"/>
                <w:lang w:val="ka-GE"/>
              </w:rPr>
              <w:t>/ფაკულტეტის</w:t>
            </w:r>
            <w:r w:rsidRPr="0047100F">
              <w:rPr>
                <w:rFonts w:ascii="Sylfaen" w:eastAsia="Times New Roman" w:hAnsi="Sylfaen" w:cs="Sylfaen"/>
                <w:noProof/>
                <w:sz w:val="24"/>
                <w:szCs w:val="24"/>
                <w:lang w:val="ka-GE"/>
              </w:rPr>
              <w:t xml:space="preserve"> სახელწოდება (ქართულ და ინგლისურ ენებზე)</w:t>
            </w:r>
          </w:p>
        </w:tc>
        <w:tc>
          <w:tcPr>
            <w:tcW w:w="4611" w:type="dxa"/>
          </w:tcPr>
          <w:p w14:paraId="21B82887" w14:textId="77777777" w:rsidR="00FD6804" w:rsidRPr="0077677A" w:rsidRDefault="00FD6804" w:rsidP="00FD6804">
            <w:pPr>
              <w:spacing w:after="0" w:line="360" w:lineRule="auto"/>
              <w:ind w:right="4"/>
              <w:rPr>
                <w:rFonts w:ascii="Sylfaen" w:hAnsi="Sylfaen"/>
                <w:b/>
                <w:noProof/>
                <w:sz w:val="24"/>
                <w:szCs w:val="24"/>
                <w:lang w:val="ka-GE"/>
              </w:rPr>
            </w:pPr>
            <w:r w:rsidRPr="0077677A">
              <w:rPr>
                <w:rFonts w:ascii="Sylfaen" w:hAnsi="Sylfaen"/>
                <w:b/>
                <w:noProof/>
                <w:sz w:val="24"/>
                <w:szCs w:val="24"/>
                <w:lang w:val="ka-GE"/>
              </w:rPr>
              <w:t xml:space="preserve">საქართველოს ტექნიკური უნივერსიტეტის </w:t>
            </w:r>
          </w:p>
          <w:p w14:paraId="6F1C7408" w14:textId="30F77F96" w:rsidR="002D30A0" w:rsidRPr="0047100F" w:rsidRDefault="00FD6804" w:rsidP="00FD6804">
            <w:pPr>
              <w:spacing w:after="0" w:line="360" w:lineRule="auto"/>
              <w:ind w:right="4"/>
              <w:rPr>
                <w:rFonts w:ascii="Sylfaen" w:hAnsi="Sylfaen"/>
                <w:b/>
                <w:noProof/>
                <w:sz w:val="24"/>
                <w:szCs w:val="24"/>
                <w:lang w:val="ka-GE"/>
              </w:rPr>
            </w:pPr>
            <w:r w:rsidRPr="0077677A">
              <w:rPr>
                <w:rFonts w:ascii="Sylfaen" w:hAnsi="Sylfaen"/>
                <w:b/>
                <w:noProof/>
                <w:sz w:val="24"/>
                <w:szCs w:val="24"/>
                <w:lang w:val="ka-GE"/>
              </w:rPr>
              <w:t>არჩილ ელიაშვილის სახელობის მართვის სისტემების ინსტიტუტი</w:t>
            </w:r>
          </w:p>
        </w:tc>
      </w:tr>
    </w:tbl>
    <w:p w14:paraId="5C6A8CCC" w14:textId="77777777" w:rsidR="00753CAD" w:rsidRPr="0047100F" w:rsidRDefault="00753CAD" w:rsidP="00DE3B6E">
      <w:pPr>
        <w:suppressAutoHyphens/>
        <w:spacing w:after="0" w:line="360" w:lineRule="auto"/>
        <w:ind w:right="4"/>
        <w:jc w:val="both"/>
        <w:rPr>
          <w:rFonts w:ascii="Sylfaen" w:hAnsi="Sylfaen" w:cs="Sylfaen"/>
          <w:b/>
          <w:bCs/>
          <w:noProof/>
          <w:sz w:val="24"/>
          <w:szCs w:val="24"/>
          <w:lang w:val="ka-GE"/>
        </w:rPr>
      </w:pPr>
    </w:p>
    <w:p w14:paraId="433BD3BC" w14:textId="03EF59AC" w:rsidR="00753CAD" w:rsidRPr="0047100F" w:rsidRDefault="00753CAD" w:rsidP="00DE3B6E">
      <w:pPr>
        <w:suppressAutoHyphens/>
        <w:spacing w:after="0" w:line="360" w:lineRule="auto"/>
        <w:ind w:right="4"/>
        <w:jc w:val="both"/>
        <w:rPr>
          <w:rFonts w:ascii="Sylfaen" w:hAnsi="Sylfaen" w:cs="Sylfaen"/>
          <w:b/>
          <w:bCs/>
          <w:noProof/>
          <w:sz w:val="24"/>
          <w:szCs w:val="24"/>
          <w:lang w:val="ka-GE"/>
        </w:rPr>
      </w:pPr>
    </w:p>
    <w:tbl>
      <w:tblPr>
        <w:tblW w:w="9333"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12"/>
        <w:gridCol w:w="4621"/>
      </w:tblGrid>
      <w:tr w:rsidR="005D5C37" w:rsidRPr="0047100F" w14:paraId="6CA45750" w14:textId="77777777" w:rsidTr="002D30A0">
        <w:tc>
          <w:tcPr>
            <w:tcW w:w="9333" w:type="dxa"/>
            <w:gridSpan w:val="2"/>
          </w:tcPr>
          <w:p w14:paraId="13854A8B" w14:textId="64859D97" w:rsidR="005D5C37" w:rsidRPr="0047100F" w:rsidRDefault="005D5C37" w:rsidP="00DE3B6E">
            <w:pPr>
              <w:spacing w:after="0" w:line="360" w:lineRule="auto"/>
              <w:ind w:right="4"/>
              <w:jc w:val="both"/>
              <w:rPr>
                <w:rFonts w:ascii="Sylfaen" w:eastAsia="Times New Roman" w:hAnsi="Sylfaen" w:cs="Sylfaen"/>
                <w:noProof/>
                <w:sz w:val="24"/>
                <w:szCs w:val="24"/>
                <w:lang w:val="ka-GE"/>
              </w:rPr>
            </w:pPr>
            <w:r w:rsidRPr="0047100F">
              <w:rPr>
                <w:rFonts w:ascii="Sylfaen" w:eastAsia="Times New Roman" w:hAnsi="Sylfaen" w:cs="Sylfaen"/>
                <w:noProof/>
                <w:sz w:val="24"/>
                <w:szCs w:val="24"/>
              </w:rPr>
              <mc:AlternateContent>
                <mc:Choice Requires="wps">
                  <w:drawing>
                    <wp:anchor distT="0" distB="0" distL="114300" distR="114300" simplePos="0" relativeHeight="251663360" behindDoc="0" locked="0" layoutInCell="1" allowOverlap="1" wp14:anchorId="00C6AD61" wp14:editId="3A69FB1C">
                      <wp:simplePos x="0" y="0"/>
                      <wp:positionH relativeFrom="column">
                        <wp:posOffset>2778760</wp:posOffset>
                      </wp:positionH>
                      <wp:positionV relativeFrom="paragraph">
                        <wp:posOffset>263525</wp:posOffset>
                      </wp:positionV>
                      <wp:extent cx="22860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28600" cy="1905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EE8D3F" id="Rectangle 1" o:spid="_x0000_s1026" style="position:absolute;margin-left:218.8pt;margin-top:20.75pt;width:18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" fillcolor="white [3212]" strokecolor="black [3213]" strokeweight="1pt"/>
                  </w:pict>
                </mc:Fallback>
              </mc:AlternateContent>
            </w:r>
            <w:r w:rsidRPr="0047100F">
              <w:rPr>
                <w:rFonts w:ascii="Sylfaen" w:eastAsia="Times New Roman" w:hAnsi="Sylfaen" w:cs="Sylfaen"/>
                <w:noProof/>
                <w:sz w:val="24"/>
                <w:szCs w:val="24"/>
                <w:lang w:val="ka-GE"/>
              </w:rPr>
              <w:t>საუნივერსიტეტო</w:t>
            </w:r>
          </w:p>
          <w:p w14:paraId="4B649491" w14:textId="74A12141" w:rsidR="005D5C37" w:rsidRPr="0047100F" w:rsidRDefault="005D5C37" w:rsidP="00DE3B6E">
            <w:pPr>
              <w:spacing w:after="0" w:line="360" w:lineRule="auto"/>
              <w:ind w:right="4"/>
              <w:jc w:val="both"/>
              <w:rPr>
                <w:rFonts w:ascii="Sylfaen" w:hAnsi="Sylfaen"/>
                <w:bCs/>
                <w:noProof/>
                <w:sz w:val="24"/>
                <w:szCs w:val="24"/>
                <w:lang w:val="ka-GE"/>
              </w:rPr>
            </w:pPr>
          </w:p>
        </w:tc>
      </w:tr>
      <w:tr w:rsidR="005D5C37" w:rsidRPr="0047100F" w14:paraId="5DE61E3E" w14:textId="77777777" w:rsidTr="002D30A0">
        <w:tc>
          <w:tcPr>
            <w:tcW w:w="9333" w:type="dxa"/>
            <w:gridSpan w:val="2"/>
          </w:tcPr>
          <w:p w14:paraId="273B993D" w14:textId="4E38144B" w:rsidR="005D5C37" w:rsidRPr="0047100F" w:rsidRDefault="005D5C37" w:rsidP="00DE3B6E">
            <w:pPr>
              <w:spacing w:after="0" w:line="360" w:lineRule="auto"/>
              <w:ind w:right="4"/>
              <w:jc w:val="both"/>
              <w:rPr>
                <w:rFonts w:ascii="Sylfaen" w:hAnsi="Sylfaen"/>
                <w:bCs/>
                <w:noProof/>
                <w:sz w:val="24"/>
                <w:szCs w:val="24"/>
                <w:lang w:val="ka-GE"/>
              </w:rPr>
            </w:pPr>
            <w:r w:rsidRPr="0047100F">
              <w:rPr>
                <w:rFonts w:ascii="Sylfaen" w:hAnsi="Sylfaen"/>
                <w:bCs/>
                <w:noProof/>
                <w:sz w:val="24"/>
                <w:szCs w:val="24"/>
                <w:lang w:val="ka-GE"/>
              </w:rPr>
              <w:t>საფაკულტეტო</w:t>
            </w:r>
          </w:p>
          <w:p w14:paraId="2C554288" w14:textId="586F66B3" w:rsidR="005D5C37" w:rsidRPr="0047100F" w:rsidRDefault="005D5C37" w:rsidP="00DE3B6E">
            <w:pPr>
              <w:spacing w:after="0" w:line="360" w:lineRule="auto"/>
              <w:ind w:right="4"/>
              <w:jc w:val="both"/>
              <w:rPr>
                <w:rFonts w:ascii="Sylfaen" w:eastAsia="Times New Roman" w:hAnsi="Sylfaen" w:cs="Sylfaen"/>
                <w:noProof/>
                <w:sz w:val="24"/>
                <w:szCs w:val="24"/>
                <w:lang w:val="ka-GE"/>
              </w:rPr>
            </w:pPr>
            <w:r w:rsidRPr="0047100F">
              <w:rPr>
                <w:rFonts w:ascii="Sylfaen" w:eastAsia="Times New Roman" w:hAnsi="Sylfaen" w:cs="Sylfaen"/>
                <w:noProof/>
                <w:sz w:val="24"/>
                <w:szCs w:val="24"/>
              </w:rPr>
              <mc:AlternateContent>
                <mc:Choice Requires="wps">
                  <w:drawing>
                    <wp:anchor distT="0" distB="0" distL="114300" distR="114300" simplePos="0" relativeHeight="251665408" behindDoc="0" locked="0" layoutInCell="1" allowOverlap="1" wp14:anchorId="2669FBFB" wp14:editId="5119AC41">
                      <wp:simplePos x="0" y="0"/>
                      <wp:positionH relativeFrom="column">
                        <wp:posOffset>2778760</wp:posOffset>
                      </wp:positionH>
                      <wp:positionV relativeFrom="paragraph">
                        <wp:posOffset>24765</wp:posOffset>
                      </wp:positionV>
                      <wp:extent cx="22860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28600" cy="1905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C21207" id="Rectangle 2" o:spid="_x0000_s1026" style="position:absolute;margin-left:218.8pt;margin-top:1.95pt;width:18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" fillcolor="white [3212]" strokecolor="black [3213]" strokeweight="1pt"/>
                  </w:pict>
                </mc:Fallback>
              </mc:AlternateContent>
            </w:r>
          </w:p>
        </w:tc>
      </w:tr>
      <w:tr w:rsidR="005D5C37" w:rsidRPr="0047100F" w14:paraId="12DDB319" w14:textId="77777777" w:rsidTr="002D30A0">
        <w:tc>
          <w:tcPr>
            <w:tcW w:w="4712" w:type="dxa"/>
          </w:tcPr>
          <w:p w14:paraId="28F67CF9" w14:textId="2AE0178D" w:rsidR="00753CAD" w:rsidRPr="0047100F" w:rsidRDefault="00753CAD" w:rsidP="00DE3B6E">
            <w:pPr>
              <w:spacing w:after="0" w:line="360" w:lineRule="auto"/>
              <w:ind w:right="4"/>
              <w:jc w:val="both"/>
              <w:rPr>
                <w:rFonts w:ascii="Sylfaen" w:eastAsia="Times New Roman" w:hAnsi="Sylfaen"/>
                <w:noProof/>
                <w:sz w:val="24"/>
                <w:szCs w:val="24"/>
                <w:lang w:val="ka-GE"/>
              </w:rPr>
            </w:pPr>
            <w:r w:rsidRPr="0047100F">
              <w:rPr>
                <w:rFonts w:ascii="Sylfaen" w:eastAsia="Times New Roman" w:hAnsi="Sylfaen" w:cs="Sylfaen"/>
                <w:noProof/>
                <w:sz w:val="24"/>
                <w:szCs w:val="24"/>
                <w:lang w:val="ka-GE"/>
              </w:rPr>
              <w:t>მისამართი (ქუჩა, №, ქალაქი/მუნიციპალიტეტი, საფოსტო ინდექსი, ქვეყანა)</w:t>
            </w:r>
          </w:p>
        </w:tc>
        <w:tc>
          <w:tcPr>
            <w:tcW w:w="4621" w:type="dxa"/>
          </w:tcPr>
          <w:p w14:paraId="132523DE" w14:textId="5D09B90A" w:rsidR="00753CAD" w:rsidRPr="0047100F" w:rsidRDefault="00FD6804" w:rsidP="00DE3B6E">
            <w:pPr>
              <w:spacing w:after="0" w:line="360" w:lineRule="auto"/>
              <w:ind w:right="4"/>
              <w:jc w:val="both"/>
              <w:rPr>
                <w:rFonts w:ascii="Sylfaen" w:hAnsi="Sylfaen"/>
                <w:b/>
                <w:noProof/>
                <w:sz w:val="24"/>
                <w:szCs w:val="24"/>
                <w:lang w:val="ka-GE"/>
              </w:rPr>
            </w:pPr>
            <w:r w:rsidRPr="00FD6804">
              <w:rPr>
                <w:rFonts w:ascii="Sylfaen" w:hAnsi="Sylfaen"/>
                <w:b/>
                <w:noProof/>
                <w:sz w:val="24"/>
                <w:szCs w:val="24"/>
                <w:lang w:val="ka-GE"/>
              </w:rPr>
              <w:t>მინდელის ქ. N10, ქ. თბილისი, 0186, საქართველო</w:t>
            </w:r>
          </w:p>
        </w:tc>
      </w:tr>
      <w:tr w:rsidR="005D5C37" w:rsidRPr="0047100F" w14:paraId="06F83452" w14:textId="77777777" w:rsidTr="002D30A0">
        <w:tc>
          <w:tcPr>
            <w:tcW w:w="4712" w:type="dxa"/>
          </w:tcPr>
          <w:p w14:paraId="0C12BE75" w14:textId="77777777" w:rsidR="00753CAD" w:rsidRPr="0047100F" w:rsidRDefault="00753CAD" w:rsidP="00DE3B6E">
            <w:pPr>
              <w:spacing w:after="0" w:line="360" w:lineRule="auto"/>
              <w:ind w:right="4"/>
              <w:jc w:val="both"/>
              <w:rPr>
                <w:rFonts w:ascii="Sylfaen" w:hAnsi="Sylfaen"/>
                <w:b/>
                <w:noProof/>
                <w:sz w:val="24"/>
                <w:szCs w:val="24"/>
                <w:lang w:val="ka-GE"/>
              </w:rPr>
            </w:pPr>
            <w:r w:rsidRPr="0047100F">
              <w:rPr>
                <w:rFonts w:ascii="Sylfaen" w:eastAsia="Times New Roman" w:hAnsi="Sylfaen" w:cs="Sylfaen"/>
                <w:noProof/>
                <w:sz w:val="24"/>
                <w:szCs w:val="24"/>
                <w:lang w:val="ka-GE"/>
              </w:rPr>
              <w:t>დაწესებულების</w:t>
            </w:r>
            <w:r w:rsidRPr="0047100F">
              <w:rPr>
                <w:rFonts w:ascii="Sylfaen" w:eastAsia="Times New Roman" w:hAnsi="Sylfaen"/>
                <w:noProof/>
                <w:sz w:val="24"/>
                <w:szCs w:val="24"/>
                <w:lang w:val="ka-GE"/>
              </w:rPr>
              <w:t xml:space="preserve"> </w:t>
            </w:r>
            <w:r w:rsidRPr="0047100F">
              <w:rPr>
                <w:rFonts w:ascii="Sylfaen" w:eastAsia="Times New Roman" w:hAnsi="Sylfaen" w:cs="Sylfaen"/>
                <w:noProof/>
                <w:sz w:val="24"/>
                <w:szCs w:val="24"/>
                <w:lang w:val="ka-GE"/>
              </w:rPr>
              <w:t>ელ</w:t>
            </w:r>
            <w:r w:rsidRPr="0047100F">
              <w:rPr>
                <w:rFonts w:ascii="Sylfaen" w:eastAsia="Times New Roman" w:hAnsi="Sylfaen"/>
                <w:noProof/>
                <w:sz w:val="24"/>
                <w:szCs w:val="24"/>
                <w:lang w:val="ka-GE"/>
              </w:rPr>
              <w:t>-</w:t>
            </w:r>
            <w:r w:rsidRPr="0047100F">
              <w:rPr>
                <w:rFonts w:ascii="Sylfaen" w:eastAsia="Times New Roman" w:hAnsi="Sylfaen" w:cs="Sylfaen"/>
                <w:noProof/>
                <w:sz w:val="24"/>
                <w:szCs w:val="24"/>
                <w:lang w:val="ka-GE"/>
              </w:rPr>
              <w:t>ფოსტა</w:t>
            </w:r>
          </w:p>
        </w:tc>
        <w:tc>
          <w:tcPr>
            <w:tcW w:w="4621" w:type="dxa"/>
          </w:tcPr>
          <w:p w14:paraId="46214F9E" w14:textId="66CAD0D2" w:rsidR="00753CAD" w:rsidRPr="00FD6804" w:rsidRDefault="00FD6804" w:rsidP="00DE3B6E">
            <w:pPr>
              <w:spacing w:after="0" w:line="360" w:lineRule="auto"/>
              <w:ind w:right="4"/>
              <w:jc w:val="both"/>
              <w:rPr>
                <w:rFonts w:ascii="Sylfaen" w:hAnsi="Sylfaen"/>
                <w:b/>
                <w:noProof/>
                <w:sz w:val="24"/>
                <w:szCs w:val="24"/>
              </w:rPr>
            </w:pPr>
            <w:r>
              <w:rPr>
                <w:rFonts w:ascii="Sylfaen" w:hAnsi="Sylfaen"/>
                <w:b/>
                <w:noProof/>
                <w:sz w:val="24"/>
                <w:szCs w:val="24"/>
              </w:rPr>
              <w:t>msi@gtu.ge</w:t>
            </w:r>
          </w:p>
        </w:tc>
      </w:tr>
      <w:tr w:rsidR="005D5C37" w:rsidRPr="0047100F" w14:paraId="3E4046EC" w14:textId="77777777" w:rsidTr="002D30A0">
        <w:tc>
          <w:tcPr>
            <w:tcW w:w="4712" w:type="dxa"/>
          </w:tcPr>
          <w:p w14:paraId="7AFBF20C" w14:textId="3C4052B4" w:rsidR="00753CAD" w:rsidRPr="0047100F" w:rsidRDefault="00A71343" w:rsidP="00DE3B6E">
            <w:pPr>
              <w:spacing w:after="0" w:line="360" w:lineRule="auto"/>
              <w:ind w:right="4"/>
              <w:jc w:val="both"/>
              <w:rPr>
                <w:rFonts w:ascii="Sylfaen" w:hAnsi="Sylfaen"/>
                <w:noProof/>
                <w:sz w:val="24"/>
                <w:szCs w:val="24"/>
                <w:lang w:val="ka-GE"/>
              </w:rPr>
            </w:pPr>
            <w:r>
              <w:rPr>
                <w:rFonts w:ascii="Sylfaen" w:eastAsia="Times New Roman" w:hAnsi="Sylfaen"/>
                <w:noProof/>
                <w:sz w:val="24"/>
                <w:szCs w:val="24"/>
                <w:lang w:val="ka-GE"/>
              </w:rPr>
              <w:t>ხელმძღვანელი</w:t>
            </w:r>
          </w:p>
        </w:tc>
        <w:tc>
          <w:tcPr>
            <w:tcW w:w="4621" w:type="dxa"/>
          </w:tcPr>
          <w:p w14:paraId="2E81A268" w14:textId="1BF14AA1" w:rsidR="00753CAD" w:rsidRPr="0047100F" w:rsidRDefault="00FD6804" w:rsidP="00DE3B6E">
            <w:pPr>
              <w:spacing w:after="0" w:line="360" w:lineRule="auto"/>
              <w:ind w:right="4"/>
              <w:jc w:val="both"/>
              <w:rPr>
                <w:rFonts w:ascii="Sylfaen" w:hAnsi="Sylfaen"/>
                <w:b/>
                <w:noProof/>
                <w:sz w:val="24"/>
                <w:szCs w:val="24"/>
                <w:lang w:val="ka-GE"/>
              </w:rPr>
            </w:pPr>
            <w:r>
              <w:rPr>
                <w:rFonts w:ascii="Sylfaen" w:hAnsi="Sylfaen"/>
                <w:b/>
                <w:noProof/>
                <w:sz w:val="24"/>
                <w:szCs w:val="24"/>
                <w:lang w:val="ka-GE"/>
              </w:rPr>
              <w:t>ნუგზარ ყავლაშვილი</w:t>
            </w:r>
          </w:p>
        </w:tc>
      </w:tr>
      <w:tr w:rsidR="005D5C37" w:rsidRPr="0047100F" w14:paraId="72449C67" w14:textId="77777777" w:rsidTr="002D30A0">
        <w:trPr>
          <w:trHeight w:val="734"/>
        </w:trPr>
        <w:tc>
          <w:tcPr>
            <w:tcW w:w="4712" w:type="dxa"/>
          </w:tcPr>
          <w:p w14:paraId="42EDAF17" w14:textId="77777777" w:rsidR="00753CAD" w:rsidRPr="0047100F" w:rsidRDefault="00753CAD" w:rsidP="00DE3B6E">
            <w:pPr>
              <w:spacing w:after="0" w:line="360" w:lineRule="auto"/>
              <w:ind w:right="4"/>
              <w:jc w:val="both"/>
              <w:rPr>
                <w:rFonts w:ascii="Sylfaen" w:eastAsia="Times New Roman" w:hAnsi="Sylfaen"/>
                <w:b/>
                <w:bCs/>
                <w:noProof/>
                <w:sz w:val="24"/>
                <w:szCs w:val="24"/>
                <w:lang w:val="ka-GE"/>
              </w:rPr>
            </w:pPr>
            <w:r w:rsidRPr="0047100F">
              <w:rPr>
                <w:rFonts w:ascii="Sylfaen" w:eastAsia="Times New Roman" w:hAnsi="Sylfaen"/>
                <w:noProof/>
                <w:sz w:val="24"/>
                <w:szCs w:val="24"/>
                <w:lang w:val="ka-GE"/>
              </w:rPr>
              <w:t>მობილური ტელეფონი</w:t>
            </w:r>
          </w:p>
        </w:tc>
        <w:tc>
          <w:tcPr>
            <w:tcW w:w="4621" w:type="dxa"/>
          </w:tcPr>
          <w:p w14:paraId="3362D9A7" w14:textId="39E9B662" w:rsidR="00753CAD" w:rsidRPr="0047100F" w:rsidRDefault="00FD6804" w:rsidP="00DE3B6E">
            <w:pPr>
              <w:spacing w:after="0" w:line="360" w:lineRule="auto"/>
              <w:ind w:right="4"/>
              <w:jc w:val="both"/>
              <w:rPr>
                <w:rFonts w:ascii="Sylfaen" w:hAnsi="Sylfaen"/>
                <w:b/>
                <w:noProof/>
                <w:sz w:val="24"/>
                <w:szCs w:val="24"/>
                <w:lang w:val="ka-GE"/>
              </w:rPr>
            </w:pPr>
            <w:r w:rsidRPr="00FD6804">
              <w:rPr>
                <w:rFonts w:ascii="Sylfaen" w:hAnsi="Sylfaen"/>
                <w:b/>
                <w:noProof/>
                <w:sz w:val="24"/>
                <w:szCs w:val="24"/>
                <w:lang w:val="ka-GE"/>
              </w:rPr>
              <w:t>599512128</w:t>
            </w:r>
          </w:p>
        </w:tc>
      </w:tr>
      <w:tr w:rsidR="005D5C37" w:rsidRPr="00E608BE" w14:paraId="209E4316" w14:textId="77777777" w:rsidTr="002D30A0">
        <w:tc>
          <w:tcPr>
            <w:tcW w:w="4712" w:type="dxa"/>
          </w:tcPr>
          <w:p w14:paraId="4D311939" w14:textId="77777777" w:rsidR="00753CAD" w:rsidRPr="0047100F" w:rsidRDefault="00753CAD" w:rsidP="00DE3B6E">
            <w:pPr>
              <w:spacing w:after="0" w:line="360" w:lineRule="auto"/>
              <w:ind w:right="4"/>
              <w:jc w:val="both"/>
              <w:rPr>
                <w:rFonts w:ascii="Sylfaen" w:eastAsia="Times New Roman" w:hAnsi="Sylfaen"/>
                <w:b/>
                <w:bCs/>
                <w:noProof/>
                <w:sz w:val="24"/>
                <w:szCs w:val="24"/>
                <w:lang w:val="ka-GE"/>
              </w:rPr>
            </w:pPr>
            <w:r w:rsidRPr="0047100F">
              <w:rPr>
                <w:rFonts w:ascii="Sylfaen" w:eastAsia="Times New Roman" w:hAnsi="Sylfaen" w:cs="Sylfaen"/>
                <w:noProof/>
                <w:sz w:val="24"/>
                <w:szCs w:val="24"/>
                <w:lang w:val="ka-GE"/>
              </w:rPr>
              <w:lastRenderedPageBreak/>
              <w:t>ელ</w:t>
            </w:r>
            <w:r w:rsidRPr="0047100F">
              <w:rPr>
                <w:rFonts w:ascii="Sylfaen" w:eastAsia="Times New Roman" w:hAnsi="Sylfaen"/>
                <w:noProof/>
                <w:sz w:val="24"/>
                <w:szCs w:val="24"/>
                <w:lang w:val="ka-GE"/>
              </w:rPr>
              <w:t>-</w:t>
            </w:r>
            <w:r w:rsidRPr="0047100F">
              <w:rPr>
                <w:rFonts w:ascii="Sylfaen" w:eastAsia="Times New Roman" w:hAnsi="Sylfaen" w:cs="Sylfaen"/>
                <w:noProof/>
                <w:sz w:val="24"/>
                <w:szCs w:val="24"/>
                <w:lang w:val="ka-GE"/>
              </w:rPr>
              <w:t>ფოსტის მისამართი</w:t>
            </w:r>
          </w:p>
        </w:tc>
        <w:tc>
          <w:tcPr>
            <w:tcW w:w="4621" w:type="dxa"/>
          </w:tcPr>
          <w:p w14:paraId="6B114708" w14:textId="69F30727" w:rsidR="00753CAD" w:rsidRPr="00FD6804" w:rsidRDefault="00FD6804" w:rsidP="00DE3B6E">
            <w:pPr>
              <w:spacing w:after="0" w:line="360" w:lineRule="auto"/>
              <w:ind w:right="4"/>
              <w:jc w:val="both"/>
              <w:rPr>
                <w:rFonts w:ascii="Sylfaen" w:hAnsi="Sylfaen"/>
                <w:b/>
                <w:noProof/>
                <w:sz w:val="24"/>
                <w:szCs w:val="24"/>
                <w:lang w:val="ka-GE"/>
              </w:rPr>
            </w:pPr>
            <w:hyperlink r:id="rId8" w:history="1">
              <w:r w:rsidRPr="00FD6804">
                <w:rPr>
                  <w:rStyle w:val="Hyperlink"/>
                  <w:rFonts w:ascii="Sylfaen" w:hAnsi="Sylfaen"/>
                  <w:b/>
                  <w:noProof/>
                  <w:sz w:val="24"/>
                  <w:szCs w:val="24"/>
                  <w:lang w:val="ka-GE"/>
                </w:rPr>
                <w:t>nkavlash@gmail.com</w:t>
              </w:r>
            </w:hyperlink>
            <w:r w:rsidRPr="00FD6804">
              <w:rPr>
                <w:rFonts w:ascii="Sylfaen" w:hAnsi="Sylfaen"/>
                <w:b/>
                <w:noProof/>
                <w:sz w:val="24"/>
                <w:szCs w:val="24"/>
                <w:lang w:val="ka-GE"/>
              </w:rPr>
              <w:t>,</w:t>
            </w:r>
          </w:p>
          <w:p w14:paraId="6FA178A5" w14:textId="72CAE673" w:rsidR="00FD6804" w:rsidRPr="00FD6804" w:rsidRDefault="00FD6804" w:rsidP="00DE3B6E">
            <w:pPr>
              <w:spacing w:after="0" w:line="360" w:lineRule="auto"/>
              <w:ind w:right="4"/>
              <w:jc w:val="both"/>
              <w:rPr>
                <w:rFonts w:ascii="Sylfaen" w:hAnsi="Sylfaen"/>
                <w:b/>
                <w:noProof/>
                <w:sz w:val="24"/>
                <w:szCs w:val="24"/>
                <w:lang w:val="ka-GE"/>
              </w:rPr>
            </w:pPr>
            <w:hyperlink r:id="rId9" w:history="1">
              <w:r w:rsidRPr="00DE5439">
                <w:rPr>
                  <w:rStyle w:val="Hyperlink"/>
                  <w:rFonts w:ascii="Sylfaen" w:hAnsi="Sylfaen"/>
                  <w:b/>
                  <w:noProof/>
                  <w:sz w:val="24"/>
                  <w:szCs w:val="24"/>
                  <w:lang w:val="ka-GE"/>
                </w:rPr>
                <w:t>nkavlash@gtu.ge</w:t>
              </w:r>
            </w:hyperlink>
            <w:r>
              <w:rPr>
                <w:rFonts w:ascii="Sylfaen" w:hAnsi="Sylfaen"/>
                <w:b/>
                <w:noProof/>
                <w:sz w:val="24"/>
                <w:szCs w:val="24"/>
                <w:lang w:val="ka-GE"/>
              </w:rPr>
              <w:t xml:space="preserve"> </w:t>
            </w:r>
          </w:p>
        </w:tc>
      </w:tr>
    </w:tbl>
    <w:p w14:paraId="0938035A" w14:textId="77777777" w:rsidR="00FD6804" w:rsidRDefault="00FD6804" w:rsidP="00DE3B6E">
      <w:pPr>
        <w:suppressAutoHyphens/>
        <w:spacing w:after="0" w:line="240" w:lineRule="auto"/>
        <w:ind w:right="4"/>
        <w:jc w:val="both"/>
        <w:rPr>
          <w:rFonts w:ascii="Sylfaen" w:eastAsia="Calibri" w:hAnsi="Sylfaen" w:cs="Sylfaen"/>
          <w:b/>
          <w:bCs/>
          <w:noProof/>
          <w:sz w:val="24"/>
          <w:szCs w:val="24"/>
          <w:lang w:val="ka-GE"/>
        </w:rPr>
      </w:pPr>
    </w:p>
    <w:p w14:paraId="7E1707B9" w14:textId="4801D43D" w:rsidR="00B90A98" w:rsidRDefault="006832D1" w:rsidP="00DE3B6E">
      <w:pPr>
        <w:suppressAutoHyphens/>
        <w:spacing w:after="0" w:line="240" w:lineRule="auto"/>
        <w:ind w:right="4"/>
        <w:jc w:val="both"/>
        <w:rPr>
          <w:rFonts w:ascii="Sylfaen" w:eastAsia="Calibri" w:hAnsi="Sylfaen" w:cs="AcadNusx"/>
          <w:b/>
          <w:bCs/>
          <w:noProof/>
          <w:sz w:val="20"/>
          <w:szCs w:val="20"/>
          <w:lang w:val="ka-GE"/>
        </w:rPr>
      </w:pPr>
      <w:r w:rsidRPr="0047100F">
        <w:rPr>
          <w:rFonts w:ascii="Sylfaen" w:eastAsia="Calibri" w:hAnsi="Sylfaen" w:cs="Sylfaen"/>
          <w:b/>
          <w:bCs/>
          <w:noProof/>
          <w:sz w:val="24"/>
          <w:szCs w:val="24"/>
          <w:lang w:val="ka-GE"/>
        </w:rPr>
        <w:t xml:space="preserve">1. </w:t>
      </w:r>
      <w:r w:rsidR="00B90A98" w:rsidRPr="0047100F">
        <w:rPr>
          <w:rFonts w:ascii="Sylfaen" w:eastAsia="Calibri" w:hAnsi="Sylfaen" w:cs="Sylfaen"/>
          <w:b/>
          <w:bCs/>
          <w:noProof/>
          <w:sz w:val="24"/>
          <w:szCs w:val="24"/>
          <w:lang w:val="ka-GE"/>
        </w:rPr>
        <w:t>პროგრამული დაფინანსებით გათვალისწინებული სამეცნიერო</w:t>
      </w:r>
      <w:r w:rsidR="00B90A98" w:rsidRPr="0047100F">
        <w:rPr>
          <w:rFonts w:ascii="Sylfaen" w:eastAsia="Calibri" w:hAnsi="Sylfaen" w:cs="AcadNusx"/>
          <w:b/>
          <w:bCs/>
          <w:noProof/>
          <w:sz w:val="24"/>
          <w:szCs w:val="24"/>
          <w:lang w:val="ka-GE"/>
        </w:rPr>
        <w:t>-</w:t>
      </w:r>
      <w:r w:rsidR="00B90A98" w:rsidRPr="0047100F">
        <w:rPr>
          <w:rFonts w:ascii="Sylfaen" w:eastAsia="Calibri" w:hAnsi="Sylfaen" w:cs="Sylfaen"/>
          <w:b/>
          <w:bCs/>
          <w:noProof/>
          <w:sz w:val="24"/>
          <w:szCs w:val="24"/>
          <w:lang w:val="ka-GE"/>
        </w:rPr>
        <w:t>კვლევითი</w:t>
      </w:r>
      <w:r w:rsidR="00B90A98" w:rsidRPr="0047100F">
        <w:rPr>
          <w:rFonts w:ascii="Sylfaen" w:eastAsia="Calibri" w:hAnsi="Sylfaen" w:cs="AcadNusx"/>
          <w:b/>
          <w:bCs/>
          <w:noProof/>
          <w:sz w:val="24"/>
          <w:szCs w:val="24"/>
          <w:lang w:val="ka-GE"/>
        </w:rPr>
        <w:t xml:space="preserve"> </w:t>
      </w:r>
      <w:r w:rsidR="00B90A98" w:rsidRPr="0047100F">
        <w:rPr>
          <w:rFonts w:ascii="Sylfaen" w:eastAsia="Calibri" w:hAnsi="Sylfaen" w:cs="Sylfaen"/>
          <w:b/>
          <w:bCs/>
          <w:noProof/>
          <w:sz w:val="24"/>
          <w:szCs w:val="24"/>
          <w:lang w:val="ka-GE"/>
        </w:rPr>
        <w:t>პროექ</w:t>
      </w:r>
      <w:r w:rsidR="00B90A98" w:rsidRPr="009E4E0F">
        <w:rPr>
          <w:rFonts w:ascii="Sylfaen" w:eastAsia="Calibri" w:hAnsi="Sylfaen" w:cs="Sylfaen"/>
          <w:b/>
          <w:bCs/>
          <w:noProof/>
          <w:sz w:val="24"/>
          <w:szCs w:val="24"/>
          <w:lang w:val="ka-GE"/>
        </w:rPr>
        <w:t>ტები</w:t>
      </w:r>
      <w:r w:rsidR="00B90A98" w:rsidRPr="0047100F">
        <w:rPr>
          <w:rFonts w:ascii="Sylfaen" w:eastAsia="Calibri" w:hAnsi="Sylfaen" w:cs="AcadNusx"/>
          <w:noProof/>
          <w:sz w:val="20"/>
          <w:szCs w:val="20"/>
          <w:lang w:val="ka-GE"/>
        </w:rPr>
        <w:t xml:space="preserve"> </w:t>
      </w:r>
      <w:r w:rsidR="00B90A98" w:rsidRPr="009E4E0F">
        <w:rPr>
          <w:rFonts w:ascii="Sylfaen" w:eastAsia="Calibri" w:hAnsi="Sylfaen" w:cs="AcadNusx"/>
          <w:b/>
          <w:bCs/>
          <w:noProof/>
          <w:sz w:val="20"/>
          <w:szCs w:val="20"/>
          <w:lang w:val="ka-GE"/>
        </w:rPr>
        <w:t>(სამეცნიერო-კვლევითი მუშაობის გეგმა)</w:t>
      </w:r>
    </w:p>
    <w:p w14:paraId="76E8473D" w14:textId="77777777" w:rsidR="00FD6804" w:rsidRDefault="00FD6804" w:rsidP="00DE3B6E">
      <w:pPr>
        <w:suppressAutoHyphens/>
        <w:spacing w:after="0" w:line="240" w:lineRule="auto"/>
        <w:ind w:right="4"/>
        <w:jc w:val="both"/>
        <w:rPr>
          <w:rFonts w:ascii="Sylfaen" w:eastAsia="Calibri" w:hAnsi="Sylfaen" w:cs="AcadNusx"/>
          <w:b/>
          <w:bCs/>
          <w:noProof/>
          <w:sz w:val="20"/>
          <w:szCs w:val="20"/>
          <w:lang w:val="ka-GE"/>
        </w:rPr>
      </w:pPr>
    </w:p>
    <w:p w14:paraId="0EE6565A" w14:textId="77777777" w:rsidR="00FD6804" w:rsidRPr="00C15CF8" w:rsidRDefault="00FD6804" w:rsidP="00FD6804">
      <w:pPr>
        <w:jc w:val="center"/>
        <w:rPr>
          <w:rFonts w:ascii="Sylfaen" w:hAnsi="Sylfaen"/>
          <w:noProof/>
        </w:rPr>
      </w:pPr>
      <w:r w:rsidRPr="00C15CF8">
        <w:rPr>
          <w:rFonts w:ascii="Sylfaen" w:hAnsi="Sylfaen"/>
          <w:noProof/>
        </w:rPr>
        <w:t>„სამეცნიერო კვლევების ხელშეწყობის პროგრამით (პროგრამული კოდი 32 05 04)“ გათვალისწინებული</w:t>
      </w:r>
    </w:p>
    <w:p w14:paraId="358B85B3" w14:textId="77777777" w:rsidR="00FD6804" w:rsidRPr="00C15CF8" w:rsidRDefault="00FD6804" w:rsidP="00FD6804">
      <w:pPr>
        <w:jc w:val="center"/>
        <w:rPr>
          <w:rFonts w:ascii="Sylfaen" w:hAnsi="Sylfaen"/>
          <w:noProof/>
        </w:rPr>
      </w:pPr>
      <w:r w:rsidRPr="00C15CF8">
        <w:rPr>
          <w:rFonts w:ascii="Sylfaen" w:hAnsi="Sylfaen"/>
          <w:noProof/>
        </w:rPr>
        <w:t>2024-2026 წლების სამეცნიერო კვლევების პროგრამა:</w:t>
      </w:r>
    </w:p>
    <w:p w14:paraId="4494F70C" w14:textId="77777777" w:rsidR="00FD6804" w:rsidRDefault="00FD6804" w:rsidP="00FD6804">
      <w:pPr>
        <w:jc w:val="center"/>
        <w:rPr>
          <w:rFonts w:ascii="Sylfaen" w:hAnsi="Sylfaen"/>
          <w:b/>
          <w:bCs/>
          <w:noProof/>
        </w:rPr>
      </w:pPr>
      <w:r w:rsidRPr="00C15CF8">
        <w:rPr>
          <w:rFonts w:ascii="Sylfaen" w:hAnsi="Sylfaen"/>
          <w:b/>
          <w:bCs/>
          <w:noProof/>
        </w:rPr>
        <w:t>რთული სისტემების იდენტიფიკაციის, ოპტიმიზაციის, მოდელირების, კონსტრუირებისა და მართვის აქტუალური პრობლემების კვლევა (პროგრამა მოიცავს  ხუთ პროექტს)</w:t>
      </w:r>
    </w:p>
    <w:p w14:paraId="21D66B17" w14:textId="77777777" w:rsidR="00FD6804" w:rsidRDefault="00FD6804" w:rsidP="00FD6804">
      <w:pPr>
        <w:pStyle w:val="ListParagraph"/>
        <w:suppressAutoHyphens/>
        <w:spacing w:after="0" w:line="240" w:lineRule="auto"/>
        <w:ind w:left="0" w:right="4"/>
        <w:jc w:val="both"/>
        <w:rPr>
          <w:rFonts w:ascii="Sylfaen" w:eastAsia="Calibri" w:hAnsi="Sylfaen" w:cs="AcadNusx"/>
          <w:noProof/>
          <w:sz w:val="20"/>
          <w:szCs w:val="20"/>
          <w:lang w:val="ka-GE"/>
        </w:rPr>
      </w:pPr>
    </w:p>
    <w:p w14:paraId="39D72221" w14:textId="44E54958" w:rsidR="00FD6804" w:rsidRPr="00DB12D9" w:rsidRDefault="00FD6804" w:rsidP="00FD6804">
      <w:pPr>
        <w:pStyle w:val="ListParagraph"/>
        <w:numPr>
          <w:ilvl w:val="0"/>
          <w:numId w:val="6"/>
        </w:numPr>
        <w:suppressAutoHyphens/>
        <w:spacing w:after="0" w:line="240" w:lineRule="auto"/>
        <w:ind w:left="567" w:right="4"/>
        <w:rPr>
          <w:rFonts w:ascii="Sylfaen" w:eastAsia="Calibri" w:hAnsi="Sylfaen" w:cs="AcadNusx"/>
          <w:noProof/>
        </w:rPr>
      </w:pPr>
      <w:r w:rsidRPr="00DB12D9">
        <w:rPr>
          <w:rFonts w:ascii="Sylfaen" w:hAnsi="Sylfaen" w:cs="Sylfaen"/>
        </w:rPr>
        <w:t>მართვის რთული უწყვეტი სისტემების</w:t>
      </w:r>
      <w:r w:rsidRPr="00DB12D9">
        <w:rPr>
          <w:rFonts w:ascii="Sylfaen" w:hAnsi="Sylfaen"/>
          <w:lang w:val="es-ES"/>
        </w:rPr>
        <w:t xml:space="preserve"> </w:t>
      </w:r>
      <w:r w:rsidRPr="00DB12D9">
        <w:rPr>
          <w:rFonts w:ascii="Sylfaen" w:hAnsi="Sylfaen" w:cs="Sylfaen"/>
        </w:rPr>
        <w:t>იდენტიფიკაციის ამოცანების კვლევა,</w:t>
      </w:r>
      <w:r w:rsidRPr="00DB12D9">
        <w:rPr>
          <w:rFonts w:ascii="Sylfaen" w:hAnsi="Sylfaen"/>
          <w:lang w:val="ru-RU"/>
        </w:rPr>
        <w:t xml:space="preserve"> </w:t>
      </w:r>
      <w:r w:rsidRPr="00DB12D9">
        <w:rPr>
          <w:rFonts w:ascii="Sylfaen" w:eastAsia="Times New Roman" w:hAnsi="Sylfaen" w:cs="Times New Roman"/>
        </w:rPr>
        <w:t>ოპტიმიზაციის უწყვეტი და დისკრეტული ალგორითმების დამუშავება და ანალიზი პრაქტიკაში გამოყენებისათვის</w:t>
      </w:r>
    </w:p>
    <w:p w14:paraId="0D451E7D" w14:textId="77777777" w:rsidR="00FD6804" w:rsidRPr="00DB12D9" w:rsidRDefault="00FD6804" w:rsidP="00FD6804">
      <w:pPr>
        <w:pStyle w:val="ListParagraph"/>
        <w:numPr>
          <w:ilvl w:val="0"/>
          <w:numId w:val="6"/>
        </w:numPr>
        <w:suppressAutoHyphens/>
        <w:spacing w:after="0" w:line="240" w:lineRule="auto"/>
        <w:ind w:left="567" w:right="4"/>
        <w:jc w:val="both"/>
        <w:rPr>
          <w:rFonts w:ascii="Sylfaen" w:eastAsia="Sylfaen" w:hAnsi="Sylfaen" w:cs="Sylfaen"/>
          <w:lang w:eastAsia="lt-LT" w:bidi="lt-LT"/>
        </w:rPr>
      </w:pPr>
      <w:r w:rsidRPr="00DB12D9">
        <w:rPr>
          <w:rFonts w:ascii="Sylfaen" w:eastAsia="Sylfaen" w:hAnsi="Sylfaen" w:cs="Sylfaen"/>
          <w:lang w:eastAsia="lt-LT" w:bidi="lt-LT"/>
        </w:rPr>
        <w:t>დისტანციურად მართვადი ტექნიკური სისტემების კვლევა და დამუშავება</w:t>
      </w:r>
    </w:p>
    <w:p w14:paraId="2FAF545D" w14:textId="77777777" w:rsidR="00FD6804" w:rsidRPr="00DB12D9" w:rsidRDefault="00FD6804" w:rsidP="00FD6804">
      <w:pPr>
        <w:pStyle w:val="ListParagraph"/>
        <w:numPr>
          <w:ilvl w:val="0"/>
          <w:numId w:val="6"/>
        </w:numPr>
        <w:suppressAutoHyphens/>
        <w:spacing w:after="0" w:line="240" w:lineRule="auto"/>
        <w:ind w:left="567" w:right="4"/>
        <w:jc w:val="both"/>
        <w:rPr>
          <w:rFonts w:ascii="Sylfaen" w:eastAsia="Calibri" w:hAnsi="Sylfaen" w:cs="AcadNusx"/>
          <w:noProof/>
          <w:lang w:val="ka-GE"/>
        </w:rPr>
      </w:pPr>
      <w:r w:rsidRPr="00DB12D9">
        <w:rPr>
          <w:rFonts w:ascii="Sylfaen" w:hAnsi="Sylfaen" w:cs="Sylfaen"/>
        </w:rPr>
        <w:t>ავტომატური მთარგმნელის კომპილაციის სისტემის შემუშავება მცირე რესურსის მქონე ენებისთვის</w:t>
      </w:r>
    </w:p>
    <w:p w14:paraId="74443B0A" w14:textId="77777777" w:rsidR="00FD6804" w:rsidRPr="00DB12D9" w:rsidRDefault="00FD6804" w:rsidP="00FD6804">
      <w:pPr>
        <w:pStyle w:val="ListParagraph"/>
        <w:numPr>
          <w:ilvl w:val="0"/>
          <w:numId w:val="6"/>
        </w:numPr>
        <w:suppressAutoHyphens/>
        <w:spacing w:after="0" w:line="240" w:lineRule="auto"/>
        <w:ind w:left="567" w:right="4"/>
        <w:jc w:val="both"/>
        <w:rPr>
          <w:rFonts w:ascii="Sylfaen" w:eastAsia="Calibri" w:hAnsi="Sylfaen" w:cs="AcadNusx"/>
          <w:noProof/>
          <w:lang w:val="ka-GE"/>
        </w:rPr>
      </w:pPr>
      <w:r w:rsidRPr="00DB12D9">
        <w:rPr>
          <w:rFonts w:ascii="Sylfaen" w:hAnsi="Sylfaen"/>
        </w:rPr>
        <w:t>ხელოვნური ინტელექტის მეთოდების გამოყენება სამკურნალო პრეპარატების ეფექტურობის დასადგენად</w:t>
      </w:r>
    </w:p>
    <w:p w14:paraId="7899E4DE" w14:textId="77777777" w:rsidR="00FD6804" w:rsidRPr="00DB12D9" w:rsidRDefault="00FD6804" w:rsidP="00FD6804">
      <w:pPr>
        <w:pStyle w:val="ListParagraph"/>
        <w:numPr>
          <w:ilvl w:val="0"/>
          <w:numId w:val="6"/>
        </w:numPr>
        <w:suppressAutoHyphens/>
        <w:spacing w:after="0" w:line="240" w:lineRule="auto"/>
        <w:ind w:left="567" w:right="4"/>
        <w:jc w:val="both"/>
        <w:rPr>
          <w:rFonts w:ascii="Sylfaen" w:eastAsia="Calibri" w:hAnsi="Sylfaen" w:cs="AcadNusx"/>
          <w:noProof/>
          <w:lang w:val="ka-GE"/>
        </w:rPr>
      </w:pPr>
      <w:r w:rsidRPr="00DB12D9">
        <w:rPr>
          <w:rFonts w:ascii="Sylfaen" w:hAnsi="Sylfaen"/>
        </w:rPr>
        <w:t>ელექტროენერგეტიკისა და ენერგო-დანადგარების ზოგიერთი აქტუალური პრობლემის გამოკვლევა</w:t>
      </w:r>
    </w:p>
    <w:p w14:paraId="4E2F7D4A" w14:textId="77777777" w:rsidR="00FD6804" w:rsidRPr="0047100F" w:rsidRDefault="00FD6804" w:rsidP="00DE3B6E">
      <w:pPr>
        <w:suppressAutoHyphens/>
        <w:spacing w:after="0" w:line="240" w:lineRule="auto"/>
        <w:ind w:right="4"/>
        <w:jc w:val="both"/>
        <w:rPr>
          <w:rFonts w:ascii="Sylfaen" w:eastAsia="Calibri" w:hAnsi="Sylfaen" w:cs="AcadNusx"/>
          <w:noProof/>
          <w:sz w:val="20"/>
          <w:szCs w:val="20"/>
          <w:lang w:val="ka-GE"/>
        </w:rPr>
      </w:pPr>
    </w:p>
    <w:p w14:paraId="1DCDCA78" w14:textId="47E49CA6" w:rsidR="00C33894" w:rsidRDefault="00C33894" w:rsidP="00C33894">
      <w:pPr>
        <w:pStyle w:val="ListParagraph"/>
        <w:suppressAutoHyphens/>
        <w:spacing w:after="0" w:line="240" w:lineRule="auto"/>
        <w:ind w:left="142" w:right="4"/>
        <w:jc w:val="both"/>
        <w:rPr>
          <w:rFonts w:ascii="Sylfaen" w:eastAsia="Calibri" w:hAnsi="Sylfaen" w:cs="AcadNusx"/>
          <w:noProof/>
          <w:lang w:val="ka-GE"/>
        </w:rPr>
      </w:pPr>
      <w:r w:rsidRPr="00DB12D9">
        <w:rPr>
          <w:rFonts w:ascii="Sylfaen" w:eastAsia="Calibri" w:hAnsi="Sylfaen" w:cs="AcadNusx"/>
          <w:noProof/>
          <w:lang w:val="ka-GE"/>
        </w:rPr>
        <w:t>202</w:t>
      </w:r>
      <w:r>
        <w:rPr>
          <w:rFonts w:ascii="Sylfaen" w:eastAsia="Calibri" w:hAnsi="Sylfaen" w:cs="AcadNusx"/>
          <w:noProof/>
          <w:lang w:val="ka-GE"/>
        </w:rPr>
        <w:t>5</w:t>
      </w:r>
      <w:r w:rsidRPr="00DB12D9">
        <w:rPr>
          <w:rFonts w:ascii="Sylfaen" w:eastAsia="Calibri" w:hAnsi="Sylfaen" w:cs="AcadNusx"/>
          <w:noProof/>
          <w:lang w:val="ka-GE"/>
        </w:rPr>
        <w:t xml:space="preserve"> წლის ეტაპის ძირითადი თეორიული და პრაქტიკული შედეგებისა და პროექტში მონაწილე სამეცნიერო და საინჟინრო-ტექნიკური პერსონალის როლის შესახებ ვრცელი ინფორმაცია წარმოდგენილია სამეცნიერო განყოფილებების მიხედვით.</w:t>
      </w:r>
    </w:p>
    <w:p w14:paraId="47020EFC" w14:textId="77777777" w:rsidR="00C33894" w:rsidRDefault="00C33894" w:rsidP="00C33894">
      <w:pPr>
        <w:pStyle w:val="ListParagraph"/>
        <w:suppressAutoHyphens/>
        <w:spacing w:after="0" w:line="240" w:lineRule="auto"/>
        <w:ind w:left="0" w:right="4"/>
        <w:jc w:val="center"/>
        <w:rPr>
          <w:rFonts w:ascii="Sylfaen" w:eastAsia="Calibri" w:hAnsi="Sylfaen" w:cs="AcadNusx"/>
          <w:b/>
          <w:noProof/>
          <w:sz w:val="24"/>
          <w:szCs w:val="24"/>
        </w:rPr>
      </w:pPr>
    </w:p>
    <w:p w14:paraId="10A2501F" w14:textId="7ED4DBD2" w:rsidR="00C33894" w:rsidRPr="004201C0" w:rsidRDefault="00C33894" w:rsidP="00C33894">
      <w:pPr>
        <w:pStyle w:val="ListParagraph"/>
        <w:suppressAutoHyphens/>
        <w:spacing w:after="0" w:line="240" w:lineRule="auto"/>
        <w:ind w:left="0" w:right="4"/>
        <w:jc w:val="center"/>
        <w:rPr>
          <w:rFonts w:ascii="Sylfaen" w:eastAsia="Calibri" w:hAnsi="Sylfaen" w:cs="AcadNusx"/>
          <w:b/>
          <w:noProof/>
          <w:sz w:val="24"/>
          <w:szCs w:val="24"/>
        </w:rPr>
      </w:pPr>
      <w:r w:rsidRPr="004201C0">
        <w:rPr>
          <w:rFonts w:ascii="Sylfaen" w:eastAsia="Calibri" w:hAnsi="Sylfaen" w:cs="AcadNusx"/>
          <w:b/>
          <w:noProof/>
          <w:sz w:val="24"/>
          <w:szCs w:val="24"/>
        </w:rPr>
        <w:t>I</w:t>
      </w:r>
    </w:p>
    <w:p w14:paraId="3DE86331" w14:textId="0672F972" w:rsidR="00C33894" w:rsidRDefault="00C33894" w:rsidP="00C33894">
      <w:pPr>
        <w:spacing w:after="0" w:line="240" w:lineRule="auto"/>
        <w:jc w:val="center"/>
        <w:rPr>
          <w:rFonts w:ascii="Sylfaen" w:hAnsi="Sylfaen"/>
          <w:b/>
          <w:bCs/>
          <w:u w:color="FF0000"/>
        </w:rPr>
      </w:pPr>
      <w:r w:rsidRPr="003B6BA4">
        <w:rPr>
          <w:rFonts w:ascii="Sylfaen" w:hAnsi="Sylfaen"/>
          <w:b/>
          <w:bCs/>
          <w:u w:color="FF0000"/>
        </w:rPr>
        <w:t>მინდია სალუქვაძის სახელობის სისტემების იდენტიფიკაციისა</w:t>
      </w:r>
      <w:r w:rsidRPr="003B6BA4">
        <w:rPr>
          <w:rFonts w:ascii="Sylfaen" w:hAnsi="Sylfaen"/>
          <w:b/>
          <w:bCs/>
          <w:u w:color="FF0000"/>
          <w:lang w:val="es-ES"/>
        </w:rPr>
        <w:t xml:space="preserve"> </w:t>
      </w:r>
      <w:r w:rsidRPr="003B6BA4">
        <w:rPr>
          <w:rFonts w:ascii="Sylfaen" w:hAnsi="Sylfaen"/>
          <w:b/>
          <w:bCs/>
          <w:u w:color="FF0000"/>
        </w:rPr>
        <w:t>და ოპტიმალური მართვის   განყოფილება</w:t>
      </w:r>
    </w:p>
    <w:p w14:paraId="03D84F47" w14:textId="77777777" w:rsidR="003B6BA4" w:rsidRPr="00BA78B4" w:rsidRDefault="003B6BA4" w:rsidP="00C33894">
      <w:pPr>
        <w:spacing w:after="0" w:line="240" w:lineRule="auto"/>
        <w:jc w:val="center"/>
        <w:rPr>
          <w:rFonts w:ascii="Sylfaen" w:hAnsi="Sylfaen"/>
          <w:b/>
          <w:bCs/>
          <w:u w:color="FF0000"/>
        </w:rPr>
      </w:pPr>
    </w:p>
    <w:p w14:paraId="09E09986" w14:textId="77777777" w:rsidR="00062604" w:rsidRPr="0047100F" w:rsidRDefault="00062604" w:rsidP="00062604">
      <w:pPr>
        <w:suppressAutoHyphens/>
        <w:spacing w:after="0" w:line="240" w:lineRule="auto"/>
        <w:ind w:right="4"/>
        <w:jc w:val="both"/>
        <w:rPr>
          <w:rFonts w:ascii="Sylfaen" w:eastAsia="Calibri" w:hAnsi="Sylfaen" w:cs="AcadNusx"/>
          <w:noProof/>
          <w:sz w:val="20"/>
          <w:szCs w:val="20"/>
          <w:lang w:val="ka-GE"/>
        </w:rPr>
      </w:pPr>
      <w:r w:rsidRPr="0047100F">
        <w:rPr>
          <w:rFonts w:ascii="Sylfaen" w:eastAsia="Calibri" w:hAnsi="Sylfaen" w:cs="Sylfaen"/>
          <w:b/>
          <w:bCs/>
          <w:noProof/>
          <w:sz w:val="24"/>
          <w:szCs w:val="24"/>
          <w:lang w:val="ka-GE"/>
        </w:rPr>
        <w:t>პროექ</w:t>
      </w:r>
      <w:r w:rsidRPr="009E4E0F">
        <w:rPr>
          <w:rFonts w:ascii="Sylfaen" w:eastAsia="Calibri" w:hAnsi="Sylfaen" w:cs="Sylfaen"/>
          <w:b/>
          <w:bCs/>
          <w:noProof/>
          <w:sz w:val="24"/>
          <w:szCs w:val="24"/>
          <w:lang w:val="ka-GE"/>
        </w:rPr>
        <w:t>ტები</w:t>
      </w:r>
      <w:r w:rsidRPr="0047100F">
        <w:rPr>
          <w:rFonts w:ascii="Sylfaen" w:eastAsia="Calibri" w:hAnsi="Sylfaen" w:cs="AcadNusx"/>
          <w:noProof/>
          <w:sz w:val="20"/>
          <w:szCs w:val="20"/>
          <w:lang w:val="ka-GE"/>
        </w:rPr>
        <w:t xml:space="preserve"> </w:t>
      </w:r>
      <w:r w:rsidRPr="009E4E0F">
        <w:rPr>
          <w:rFonts w:ascii="Sylfaen" w:eastAsia="Calibri" w:hAnsi="Sylfaen" w:cs="AcadNusx"/>
          <w:b/>
          <w:bCs/>
          <w:noProof/>
          <w:sz w:val="20"/>
          <w:szCs w:val="20"/>
          <w:lang w:val="ka-GE"/>
        </w:rPr>
        <w:t>(სამეცნიერო-კვლევითი მუშაობის გეგმა)</w:t>
      </w:r>
    </w:p>
    <w:p w14:paraId="086E584A" w14:textId="77777777" w:rsidR="00062604" w:rsidRDefault="00062604" w:rsidP="00062604">
      <w:pPr>
        <w:suppressAutoHyphens/>
        <w:spacing w:after="0" w:line="240" w:lineRule="auto"/>
        <w:ind w:right="4"/>
        <w:jc w:val="both"/>
        <w:rPr>
          <w:rFonts w:ascii="Sylfaen" w:eastAsia="Calibri" w:hAnsi="Sylfaen" w:cs="AcadNusx"/>
          <w:b/>
          <w:bCs/>
          <w:i/>
          <w:iCs/>
          <w:noProof/>
          <w:sz w:val="20"/>
          <w:szCs w:val="20"/>
          <w:lang w:val="ka-GE"/>
        </w:rPr>
      </w:pPr>
    </w:p>
    <w:p w14:paraId="0C3DC19D" w14:textId="77777777" w:rsidR="00062604" w:rsidRPr="0047100F" w:rsidRDefault="00062604" w:rsidP="00062604">
      <w:pPr>
        <w:suppressAutoHyphens/>
        <w:spacing w:after="0" w:line="240" w:lineRule="auto"/>
        <w:ind w:right="4"/>
        <w:jc w:val="both"/>
        <w:rPr>
          <w:rFonts w:ascii="Sylfaen" w:eastAsia="Calibri" w:hAnsi="Sylfaen" w:cs="AcadNusx"/>
          <w:b/>
          <w:bCs/>
          <w:i/>
          <w:iCs/>
          <w:noProof/>
          <w:sz w:val="20"/>
          <w:szCs w:val="20"/>
          <w:lang w:val="ka-GE"/>
        </w:rPr>
      </w:pPr>
      <w:r w:rsidRPr="0047100F">
        <w:rPr>
          <w:rFonts w:ascii="Sylfaen" w:eastAsia="Calibri" w:hAnsi="Sylfaen" w:cs="AcadNusx"/>
          <w:b/>
          <w:bCs/>
          <w:i/>
          <w:iCs/>
          <w:noProof/>
          <w:sz w:val="20"/>
          <w:szCs w:val="20"/>
          <w:lang w:val="ka-GE"/>
        </w:rPr>
        <w:t xml:space="preserve">შენიშვნა: </w:t>
      </w:r>
      <w:r w:rsidRPr="0047100F">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38395663" w14:textId="77777777" w:rsidR="00062604" w:rsidRPr="0047100F" w:rsidRDefault="00062604" w:rsidP="00062604">
      <w:pPr>
        <w:pStyle w:val="ListParagraph"/>
        <w:suppressAutoHyphens/>
        <w:spacing w:after="0" w:line="240" w:lineRule="auto"/>
        <w:ind w:left="0" w:right="4"/>
        <w:jc w:val="both"/>
        <w:rPr>
          <w:rFonts w:ascii="Sylfaen" w:eastAsia="Calibri" w:hAnsi="Sylfaen" w:cs="AcadNusx"/>
          <w:noProof/>
          <w:sz w:val="20"/>
          <w:szCs w:val="20"/>
          <w:lang w:val="ka-GE"/>
        </w:rPr>
      </w:pPr>
    </w:p>
    <w:p w14:paraId="0AB3F035" w14:textId="77777777" w:rsidR="00062604" w:rsidRPr="0047100F" w:rsidRDefault="00062604" w:rsidP="00062604">
      <w:pPr>
        <w:suppressAutoHyphens/>
        <w:spacing w:after="0" w:line="240" w:lineRule="auto"/>
        <w:ind w:right="4"/>
        <w:jc w:val="both"/>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w:t>
      </w:r>
    </w:p>
    <w:p w14:paraId="3412C55F" w14:textId="77777777" w:rsidR="00062604" w:rsidRDefault="00062604" w:rsidP="00062604">
      <w:pPr>
        <w:suppressAutoHyphens/>
        <w:spacing w:after="0" w:line="240" w:lineRule="auto"/>
        <w:ind w:right="4"/>
        <w:jc w:val="both"/>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4F2A961E" w14:textId="77777777" w:rsidR="00062604" w:rsidRPr="007D2677" w:rsidRDefault="00062604" w:rsidP="00062604">
      <w:pPr>
        <w:suppressAutoHyphens/>
        <w:spacing w:after="0" w:line="240" w:lineRule="auto"/>
        <w:ind w:right="4"/>
        <w:jc w:val="both"/>
        <w:rPr>
          <w:rFonts w:ascii="Sylfaen" w:eastAsia="Times New Roman" w:hAnsi="Sylfaen" w:cs="Times New Roman"/>
          <w:sz w:val="20"/>
          <w:szCs w:val="20"/>
          <w:lang w:val="ka-GE"/>
        </w:rPr>
      </w:pPr>
      <w:r w:rsidRPr="007D2677">
        <w:rPr>
          <w:rFonts w:ascii="Sylfaen" w:hAnsi="Sylfaen" w:cs="Sylfaen"/>
          <w:sz w:val="20"/>
          <w:szCs w:val="20"/>
          <w:lang w:val="ka-GE"/>
        </w:rPr>
        <w:t xml:space="preserve">მართვის რთული უწყვეტი </w:t>
      </w:r>
      <w:r w:rsidRPr="007D2677">
        <w:rPr>
          <w:rFonts w:ascii="Sylfaen" w:hAnsi="Sylfaen" w:cs="Sylfaen"/>
          <w:sz w:val="20"/>
          <w:szCs w:val="20"/>
        </w:rPr>
        <w:t>სისტემების</w:t>
      </w:r>
      <w:r w:rsidRPr="007D2677">
        <w:rPr>
          <w:rFonts w:ascii="Sylfaen" w:hAnsi="Sylfaen"/>
          <w:sz w:val="20"/>
          <w:szCs w:val="20"/>
          <w:lang w:val="es-ES"/>
        </w:rPr>
        <w:t xml:space="preserve"> </w:t>
      </w:r>
      <w:r w:rsidRPr="007D2677">
        <w:rPr>
          <w:rFonts w:ascii="Sylfaen" w:hAnsi="Sylfaen" w:cs="Sylfaen"/>
          <w:sz w:val="20"/>
          <w:szCs w:val="20"/>
        </w:rPr>
        <w:t>იდენტიფიკაცი</w:t>
      </w:r>
      <w:r w:rsidRPr="007D2677">
        <w:rPr>
          <w:rFonts w:ascii="Sylfaen" w:hAnsi="Sylfaen" w:cs="Sylfaen"/>
          <w:sz w:val="20"/>
          <w:szCs w:val="20"/>
          <w:lang w:val="ka-GE"/>
        </w:rPr>
        <w:t>ის ამოცანების კვლევა,</w:t>
      </w:r>
      <w:r w:rsidRPr="007D2677">
        <w:rPr>
          <w:rFonts w:ascii="Sylfaen" w:hAnsi="Sylfaen"/>
          <w:sz w:val="20"/>
          <w:szCs w:val="20"/>
          <w:lang w:val="ru-RU"/>
        </w:rPr>
        <w:t xml:space="preserve"> </w:t>
      </w:r>
      <w:r w:rsidRPr="007D2677">
        <w:rPr>
          <w:rFonts w:ascii="Sylfaen" w:eastAsia="Times New Roman" w:hAnsi="Sylfaen" w:cs="Times New Roman"/>
          <w:sz w:val="20"/>
          <w:szCs w:val="20"/>
          <w:lang w:val="ka-GE"/>
        </w:rPr>
        <w:t xml:space="preserve">ოპტიმიზაციის უწყვეტი და დისკრეტული ალგორითმების დამუშავება და ანალიზი  პრაქტიკაში გამოყენებისათვის </w:t>
      </w:r>
    </w:p>
    <w:p w14:paraId="2FCDD71D" w14:textId="77777777" w:rsidR="00062604" w:rsidRPr="007D2677" w:rsidRDefault="00062604" w:rsidP="00062604">
      <w:pPr>
        <w:widowControl w:val="0"/>
        <w:autoSpaceDE w:val="0"/>
        <w:autoSpaceDN w:val="0"/>
        <w:spacing w:before="120" w:after="0" w:line="240" w:lineRule="auto"/>
        <w:ind w:left="28" w:right="28"/>
        <w:jc w:val="both"/>
        <w:rPr>
          <w:rFonts w:ascii="Sylfaen" w:eastAsia="Sylfaen" w:hAnsi="Sylfaen" w:cs="Sylfaen"/>
          <w:sz w:val="20"/>
          <w:szCs w:val="20"/>
          <w:lang w:val="ka-GE"/>
        </w:rPr>
      </w:pPr>
      <w:r w:rsidRPr="007D2677">
        <w:rPr>
          <w:rFonts w:ascii="Sylfaen" w:eastAsiaTheme="minorEastAsia" w:hAnsi="Sylfaen" w:cs="Sylfaen"/>
          <w:sz w:val="20"/>
          <w:szCs w:val="20"/>
          <w:lang w:val="ka-GE" w:eastAsia="ru-RU"/>
        </w:rPr>
        <w:t xml:space="preserve">სამეცნიერო დარგი: </w:t>
      </w:r>
      <w:r w:rsidRPr="007D2677">
        <w:rPr>
          <w:rFonts w:ascii="Sylfaen" w:eastAsia="Sylfaen" w:hAnsi="Sylfaen" w:cs="Sylfaen"/>
          <w:color w:val="353535"/>
          <w:sz w:val="20"/>
          <w:szCs w:val="20"/>
          <w:lang w:val="ka-GE"/>
        </w:rPr>
        <w:t xml:space="preserve">ინჟინერია და ტექნოლოგიები; </w:t>
      </w:r>
      <w:r w:rsidRPr="007D2677">
        <w:rPr>
          <w:rFonts w:ascii="Sylfaen" w:eastAsia="Sylfaen" w:hAnsi="Sylfaen" w:cs="Sylfaen"/>
          <w:sz w:val="20"/>
          <w:szCs w:val="20"/>
          <w:lang w:val="ka-GE"/>
        </w:rPr>
        <w:t xml:space="preserve">ქვედარგი/სპეციალიზაცია: </w:t>
      </w:r>
      <w:r w:rsidRPr="007D2677">
        <w:rPr>
          <w:rFonts w:ascii="Sylfaen" w:eastAsia="Sylfaen" w:hAnsi="Sylfaen" w:cs="Sylfaen"/>
          <w:color w:val="353535"/>
          <w:sz w:val="20"/>
          <w:szCs w:val="20"/>
          <w:lang w:val="ka-GE"/>
        </w:rPr>
        <w:t>ელექტროინჟინერია,</w:t>
      </w:r>
      <w:r w:rsidRPr="007D2677">
        <w:rPr>
          <w:rFonts w:ascii="Sylfaen" w:eastAsia="Sylfaen" w:hAnsi="Sylfaen" w:cs="Sylfaen"/>
          <w:color w:val="353535"/>
          <w:spacing w:val="1"/>
          <w:sz w:val="20"/>
          <w:szCs w:val="20"/>
          <w:lang w:val="ka-GE"/>
        </w:rPr>
        <w:t xml:space="preserve"> </w:t>
      </w:r>
      <w:r w:rsidRPr="007D2677">
        <w:rPr>
          <w:rFonts w:ascii="Sylfaen" w:eastAsia="Sylfaen" w:hAnsi="Sylfaen" w:cs="Sylfaen"/>
          <w:color w:val="353535"/>
          <w:sz w:val="20"/>
          <w:szCs w:val="20"/>
          <w:lang w:val="ka-GE"/>
        </w:rPr>
        <w:t>ელექტრონული</w:t>
      </w:r>
      <w:r w:rsidRPr="007D2677">
        <w:rPr>
          <w:rFonts w:ascii="Sylfaen" w:eastAsia="Sylfaen" w:hAnsi="Sylfaen" w:cs="Sylfaen"/>
          <w:color w:val="353535"/>
          <w:spacing w:val="-1"/>
          <w:sz w:val="20"/>
          <w:szCs w:val="20"/>
          <w:lang w:val="ka-GE"/>
        </w:rPr>
        <w:t xml:space="preserve"> </w:t>
      </w:r>
      <w:r w:rsidRPr="007D2677">
        <w:rPr>
          <w:rFonts w:ascii="Sylfaen" w:eastAsia="Sylfaen" w:hAnsi="Sylfaen" w:cs="Sylfaen"/>
          <w:color w:val="353535"/>
          <w:sz w:val="20"/>
          <w:szCs w:val="20"/>
          <w:lang w:val="ka-GE"/>
        </w:rPr>
        <w:t>ინჟინერია,</w:t>
      </w:r>
      <w:r w:rsidRPr="007D2677">
        <w:rPr>
          <w:rFonts w:ascii="Sylfaen" w:eastAsia="Sylfaen" w:hAnsi="Sylfaen" w:cs="Sylfaen"/>
          <w:color w:val="353535"/>
          <w:spacing w:val="1"/>
          <w:sz w:val="20"/>
          <w:szCs w:val="20"/>
          <w:lang w:val="ka-GE"/>
        </w:rPr>
        <w:t xml:space="preserve"> </w:t>
      </w:r>
      <w:r w:rsidRPr="007D2677">
        <w:rPr>
          <w:rFonts w:ascii="Sylfaen" w:eastAsia="Sylfaen" w:hAnsi="Sylfaen" w:cs="Sylfaen"/>
          <w:color w:val="353535"/>
          <w:sz w:val="20"/>
          <w:szCs w:val="20"/>
          <w:lang w:val="ka-GE"/>
        </w:rPr>
        <w:t>საინფორმაციო</w:t>
      </w:r>
      <w:r w:rsidRPr="007D2677">
        <w:rPr>
          <w:rFonts w:ascii="Sylfaen" w:eastAsia="Sylfaen" w:hAnsi="Sylfaen" w:cs="Sylfaen"/>
          <w:color w:val="353535"/>
          <w:spacing w:val="4"/>
          <w:sz w:val="20"/>
          <w:szCs w:val="20"/>
          <w:lang w:val="ka-GE"/>
        </w:rPr>
        <w:t xml:space="preserve"> </w:t>
      </w:r>
      <w:r w:rsidRPr="007D2677">
        <w:rPr>
          <w:rFonts w:ascii="Sylfaen" w:eastAsia="Sylfaen" w:hAnsi="Sylfaen" w:cs="Sylfaen"/>
          <w:color w:val="353535"/>
          <w:sz w:val="20"/>
          <w:szCs w:val="20"/>
          <w:lang w:val="ka-GE"/>
        </w:rPr>
        <w:t>ინჟინერია;</w:t>
      </w:r>
    </w:p>
    <w:p w14:paraId="06C241B0" w14:textId="77777777" w:rsidR="00062604" w:rsidRPr="00C6031E" w:rsidRDefault="00062604" w:rsidP="00062604">
      <w:pPr>
        <w:suppressAutoHyphens/>
        <w:spacing w:before="120" w:after="0" w:line="240" w:lineRule="auto"/>
        <w:rPr>
          <w:rFonts w:ascii="Sylfaen" w:eastAsiaTheme="minorEastAsia" w:hAnsi="Sylfaen"/>
          <w:sz w:val="20"/>
          <w:szCs w:val="20"/>
          <w:lang w:val="ka-GE" w:eastAsia="ru-RU"/>
        </w:rPr>
      </w:pPr>
      <w:r w:rsidRPr="007D2677">
        <w:rPr>
          <w:rFonts w:ascii="Sylfaen" w:eastAsiaTheme="minorEastAsia" w:hAnsi="Sylfaen"/>
          <w:sz w:val="20"/>
          <w:szCs w:val="20"/>
          <w:lang w:val="ka-GE" w:eastAsia="ru-RU"/>
        </w:rPr>
        <w:t>სამეცნიერო მიმართულება: ავტომატიზაცია</w:t>
      </w:r>
      <w:r w:rsidRPr="00C6031E">
        <w:rPr>
          <w:rFonts w:ascii="Sylfaen" w:eastAsiaTheme="minorEastAsia" w:hAnsi="Sylfaen"/>
          <w:sz w:val="20"/>
          <w:szCs w:val="20"/>
          <w:lang w:val="ka-GE" w:eastAsia="ru-RU"/>
        </w:rPr>
        <w:t xml:space="preserve"> და მართვის სისტემები</w:t>
      </w:r>
      <w:r>
        <w:rPr>
          <w:rFonts w:ascii="Sylfaen" w:eastAsiaTheme="minorEastAsia" w:hAnsi="Sylfaen"/>
          <w:sz w:val="20"/>
          <w:szCs w:val="20"/>
          <w:lang w:val="ka-GE" w:eastAsia="ru-RU"/>
        </w:rPr>
        <w:t>.</w:t>
      </w:r>
    </w:p>
    <w:p w14:paraId="655EC1B8" w14:textId="77777777" w:rsidR="00062604" w:rsidRPr="0047100F" w:rsidRDefault="00062604" w:rsidP="00062604">
      <w:pPr>
        <w:suppressAutoHyphens/>
        <w:spacing w:after="0" w:line="240" w:lineRule="auto"/>
        <w:ind w:right="4"/>
        <w:jc w:val="both"/>
        <w:rPr>
          <w:rFonts w:ascii="Sylfaen" w:eastAsia="Calibri" w:hAnsi="Sylfaen" w:cs="Times New Roman"/>
          <w:noProof/>
          <w:sz w:val="20"/>
          <w:szCs w:val="20"/>
          <w:lang w:val="ka-GE"/>
        </w:rPr>
      </w:pPr>
    </w:p>
    <w:p w14:paraId="7F3AA64D" w14:textId="77777777" w:rsidR="00062604" w:rsidRPr="0047100F" w:rsidRDefault="00062604" w:rsidP="00062604">
      <w:pPr>
        <w:suppressAutoHyphens/>
        <w:spacing w:after="0" w:line="240" w:lineRule="auto"/>
        <w:ind w:right="4"/>
        <w:jc w:val="both"/>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80ADED9" w14:textId="77777777" w:rsidR="00062604" w:rsidRPr="0047100F" w:rsidRDefault="00062604" w:rsidP="00062604">
      <w:pPr>
        <w:suppressAutoHyphens/>
        <w:spacing w:after="0" w:line="240" w:lineRule="auto"/>
        <w:ind w:right="4"/>
        <w:jc w:val="both"/>
        <w:rPr>
          <w:rFonts w:ascii="Sylfaen" w:eastAsia="Calibri" w:hAnsi="Sylfaen" w:cs="Times New Roman"/>
          <w:noProof/>
          <w:sz w:val="20"/>
          <w:szCs w:val="20"/>
          <w:lang w:val="ka-GE"/>
        </w:rPr>
      </w:pPr>
    </w:p>
    <w:p w14:paraId="2413DC83" w14:textId="77777777" w:rsidR="00062604" w:rsidRPr="0047100F" w:rsidRDefault="00062604" w:rsidP="00062604">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დაწყებისა და დამთავრების წლები</w:t>
      </w:r>
    </w:p>
    <w:p w14:paraId="28FF517A" w14:textId="77777777" w:rsidR="00062604" w:rsidRPr="0047100F" w:rsidRDefault="00062604" w:rsidP="00062604">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7D2677">
        <w:rPr>
          <w:rFonts w:ascii="Sylfaen" w:eastAsia="Times New Roman" w:hAnsi="Sylfaen" w:cs="Times New Roman"/>
          <w:bCs/>
          <w:sz w:val="20"/>
          <w:szCs w:val="20"/>
          <w:lang w:val="ka-GE"/>
        </w:rPr>
        <w:t>2024-2026 წწ.</w:t>
      </w:r>
    </w:p>
    <w:p w14:paraId="65E57E86" w14:textId="77777777" w:rsidR="00062604" w:rsidRPr="0047100F" w:rsidRDefault="00062604" w:rsidP="00062604">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033C647" w14:textId="77777777" w:rsidR="00062604" w:rsidRPr="0047100F" w:rsidRDefault="00062604" w:rsidP="00062604">
      <w:pPr>
        <w:suppressAutoHyphens/>
        <w:spacing w:after="0" w:line="240" w:lineRule="auto"/>
        <w:ind w:right="4"/>
        <w:rPr>
          <w:rFonts w:ascii="Sylfaen" w:eastAsia="Times New Roman" w:hAnsi="Sylfaen" w:cs="Sylfaen"/>
          <w:noProof/>
          <w:sz w:val="20"/>
          <w:szCs w:val="20"/>
          <w:lang w:val="ka-GE" w:eastAsia="ru-RU"/>
        </w:rPr>
      </w:pPr>
    </w:p>
    <w:p w14:paraId="4D4A6556" w14:textId="77777777" w:rsidR="00062604" w:rsidRPr="0047100F" w:rsidRDefault="00062604" w:rsidP="00062604">
      <w:pPr>
        <w:suppressAutoHyphens/>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3) პროექტის შესრულებაში მონაწილე პერსონალი (თითოეულის როლის მითითებით)</w:t>
      </w:r>
    </w:p>
    <w:p w14:paraId="3A1E8263" w14:textId="77777777" w:rsidR="00062604" w:rsidRPr="00C50D44" w:rsidRDefault="00062604" w:rsidP="00062604">
      <w:pPr>
        <w:pStyle w:val="ListParagraph"/>
        <w:widowControl w:val="0"/>
        <w:tabs>
          <w:tab w:val="left" w:pos="567"/>
        </w:tabs>
        <w:autoSpaceDE w:val="0"/>
        <w:autoSpaceDN w:val="0"/>
        <w:spacing w:after="120" w:line="240" w:lineRule="auto"/>
        <w:ind w:left="568"/>
        <w:contextualSpacing w:val="0"/>
        <w:rPr>
          <w:rFonts w:ascii="Sylfaen" w:eastAsia="Sylfaen" w:hAnsi="Sylfaen" w:cs="Sylfaen"/>
          <w:sz w:val="20"/>
          <w:szCs w:val="20"/>
        </w:rPr>
      </w:pPr>
    </w:p>
    <w:p w14:paraId="3F7CEA41" w14:textId="77777777" w:rsidR="00062604" w:rsidRPr="00C50D44" w:rsidRDefault="00062604" w:rsidP="00062604">
      <w:pPr>
        <w:pStyle w:val="ListParagraph"/>
        <w:widowControl w:val="0"/>
        <w:numPr>
          <w:ilvl w:val="0"/>
          <w:numId w:val="42"/>
        </w:numPr>
        <w:tabs>
          <w:tab w:val="left" w:pos="567"/>
        </w:tabs>
        <w:autoSpaceDE w:val="0"/>
        <w:autoSpaceDN w:val="0"/>
        <w:spacing w:after="0" w:line="240" w:lineRule="auto"/>
        <w:ind w:left="567" w:hanging="207"/>
        <w:rPr>
          <w:rFonts w:ascii="Sylfaen" w:eastAsia="Sylfaen" w:hAnsi="Sylfaen" w:cs="Sylfaen"/>
          <w:sz w:val="20"/>
          <w:szCs w:val="20"/>
        </w:rPr>
      </w:pPr>
      <w:r w:rsidRPr="00C50D44">
        <w:rPr>
          <w:rFonts w:ascii="Sylfaen" w:eastAsia="Sylfaen" w:hAnsi="Sylfaen" w:cs="Sylfaen"/>
          <w:sz w:val="20"/>
          <w:szCs w:val="20"/>
        </w:rPr>
        <w:t>ბესარიონ შანშიაშვილი – განყოფილების ხელმძღვანელი, მთავარი მეცნიერი თანამშრომელი, ტექნიკის მეცნიერებათა დოქტორი, პროფესორი, პროექტის ხელმძღვანელი</w:t>
      </w:r>
      <w:r>
        <w:rPr>
          <w:rFonts w:ascii="Sylfaen" w:eastAsia="Sylfaen" w:hAnsi="Sylfaen" w:cs="Sylfaen"/>
          <w:sz w:val="20"/>
          <w:szCs w:val="20"/>
        </w:rPr>
        <w:t>;</w:t>
      </w:r>
    </w:p>
    <w:p w14:paraId="363394BC" w14:textId="77777777" w:rsidR="00062604" w:rsidRPr="00C50D44" w:rsidRDefault="00062604" w:rsidP="00062604">
      <w:pPr>
        <w:pStyle w:val="ListParagraph"/>
        <w:widowControl w:val="0"/>
        <w:numPr>
          <w:ilvl w:val="0"/>
          <w:numId w:val="42"/>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ვიქტორ ხუციშვილი - უფროსი მეცნიერი თანამშრომელი, ფიზ-მათ. მეცნიერებათა კანდიდატი, პროექტის შემსრულებელი;</w:t>
      </w:r>
    </w:p>
    <w:p w14:paraId="73DDB0F5" w14:textId="77777777" w:rsidR="00062604" w:rsidRPr="00C50D44" w:rsidRDefault="00062604" w:rsidP="00062604">
      <w:pPr>
        <w:pStyle w:val="ListParagraph"/>
        <w:widowControl w:val="0"/>
        <w:numPr>
          <w:ilvl w:val="0"/>
          <w:numId w:val="42"/>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ნუგზარ დადიანი - უფროსი მეცნიერი თანამშრომელი, ტექნიკის მეცნიერებათა კანდიდატი, პროექტის შემსრულებელი;</w:t>
      </w:r>
    </w:p>
    <w:p w14:paraId="1ADA9DD8" w14:textId="77777777" w:rsidR="00062604" w:rsidRPr="00C50D44" w:rsidRDefault="00062604" w:rsidP="00062604">
      <w:pPr>
        <w:pStyle w:val="ListParagraph"/>
        <w:widowControl w:val="0"/>
        <w:numPr>
          <w:ilvl w:val="0"/>
          <w:numId w:val="42"/>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ნელი კილასონია – მეცნიერი თანამშრომელი, ტექნიკის მეცნიერებათა კანდიდატი, პროექტის შემსრულებელი;</w:t>
      </w:r>
    </w:p>
    <w:p w14:paraId="4FE61E3E" w14:textId="77777777" w:rsidR="00062604" w:rsidRPr="00C50D44" w:rsidRDefault="00062604" w:rsidP="00062604">
      <w:pPr>
        <w:pStyle w:val="ListParagraph"/>
        <w:widowControl w:val="0"/>
        <w:numPr>
          <w:ilvl w:val="0"/>
          <w:numId w:val="42"/>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დალი</w:t>
      </w:r>
      <w:r w:rsidRPr="00C50D44">
        <w:rPr>
          <w:rFonts w:ascii="Sylfaen" w:eastAsia="Sylfaen" w:hAnsi="Sylfaen" w:cs="Sylfaen"/>
          <w:spacing w:val="-7"/>
          <w:sz w:val="20"/>
          <w:szCs w:val="20"/>
        </w:rPr>
        <w:t xml:space="preserve"> </w:t>
      </w:r>
      <w:r w:rsidRPr="00C50D44">
        <w:rPr>
          <w:rFonts w:ascii="Sylfaen" w:eastAsia="Sylfaen" w:hAnsi="Sylfaen" w:cs="Sylfaen"/>
          <w:sz w:val="20"/>
          <w:szCs w:val="20"/>
        </w:rPr>
        <w:t>სიხარულიძე</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w:t>
      </w:r>
      <w:r w:rsidRPr="00C50D44">
        <w:rPr>
          <w:rFonts w:ascii="Sylfaen" w:eastAsia="Sylfaen" w:hAnsi="Sylfaen" w:cs="Sylfaen"/>
          <w:spacing w:val="-6"/>
          <w:sz w:val="20"/>
          <w:szCs w:val="20"/>
        </w:rPr>
        <w:t xml:space="preserve"> </w:t>
      </w:r>
      <w:r w:rsidRPr="00C50D44">
        <w:rPr>
          <w:rFonts w:ascii="Sylfaen" w:eastAsia="Sylfaen" w:hAnsi="Sylfaen" w:cs="Sylfaen"/>
          <w:sz w:val="20"/>
          <w:szCs w:val="20"/>
        </w:rPr>
        <w:t>მეცნიერი</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თანამშრომელი,</w:t>
      </w:r>
      <w:r w:rsidRPr="00C50D44">
        <w:rPr>
          <w:rFonts w:ascii="Sylfaen" w:eastAsia="Sylfaen" w:hAnsi="Sylfaen" w:cs="Sylfaen"/>
          <w:spacing w:val="-4"/>
          <w:sz w:val="20"/>
          <w:szCs w:val="20"/>
        </w:rPr>
        <w:t xml:space="preserve"> </w:t>
      </w:r>
      <w:r w:rsidRPr="00C50D44">
        <w:rPr>
          <w:rFonts w:ascii="Sylfaen" w:eastAsia="Sylfaen" w:hAnsi="Sylfaen" w:cs="Sylfaen"/>
          <w:sz w:val="20"/>
          <w:szCs w:val="20"/>
        </w:rPr>
        <w:t>პროექტის</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შემსრულებელი;</w:t>
      </w:r>
    </w:p>
    <w:p w14:paraId="4A2301E5" w14:textId="77777777" w:rsidR="00062604" w:rsidRPr="00C50D44" w:rsidRDefault="00062604" w:rsidP="00062604">
      <w:pPr>
        <w:pStyle w:val="ListParagraph"/>
        <w:widowControl w:val="0"/>
        <w:numPr>
          <w:ilvl w:val="0"/>
          <w:numId w:val="42"/>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ქეთევან</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ომიაძე</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მეცნიერი</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თანამშრომელი,</w:t>
      </w:r>
      <w:r w:rsidRPr="00C50D44">
        <w:rPr>
          <w:rFonts w:ascii="Sylfaen" w:eastAsia="Sylfaen" w:hAnsi="Sylfaen" w:cs="Sylfaen"/>
          <w:spacing w:val="-4"/>
          <w:sz w:val="20"/>
          <w:szCs w:val="20"/>
        </w:rPr>
        <w:t xml:space="preserve"> </w:t>
      </w:r>
      <w:r w:rsidRPr="00C50D44">
        <w:rPr>
          <w:rFonts w:ascii="Sylfaen" w:eastAsia="Sylfaen" w:hAnsi="Sylfaen" w:cs="Sylfaen"/>
          <w:sz w:val="20"/>
          <w:szCs w:val="20"/>
        </w:rPr>
        <w:t>პროექტის</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შემსრულებელი</w:t>
      </w:r>
      <w:r>
        <w:rPr>
          <w:rFonts w:ascii="Sylfaen" w:eastAsia="Sylfaen" w:hAnsi="Sylfaen" w:cs="Sylfaen"/>
          <w:sz w:val="20"/>
          <w:szCs w:val="20"/>
        </w:rPr>
        <w:t>;</w:t>
      </w:r>
    </w:p>
    <w:p w14:paraId="3C0C9212" w14:textId="77777777" w:rsidR="00062604" w:rsidRDefault="00062604" w:rsidP="00062604">
      <w:pPr>
        <w:pStyle w:val="ListParagraph"/>
        <w:widowControl w:val="0"/>
        <w:numPr>
          <w:ilvl w:val="0"/>
          <w:numId w:val="42"/>
        </w:numPr>
        <w:tabs>
          <w:tab w:val="left" w:pos="567"/>
        </w:tabs>
        <w:autoSpaceDE w:val="0"/>
        <w:autoSpaceDN w:val="0"/>
        <w:spacing w:after="0" w:line="240" w:lineRule="auto"/>
        <w:ind w:left="567" w:hanging="210"/>
        <w:rPr>
          <w:rFonts w:ascii="Sylfaen" w:eastAsia="Sylfaen" w:hAnsi="Sylfaen" w:cs="Sylfaen"/>
          <w:sz w:val="20"/>
          <w:szCs w:val="20"/>
        </w:rPr>
      </w:pPr>
      <w:r>
        <w:rPr>
          <w:rFonts w:ascii="Sylfaen" w:eastAsia="Sylfaen" w:hAnsi="Sylfaen" w:cs="Sylfaen"/>
          <w:sz w:val="20"/>
          <w:szCs w:val="20"/>
        </w:rPr>
        <w:t>ნინო მჭედლიშვილი</w:t>
      </w:r>
      <w:r w:rsidRPr="00C50D44">
        <w:rPr>
          <w:rFonts w:ascii="Sylfaen" w:eastAsia="Sylfaen" w:hAnsi="Sylfaen" w:cs="Sylfaen"/>
          <w:sz w:val="20"/>
          <w:szCs w:val="20"/>
        </w:rPr>
        <w:t xml:space="preserve"> – მეცნიერი თანამშრომელი, ტექნიკის მეცნიერებათა კანდიდატი, პროექტის შემსრულებელი;</w:t>
      </w:r>
    </w:p>
    <w:p w14:paraId="494C9B40" w14:textId="77777777" w:rsidR="00062604" w:rsidRPr="00FB4E63" w:rsidRDefault="00062604" w:rsidP="00062604">
      <w:pPr>
        <w:pStyle w:val="ListParagraph"/>
        <w:widowControl w:val="0"/>
        <w:numPr>
          <w:ilvl w:val="0"/>
          <w:numId w:val="42"/>
        </w:numPr>
        <w:tabs>
          <w:tab w:val="left" w:pos="567"/>
        </w:tabs>
        <w:autoSpaceDE w:val="0"/>
        <w:autoSpaceDN w:val="0"/>
        <w:spacing w:after="0" w:line="240" w:lineRule="auto"/>
        <w:ind w:left="567" w:hanging="210"/>
        <w:rPr>
          <w:rFonts w:ascii="Sylfaen" w:eastAsia="Sylfaen" w:hAnsi="Sylfaen" w:cs="Sylfaen"/>
          <w:sz w:val="20"/>
          <w:szCs w:val="20"/>
        </w:rPr>
      </w:pPr>
      <w:r w:rsidRPr="00FB4E63">
        <w:rPr>
          <w:rFonts w:ascii="Sylfaen" w:eastAsia="Sylfaen" w:hAnsi="Sylfaen" w:cs="Sylfaen"/>
          <w:sz w:val="20"/>
          <w:szCs w:val="20"/>
        </w:rPr>
        <w:t xml:space="preserve">ირმა დავითაშვილი - მეცნიერი თანამშრომელი, </w:t>
      </w:r>
      <w:r w:rsidRPr="00FB4E63">
        <w:rPr>
          <w:rFonts w:ascii="Sylfaen" w:hAnsi="Sylfaen"/>
          <w:sz w:val="20"/>
          <w:szCs w:val="20"/>
          <w:lang w:val="ka-GE"/>
        </w:rPr>
        <w:t>ხელსაწყოთმშენებლობის, ავტომატიზაციის და მართვის სისტემების დოქტორი.</w:t>
      </w:r>
    </w:p>
    <w:p w14:paraId="1AECB082" w14:textId="77777777" w:rsidR="00062604" w:rsidRPr="0047100F" w:rsidRDefault="00062604" w:rsidP="00062604">
      <w:pPr>
        <w:suppressAutoHyphens/>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 </w:t>
      </w:r>
    </w:p>
    <w:p w14:paraId="053C1EEE" w14:textId="77777777" w:rsidR="00062604" w:rsidRPr="0047100F" w:rsidRDefault="00062604" w:rsidP="00062604">
      <w:pPr>
        <w:suppressAutoHyphens/>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2025</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6E7B50AC" w14:textId="77777777" w:rsidR="00062604" w:rsidRPr="0047100F" w:rsidRDefault="00062604" w:rsidP="00062604">
      <w:pPr>
        <w:suppressAutoHyphens/>
        <w:spacing w:after="0" w:line="240" w:lineRule="auto"/>
        <w:ind w:right="4"/>
        <w:rPr>
          <w:rFonts w:ascii="Sylfaen" w:eastAsia="Times New Roman" w:hAnsi="Sylfaen" w:cs="AcadNusx"/>
          <w:b/>
          <w:i/>
          <w:noProof/>
          <w:sz w:val="20"/>
          <w:szCs w:val="20"/>
          <w:lang w:val="ka-GE" w:eastAsia="ru-RU"/>
        </w:rPr>
      </w:pPr>
    </w:p>
    <w:p w14:paraId="0BD2C9E1" w14:textId="77777777" w:rsidR="00062604" w:rsidRDefault="00062604" w:rsidP="00062604">
      <w:pPr>
        <w:suppressAutoHyphens/>
        <w:spacing w:after="0" w:line="240" w:lineRule="auto"/>
        <w:ind w:right="4"/>
        <w:jc w:val="both"/>
        <w:rPr>
          <w:rFonts w:ascii="Sylfaen" w:hAnsi="Sylfaen" w:cs="AcadNusx"/>
          <w:b/>
          <w:bCs/>
          <w:noProof/>
          <w:sz w:val="20"/>
          <w:szCs w:val="20"/>
          <w:lang w:val="ka-GE"/>
        </w:rPr>
      </w:pPr>
      <w:r w:rsidRPr="0047100F">
        <w:rPr>
          <w:rFonts w:ascii="Sylfaen" w:hAnsi="Sylfaen" w:cs="Sylfaen"/>
          <w:b/>
          <w:bCs/>
          <w:noProof/>
          <w:sz w:val="24"/>
          <w:szCs w:val="24"/>
          <w:lang w:val="ka-GE"/>
        </w:rPr>
        <w:t>1</w:t>
      </w:r>
      <w:r w:rsidRPr="0047100F">
        <w:rPr>
          <w:rFonts w:ascii="Sylfaen" w:hAnsi="Sylfaen" w:cs="Sylfaen"/>
          <w:b/>
          <w:bCs/>
          <w:noProof/>
          <w:sz w:val="24"/>
          <w:szCs w:val="24"/>
          <w:vertAlign w:val="superscript"/>
          <w:lang w:val="ka-GE"/>
        </w:rPr>
        <w:t>1</w:t>
      </w:r>
      <w:r w:rsidRPr="0047100F">
        <w:rPr>
          <w:rFonts w:ascii="Sylfaen" w:hAnsi="Sylfaen" w:cs="Sylfaen"/>
          <w:b/>
          <w:bCs/>
          <w:noProof/>
          <w:sz w:val="24"/>
          <w:szCs w:val="24"/>
          <w:lang w:val="ka-GE"/>
        </w:rPr>
        <w:t xml:space="preserve">. სამეცნიერო ან </w:t>
      </w:r>
      <w:r w:rsidRPr="0047100F">
        <w:rPr>
          <w:rFonts w:ascii="Sylfaen" w:eastAsiaTheme="minorEastAsia" w:hAnsi="Sylfaen"/>
          <w:b/>
          <w:bCs/>
          <w:noProof/>
          <w:sz w:val="24"/>
          <w:szCs w:val="24"/>
          <w:lang w:val="ka-GE" w:eastAsia="ru-RU"/>
        </w:rPr>
        <w:t xml:space="preserve">სასწავლო ერთეულის პერსონალის მიერ </w:t>
      </w:r>
      <w:r w:rsidRPr="0047100F">
        <w:rPr>
          <w:rFonts w:ascii="Sylfaen" w:hAnsi="Sylfaen" w:cs="Sylfaen"/>
          <w:b/>
          <w:bCs/>
          <w:noProof/>
          <w:sz w:val="24"/>
          <w:szCs w:val="24"/>
          <w:lang w:val="ka-GE"/>
        </w:rPr>
        <w:t xml:space="preserve">შესრულებული </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სამეცნიერო</w:t>
      </w:r>
      <w:r w:rsidRPr="0047100F">
        <w:rPr>
          <w:rFonts w:ascii="Sylfaen" w:hAnsi="Sylfaen" w:cs="AcadNusx"/>
          <w:b/>
          <w:bCs/>
          <w:noProof/>
          <w:sz w:val="24"/>
          <w:szCs w:val="24"/>
          <w:lang w:val="ka-GE"/>
        </w:rPr>
        <w:t>-</w:t>
      </w:r>
      <w:r w:rsidRPr="0047100F">
        <w:rPr>
          <w:rFonts w:ascii="Sylfaen" w:hAnsi="Sylfaen" w:cs="Sylfaen"/>
          <w:b/>
          <w:bCs/>
          <w:noProof/>
          <w:sz w:val="24"/>
          <w:szCs w:val="24"/>
          <w:lang w:val="ka-GE"/>
        </w:rPr>
        <w:t>კვლევითი</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პროექტები</w:t>
      </w:r>
      <w:r w:rsidRPr="0047100F">
        <w:rPr>
          <w:rFonts w:ascii="Sylfaen" w:hAnsi="Sylfaen" w:cs="AcadNusx"/>
          <w:b/>
          <w:bCs/>
          <w:noProof/>
          <w:sz w:val="20"/>
          <w:szCs w:val="20"/>
          <w:lang w:val="ka-GE"/>
        </w:rPr>
        <w:t xml:space="preserve"> </w:t>
      </w:r>
    </w:p>
    <w:p w14:paraId="309765BA" w14:textId="77777777" w:rsidR="00062604" w:rsidRPr="0047100F" w:rsidRDefault="00062604" w:rsidP="00062604">
      <w:pPr>
        <w:suppressAutoHyphens/>
        <w:spacing w:after="0" w:line="240" w:lineRule="auto"/>
        <w:ind w:right="4"/>
        <w:jc w:val="both"/>
        <w:rPr>
          <w:rFonts w:ascii="Sylfaen" w:hAnsi="Sylfaen"/>
          <w:b/>
          <w:bCs/>
          <w:noProof/>
          <w:sz w:val="20"/>
          <w:szCs w:val="20"/>
          <w:lang w:val="ka-GE"/>
        </w:rPr>
      </w:pPr>
    </w:p>
    <w:p w14:paraId="3B2651C2" w14:textId="77777777" w:rsidR="00062604" w:rsidRPr="0047100F" w:rsidRDefault="00062604" w:rsidP="00062604">
      <w:pPr>
        <w:suppressAutoHyphens/>
        <w:spacing w:after="0" w:line="240" w:lineRule="auto"/>
        <w:ind w:right="4"/>
        <w:jc w:val="both"/>
        <w:rPr>
          <w:rFonts w:ascii="Sylfaen" w:eastAsia="Calibri" w:hAnsi="Sylfaen" w:cs="AcadNusx"/>
          <w:b/>
          <w:bCs/>
          <w:i/>
          <w:iCs/>
          <w:noProof/>
          <w:sz w:val="20"/>
          <w:szCs w:val="20"/>
          <w:lang w:val="ka-GE"/>
        </w:rPr>
      </w:pPr>
      <w:r w:rsidRPr="0047100F">
        <w:rPr>
          <w:rFonts w:ascii="Sylfaen" w:eastAsia="Calibri" w:hAnsi="Sylfaen" w:cs="AcadNusx"/>
          <w:b/>
          <w:bCs/>
          <w:i/>
          <w:iCs/>
          <w:noProof/>
          <w:sz w:val="20"/>
          <w:szCs w:val="20"/>
          <w:lang w:val="ka-GE"/>
        </w:rPr>
        <w:t xml:space="preserve">შენიშვნა: </w:t>
      </w:r>
      <w:r w:rsidRPr="0047100F">
        <w:rPr>
          <w:rFonts w:ascii="Sylfaen" w:eastAsia="Calibri" w:hAnsi="Sylfaen" w:cs="AcadNusx"/>
          <w:i/>
          <w:iCs/>
          <w:noProof/>
          <w:sz w:val="20"/>
          <w:szCs w:val="20"/>
          <w:lang w:val="ka-GE"/>
        </w:rPr>
        <w:t>ივსება მხოლოდ უნივერსიტეტის სასწავლო ერთეულის მიერ</w:t>
      </w:r>
    </w:p>
    <w:p w14:paraId="481B5A5D" w14:textId="77777777" w:rsidR="00062604" w:rsidRPr="0047100F" w:rsidRDefault="00062604" w:rsidP="00062604">
      <w:pPr>
        <w:spacing w:after="0" w:line="240" w:lineRule="auto"/>
        <w:ind w:right="4"/>
        <w:contextualSpacing/>
        <w:rPr>
          <w:rFonts w:ascii="Sylfaen" w:eastAsiaTheme="minorEastAsia" w:hAnsi="Sylfaen"/>
          <w:noProof/>
          <w:sz w:val="20"/>
          <w:szCs w:val="20"/>
          <w:lang w:val="ka-GE" w:eastAsia="ru-RU"/>
        </w:rPr>
      </w:pPr>
    </w:p>
    <w:p w14:paraId="5C668849" w14:textId="77777777" w:rsidR="00062604" w:rsidRPr="0047100F" w:rsidRDefault="00062604" w:rsidP="00062604">
      <w:pPr>
        <w:spacing w:after="0" w:line="240" w:lineRule="auto"/>
        <w:ind w:right="4"/>
        <w:contextualSpacing/>
        <w:rPr>
          <w:rFonts w:ascii="Sylfaen" w:eastAsiaTheme="minorEastAsia" w:hAnsi="Sylfaen"/>
          <w:noProof/>
          <w:sz w:val="20"/>
          <w:szCs w:val="20"/>
          <w:lang w:val="ka-GE" w:eastAsia="ru-RU"/>
        </w:rPr>
      </w:pPr>
      <w:r w:rsidRPr="0047100F">
        <w:rPr>
          <w:rFonts w:ascii="Sylfaen" w:eastAsiaTheme="minorEastAsia" w:hAnsi="Sylfaen"/>
          <w:noProof/>
          <w:sz w:val="20"/>
          <w:szCs w:val="20"/>
          <w:lang w:val="ka-GE" w:eastAsia="ru-RU"/>
        </w:rPr>
        <w:t>1.1.</w:t>
      </w:r>
    </w:p>
    <w:p w14:paraId="648744F0"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noProof/>
          <w:sz w:val="20"/>
          <w:szCs w:val="20"/>
          <w:lang w:val="ka-GE" w:eastAsia="ru-RU"/>
        </w:rPr>
        <w:t xml:space="preserve">1) </w:t>
      </w:r>
      <w:r w:rsidRPr="0047100F">
        <w:rPr>
          <w:rFonts w:ascii="Sylfaen" w:eastAsiaTheme="minorEastAsia" w:hAnsi="Sylfaen" w:cs="Sylfaen"/>
          <w:noProof/>
          <w:sz w:val="20"/>
          <w:szCs w:val="20"/>
          <w:lang w:val="ka-GE" w:eastAsia="ru-RU"/>
        </w:rPr>
        <w:t>გარდამავალი</w:t>
      </w:r>
      <w:r w:rsidRPr="0047100F">
        <w:rPr>
          <w:rFonts w:ascii="Sylfaen" w:eastAsiaTheme="minorEastAsia" w:hAnsi="Sylfaen" w:cs="Sylfaen"/>
          <w:b/>
          <w:noProof/>
          <w:sz w:val="20"/>
          <w:szCs w:val="20"/>
          <w:lang w:val="ka-GE" w:eastAsia="ru-RU"/>
        </w:rPr>
        <w:t xml:space="preserve"> </w:t>
      </w:r>
      <w:r w:rsidRPr="0047100F">
        <w:rPr>
          <w:rFonts w:ascii="Sylfaen" w:eastAsiaTheme="minorEastAsia" w:hAnsi="Sylfaen" w:cs="Sylfaen"/>
          <w:noProof/>
          <w:sz w:val="20"/>
          <w:szCs w:val="20"/>
          <w:lang w:val="ka-GE" w:eastAsia="ru-RU"/>
        </w:rPr>
        <w:t>(მრავალწლიანი)</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346CA506"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470397FE"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6FEAC9AE"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p>
    <w:p w14:paraId="1D481352"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7119F50C"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0BDAB969"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6107A1EC" w14:textId="77777777" w:rsidR="00062604" w:rsidRPr="0047100F" w:rsidRDefault="00062604" w:rsidP="00062604">
      <w:pPr>
        <w:spacing w:after="0" w:line="240" w:lineRule="auto"/>
        <w:ind w:right="4"/>
        <w:contextualSpacing/>
        <w:rPr>
          <w:rFonts w:ascii="Sylfaen" w:eastAsiaTheme="minorEastAsia" w:hAnsi="Sylfaen" w:cs="Sylfaen"/>
          <w:noProof/>
          <w:sz w:val="20"/>
          <w:szCs w:val="20"/>
          <w:lang w:val="ka-GE" w:eastAsia="ru-RU"/>
        </w:rPr>
      </w:pPr>
    </w:p>
    <w:p w14:paraId="7CDBBE16" w14:textId="77777777" w:rsidR="00062604" w:rsidRPr="0047100F" w:rsidRDefault="00062604" w:rsidP="00062604">
      <w:pPr>
        <w:spacing w:after="0" w:line="240" w:lineRule="auto"/>
        <w:ind w:right="4"/>
        <w:contextualSpacing/>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15184CA7" w14:textId="77777777" w:rsidR="00062604" w:rsidRPr="0047100F" w:rsidRDefault="00062604" w:rsidP="00062604">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1. </w:t>
      </w:r>
    </w:p>
    <w:p w14:paraId="6041637B" w14:textId="77777777" w:rsidR="00062604" w:rsidRPr="0047100F" w:rsidRDefault="00062604" w:rsidP="00062604">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47924418" w14:textId="77777777" w:rsidR="00062604" w:rsidRPr="0047100F" w:rsidRDefault="00062604" w:rsidP="00062604">
      <w:pPr>
        <w:spacing w:after="0" w:line="240" w:lineRule="auto"/>
        <w:ind w:right="4"/>
        <w:contextualSpacing/>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გარდამავალი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მრავალწლიანი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Pr>
          <w:rFonts w:ascii="Sylfaen" w:eastAsiaTheme="minorEastAsia" w:hAnsi="Sylfaen" w:cs="AcadNusx"/>
          <w:b/>
          <w:i/>
          <w:noProof/>
          <w:sz w:val="20"/>
          <w:szCs w:val="20"/>
          <w:lang w:val="ka-GE" w:eastAsia="ru-RU"/>
        </w:rPr>
        <w:t>20--</w:t>
      </w:r>
      <w:r w:rsidRPr="0047100F">
        <w:rPr>
          <w:rFonts w:ascii="Sylfaen" w:eastAsiaTheme="minorEastAsia" w:hAnsi="Sylfaen" w:cs="AcadNusx"/>
          <w:b/>
          <w:i/>
          <w:noProof/>
          <w:sz w:val="20"/>
          <w:szCs w:val="20"/>
          <w:lang w:val="ka-GE" w:eastAsia="ru-RU"/>
        </w:rPr>
        <w:t xml:space="preserve"> წლის </w:t>
      </w:r>
      <w:r w:rsidRPr="0047100F">
        <w:rPr>
          <w:rFonts w:ascii="Sylfaen" w:eastAsiaTheme="minorEastAsia" w:hAnsi="Sylfaen" w:cs="Sylfaen"/>
          <w:b/>
          <w:i/>
          <w:noProof/>
          <w:sz w:val="20"/>
          <w:szCs w:val="20"/>
          <w:lang w:val="ka-GE" w:eastAsia="ru-RU"/>
        </w:rPr>
        <w:t>ეტაპის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514B2176" w14:textId="77777777" w:rsidR="00062604" w:rsidRPr="0047100F" w:rsidRDefault="00062604" w:rsidP="00062604">
      <w:pPr>
        <w:suppressAutoHyphens/>
        <w:spacing w:after="0" w:line="240" w:lineRule="auto"/>
        <w:ind w:right="4"/>
        <w:jc w:val="both"/>
        <w:rPr>
          <w:rFonts w:ascii="Sylfaen" w:eastAsiaTheme="minorEastAsia" w:hAnsi="Sylfaen" w:cs="Sylfaen"/>
          <w:noProof/>
          <w:sz w:val="20"/>
          <w:szCs w:val="20"/>
          <w:lang w:val="ka-GE" w:eastAsia="ru-RU"/>
        </w:rPr>
      </w:pPr>
    </w:p>
    <w:p w14:paraId="4A4F966A" w14:textId="77777777" w:rsidR="00062604" w:rsidRPr="0047100F" w:rsidRDefault="00062604" w:rsidP="00062604">
      <w:pPr>
        <w:spacing w:after="0" w:line="240" w:lineRule="auto"/>
        <w:ind w:right="4"/>
        <w:rPr>
          <w:rFonts w:ascii="Sylfaen" w:eastAsiaTheme="minorEastAsia" w:hAnsi="Sylfaen" w:cs="Times New Roman"/>
          <w:noProof/>
          <w:sz w:val="20"/>
          <w:szCs w:val="20"/>
          <w:lang w:val="ka-GE" w:eastAsia="ru-RU"/>
        </w:rPr>
      </w:pPr>
      <w:r w:rsidRPr="0047100F">
        <w:rPr>
          <w:rFonts w:ascii="Sylfaen" w:eastAsiaTheme="minorEastAsia" w:hAnsi="Sylfaen" w:cs="Times New Roman"/>
          <w:noProof/>
          <w:sz w:val="20"/>
          <w:szCs w:val="20"/>
          <w:lang w:val="ka-GE" w:eastAsia="ru-RU"/>
        </w:rPr>
        <w:t>1.2.</w:t>
      </w:r>
    </w:p>
    <w:p w14:paraId="6A4A4595"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Times New Roman"/>
          <w:noProof/>
          <w:sz w:val="20"/>
          <w:szCs w:val="20"/>
          <w:lang w:val="ka-GE" w:eastAsia="ru-RU"/>
        </w:rPr>
        <w:t xml:space="preserve">1) </w:t>
      </w:r>
      <w:r w:rsidRPr="0047100F">
        <w:rPr>
          <w:rFonts w:ascii="Sylfaen" w:eastAsiaTheme="minorEastAsia" w:hAnsi="Sylfaen" w:cs="Sylfaen"/>
          <w:noProof/>
          <w:sz w:val="20"/>
          <w:szCs w:val="20"/>
          <w:lang w:val="ka-GE" w:eastAsia="ru-RU"/>
        </w:rPr>
        <w:t>დასრულებული 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3E5C669B"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lastRenderedPageBreak/>
        <w:t xml:space="preserve">1. </w:t>
      </w:r>
    </w:p>
    <w:p w14:paraId="79D91D59"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1947E5C2"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p>
    <w:p w14:paraId="7645F1DB"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745C491B"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136D760A"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69562064" w14:textId="77777777" w:rsidR="00062604" w:rsidRPr="0047100F" w:rsidRDefault="00062604" w:rsidP="00062604">
      <w:pPr>
        <w:spacing w:after="0" w:line="240" w:lineRule="auto"/>
        <w:ind w:right="4"/>
        <w:rPr>
          <w:rFonts w:ascii="Sylfaen" w:eastAsiaTheme="minorEastAsia" w:hAnsi="Sylfaen" w:cs="Sylfaen"/>
          <w:noProof/>
          <w:sz w:val="20"/>
          <w:szCs w:val="20"/>
          <w:lang w:val="ka-GE" w:eastAsia="ru-RU"/>
        </w:rPr>
      </w:pPr>
    </w:p>
    <w:p w14:paraId="28259677" w14:textId="77777777" w:rsidR="00062604" w:rsidRPr="0047100F" w:rsidRDefault="00062604" w:rsidP="00062604">
      <w:pPr>
        <w:spacing w:after="0" w:line="240" w:lineRule="auto"/>
        <w:ind w:right="4"/>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450A098E" w14:textId="77777777" w:rsidR="00062604" w:rsidRPr="0047100F" w:rsidRDefault="00062604" w:rsidP="00062604">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t xml:space="preserve">1. </w:t>
      </w:r>
    </w:p>
    <w:p w14:paraId="2D1D5A83" w14:textId="77777777" w:rsidR="00062604" w:rsidRPr="0047100F" w:rsidRDefault="00062604" w:rsidP="00062604">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5A2629D5" w14:textId="77777777" w:rsidR="00062604" w:rsidRPr="0047100F" w:rsidRDefault="00062604" w:rsidP="00062604">
      <w:pPr>
        <w:spacing w:after="0" w:line="240" w:lineRule="auto"/>
        <w:ind w:right="4"/>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დასრულებული 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051FACD8" w14:textId="77777777" w:rsidR="00062604" w:rsidRPr="0047100F" w:rsidRDefault="00062604" w:rsidP="00062604">
      <w:pPr>
        <w:suppressAutoHyphens/>
        <w:spacing w:after="0" w:line="240" w:lineRule="auto"/>
        <w:ind w:right="4"/>
        <w:rPr>
          <w:rFonts w:ascii="Sylfaen" w:eastAsia="Times New Roman" w:hAnsi="Sylfaen" w:cs="AcadNusx"/>
          <w:bCs/>
          <w:iCs/>
          <w:noProof/>
          <w:sz w:val="20"/>
          <w:szCs w:val="20"/>
          <w:lang w:val="ka-GE" w:eastAsia="ru-RU"/>
        </w:rPr>
      </w:pPr>
    </w:p>
    <w:p w14:paraId="2B36937E" w14:textId="77777777" w:rsidR="00062604" w:rsidRPr="0047100F" w:rsidRDefault="00062604" w:rsidP="00062604">
      <w:pPr>
        <w:suppressAutoHyphens/>
        <w:spacing w:after="0" w:line="240" w:lineRule="auto"/>
        <w:ind w:right="4"/>
        <w:jc w:val="both"/>
        <w:rPr>
          <w:rFonts w:ascii="Sylfaen" w:eastAsia="Calibri" w:hAnsi="Sylfaen" w:cs="Sylfaen"/>
          <w:noProof/>
          <w:sz w:val="24"/>
          <w:szCs w:val="24"/>
          <w:lang w:val="ka-GE"/>
        </w:rPr>
      </w:pPr>
    </w:p>
    <w:p w14:paraId="67C50504" w14:textId="77777777" w:rsidR="00062604" w:rsidRPr="00BB3917" w:rsidRDefault="00062604" w:rsidP="00062604">
      <w:pPr>
        <w:suppressAutoHyphens/>
        <w:spacing w:after="0" w:line="240" w:lineRule="auto"/>
        <w:ind w:right="4"/>
        <w:jc w:val="both"/>
        <w:rPr>
          <w:rFonts w:ascii="Sylfaen" w:eastAsia="Calibri" w:hAnsi="Sylfaen" w:cs="AcadNusx"/>
          <w:b/>
          <w:bCs/>
          <w:noProof/>
          <w:sz w:val="20"/>
          <w:szCs w:val="20"/>
          <w:lang w:val="ka-GE"/>
        </w:rPr>
      </w:pPr>
      <w:r w:rsidRPr="00BB3917">
        <w:rPr>
          <w:rFonts w:ascii="Sylfaen" w:eastAsia="Calibri" w:hAnsi="Sylfaen" w:cs="Sylfaen"/>
          <w:b/>
          <w:bCs/>
          <w:noProof/>
          <w:sz w:val="24"/>
          <w:szCs w:val="24"/>
          <w:lang w:val="ka-GE"/>
        </w:rPr>
        <w:t>2. პროგრამული დაფინანსებით გათვალისწინებული სამეცნიერო</w:t>
      </w:r>
      <w:r w:rsidRPr="00BB3917">
        <w:rPr>
          <w:rFonts w:ascii="Sylfaen" w:eastAsia="Calibri" w:hAnsi="Sylfaen" w:cs="AcadNusx"/>
          <w:b/>
          <w:bCs/>
          <w:noProof/>
          <w:sz w:val="24"/>
          <w:szCs w:val="24"/>
          <w:lang w:val="ka-GE"/>
        </w:rPr>
        <w:t>-</w:t>
      </w:r>
      <w:r w:rsidRPr="00BB3917">
        <w:rPr>
          <w:rFonts w:ascii="Sylfaen" w:eastAsia="Calibri" w:hAnsi="Sylfaen" w:cs="Sylfaen"/>
          <w:b/>
          <w:bCs/>
          <w:noProof/>
          <w:sz w:val="24"/>
          <w:szCs w:val="24"/>
          <w:lang w:val="ka-GE"/>
        </w:rPr>
        <w:t>კვლევითი</w:t>
      </w:r>
      <w:r w:rsidRPr="00BB3917">
        <w:rPr>
          <w:rFonts w:ascii="Sylfaen" w:eastAsia="Calibri" w:hAnsi="Sylfaen" w:cs="AcadNusx"/>
          <w:b/>
          <w:bCs/>
          <w:noProof/>
          <w:sz w:val="24"/>
          <w:szCs w:val="24"/>
          <w:lang w:val="ka-GE"/>
        </w:rPr>
        <w:t xml:space="preserve"> </w:t>
      </w:r>
      <w:r w:rsidRPr="00BB3917">
        <w:rPr>
          <w:rFonts w:ascii="Sylfaen" w:eastAsia="Calibri" w:hAnsi="Sylfaen" w:cs="Sylfaen"/>
          <w:b/>
          <w:bCs/>
          <w:noProof/>
          <w:sz w:val="24"/>
          <w:szCs w:val="24"/>
          <w:lang w:val="ka-GE"/>
        </w:rPr>
        <w:t>პროექ</w:t>
      </w:r>
      <w:r w:rsidRPr="00BB3917">
        <w:rPr>
          <w:rFonts w:ascii="Sylfaen" w:eastAsia="Calibri" w:hAnsi="Sylfaen" w:cs="Sylfaen"/>
          <w:b/>
          <w:bCs/>
          <w:noProof/>
          <w:sz w:val="24"/>
          <w:szCs w:val="24"/>
          <w:lang w:val="ka-GE"/>
        </w:rPr>
        <w:softHyphen/>
        <w:t>ტების შესრულების შედეგები</w:t>
      </w:r>
      <w:r w:rsidRPr="00BB3917">
        <w:rPr>
          <w:rFonts w:ascii="Sylfaen" w:eastAsia="Calibri" w:hAnsi="Sylfaen" w:cs="AcadNusx"/>
          <w:b/>
          <w:bCs/>
          <w:noProof/>
          <w:sz w:val="20"/>
          <w:szCs w:val="20"/>
          <w:lang w:val="ka-GE"/>
        </w:rPr>
        <w:t xml:space="preserve"> </w:t>
      </w:r>
    </w:p>
    <w:p w14:paraId="0C5E45CB" w14:textId="77777777" w:rsidR="00062604" w:rsidRPr="00BB3917" w:rsidRDefault="00062604" w:rsidP="00062604">
      <w:pPr>
        <w:suppressAutoHyphens/>
        <w:spacing w:after="0" w:line="240" w:lineRule="auto"/>
        <w:ind w:right="4"/>
        <w:jc w:val="both"/>
        <w:rPr>
          <w:rFonts w:ascii="Sylfaen" w:eastAsia="Calibri" w:hAnsi="Sylfaen" w:cs="AcadNusx"/>
          <w:b/>
          <w:bCs/>
          <w:noProof/>
          <w:sz w:val="20"/>
          <w:szCs w:val="20"/>
          <w:lang w:val="ka-GE"/>
        </w:rPr>
      </w:pPr>
    </w:p>
    <w:p w14:paraId="17A84056" w14:textId="77777777" w:rsidR="00062604" w:rsidRPr="00BB3917" w:rsidRDefault="00062604" w:rsidP="00062604">
      <w:pPr>
        <w:suppressAutoHyphens/>
        <w:spacing w:after="0" w:line="240" w:lineRule="auto"/>
        <w:ind w:right="4"/>
        <w:jc w:val="both"/>
        <w:rPr>
          <w:rFonts w:ascii="Sylfaen" w:eastAsia="Calibri" w:hAnsi="Sylfaen" w:cs="AcadNusx"/>
          <w:b/>
          <w:bCs/>
          <w:i/>
          <w:iCs/>
          <w:noProof/>
          <w:sz w:val="20"/>
          <w:szCs w:val="20"/>
          <w:lang w:val="ka-GE"/>
        </w:rPr>
      </w:pPr>
      <w:r w:rsidRPr="00BB3917">
        <w:rPr>
          <w:rFonts w:ascii="Sylfaen" w:eastAsia="Calibri" w:hAnsi="Sylfaen" w:cs="AcadNusx"/>
          <w:b/>
          <w:bCs/>
          <w:i/>
          <w:iCs/>
          <w:noProof/>
          <w:sz w:val="20"/>
          <w:szCs w:val="20"/>
          <w:lang w:val="ka-GE"/>
        </w:rPr>
        <w:t xml:space="preserve">შენიშვნა: </w:t>
      </w:r>
      <w:r w:rsidRPr="00BB3917">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2CB8D093" w14:textId="77777777" w:rsidR="00062604" w:rsidRPr="00BB3917" w:rsidRDefault="00062604" w:rsidP="00062604">
      <w:pPr>
        <w:suppressAutoHyphens/>
        <w:spacing w:after="0" w:line="240" w:lineRule="auto"/>
        <w:ind w:right="4"/>
        <w:jc w:val="both"/>
        <w:rPr>
          <w:rFonts w:ascii="Sylfaen" w:eastAsia="Calibri" w:hAnsi="Sylfaen" w:cs="AcadNusx"/>
          <w:b/>
          <w:bCs/>
          <w:noProof/>
          <w:sz w:val="20"/>
          <w:szCs w:val="20"/>
          <w:lang w:val="ka-GE"/>
        </w:rPr>
      </w:pPr>
    </w:p>
    <w:p w14:paraId="49266D1F" w14:textId="77777777" w:rsidR="00062604" w:rsidRPr="00BB3917" w:rsidRDefault="00062604" w:rsidP="00062604">
      <w:pPr>
        <w:spacing w:after="0" w:line="240" w:lineRule="auto"/>
        <w:ind w:right="4"/>
        <w:contextualSpacing/>
        <w:rPr>
          <w:rFonts w:ascii="Sylfaen" w:eastAsia="Times New Roman" w:hAnsi="Sylfaen" w:cs="Times New Roman"/>
          <w:noProof/>
          <w:sz w:val="20"/>
          <w:szCs w:val="20"/>
          <w:lang w:val="ka-GE" w:eastAsia="ru-RU"/>
        </w:rPr>
      </w:pPr>
      <w:r w:rsidRPr="00BB3917">
        <w:rPr>
          <w:rFonts w:ascii="Sylfaen" w:eastAsia="Times New Roman" w:hAnsi="Sylfaen" w:cs="Times New Roman"/>
          <w:noProof/>
          <w:sz w:val="20"/>
          <w:szCs w:val="20"/>
          <w:lang w:val="ka-GE" w:eastAsia="ru-RU"/>
        </w:rPr>
        <w:t xml:space="preserve">2.1. </w:t>
      </w:r>
    </w:p>
    <w:p w14:paraId="6235104E" w14:textId="77777777" w:rsidR="00062604" w:rsidRPr="00BB3917" w:rsidRDefault="00062604" w:rsidP="00062604">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1) </w:t>
      </w:r>
      <w:r w:rsidRPr="00BB3917">
        <w:rPr>
          <w:rFonts w:ascii="Sylfaen" w:eastAsia="Times New Roman" w:hAnsi="Sylfaen" w:cs="Sylfaen"/>
          <w:noProof/>
          <w:sz w:val="20"/>
          <w:szCs w:val="20"/>
          <w:lang w:val="ka-GE" w:eastAsia="ru-RU"/>
        </w:rPr>
        <w:t>გარდამავალი</w:t>
      </w:r>
      <w:r w:rsidRPr="00BB3917">
        <w:rPr>
          <w:rFonts w:ascii="Sylfaen" w:eastAsia="Times New Roman" w:hAnsi="Sylfaen" w:cs="Sylfaen"/>
          <w:b/>
          <w:noProof/>
          <w:sz w:val="20"/>
          <w:szCs w:val="20"/>
          <w:lang w:val="ka-GE" w:eastAsia="ru-RU"/>
        </w:rPr>
        <w:t xml:space="preserve"> </w:t>
      </w:r>
      <w:r w:rsidRPr="00BB3917">
        <w:rPr>
          <w:rFonts w:ascii="Sylfaen" w:eastAsia="Times New Roman" w:hAnsi="Sylfaen" w:cs="Sylfaen"/>
          <w:noProof/>
          <w:sz w:val="20"/>
          <w:szCs w:val="20"/>
          <w:lang w:val="ka-GE" w:eastAsia="ru-RU"/>
        </w:rPr>
        <w:t>(მრავალწლიანი)</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პროექტის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დასახელება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მეცნიერების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დარგისა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სამეცნიერო</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მიმართულების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მითითებით</w:t>
      </w:r>
    </w:p>
    <w:p w14:paraId="28BF7C92" w14:textId="77777777" w:rsidR="00062604" w:rsidRPr="007D2677" w:rsidRDefault="00062604" w:rsidP="00062604">
      <w:pPr>
        <w:suppressAutoHyphens/>
        <w:spacing w:after="0" w:line="240" w:lineRule="auto"/>
        <w:ind w:right="4"/>
        <w:jc w:val="both"/>
        <w:rPr>
          <w:rFonts w:ascii="Sylfaen" w:eastAsia="Times New Roman" w:hAnsi="Sylfaen" w:cs="Times New Roman"/>
          <w:sz w:val="20"/>
          <w:szCs w:val="20"/>
          <w:lang w:val="ka-GE"/>
        </w:rPr>
      </w:pPr>
      <w:r w:rsidRPr="00BB3917">
        <w:rPr>
          <w:rFonts w:ascii="Sylfaen" w:eastAsia="Times New Roman" w:hAnsi="Sylfaen" w:cs="Sylfaen"/>
          <w:noProof/>
          <w:sz w:val="20"/>
          <w:szCs w:val="20"/>
          <w:lang w:val="ka-GE" w:eastAsia="ru-RU"/>
        </w:rPr>
        <w:t xml:space="preserve">1. </w:t>
      </w:r>
      <w:r w:rsidRPr="007D2677">
        <w:rPr>
          <w:rFonts w:ascii="Sylfaen" w:hAnsi="Sylfaen" w:cs="Sylfaen"/>
          <w:sz w:val="20"/>
          <w:szCs w:val="20"/>
          <w:lang w:val="ka-GE"/>
        </w:rPr>
        <w:t xml:space="preserve">მართვის რთული უწყვეტი </w:t>
      </w:r>
      <w:r w:rsidRPr="007D2677">
        <w:rPr>
          <w:rFonts w:ascii="Sylfaen" w:hAnsi="Sylfaen" w:cs="Sylfaen"/>
          <w:sz w:val="20"/>
          <w:szCs w:val="20"/>
        </w:rPr>
        <w:t>სისტემების</w:t>
      </w:r>
      <w:r w:rsidRPr="007D2677">
        <w:rPr>
          <w:rFonts w:ascii="Sylfaen" w:hAnsi="Sylfaen"/>
          <w:sz w:val="20"/>
          <w:szCs w:val="20"/>
          <w:lang w:val="es-ES"/>
        </w:rPr>
        <w:t xml:space="preserve"> </w:t>
      </w:r>
      <w:r w:rsidRPr="007D2677">
        <w:rPr>
          <w:rFonts w:ascii="Sylfaen" w:hAnsi="Sylfaen" w:cs="Sylfaen"/>
          <w:sz w:val="20"/>
          <w:szCs w:val="20"/>
        </w:rPr>
        <w:t>იდენტიფიკაცი</w:t>
      </w:r>
      <w:r w:rsidRPr="007D2677">
        <w:rPr>
          <w:rFonts w:ascii="Sylfaen" w:hAnsi="Sylfaen" w:cs="Sylfaen"/>
          <w:sz w:val="20"/>
          <w:szCs w:val="20"/>
          <w:lang w:val="ka-GE"/>
        </w:rPr>
        <w:t>ის ამოცანების კვლევა,</w:t>
      </w:r>
      <w:r w:rsidRPr="007D2677">
        <w:rPr>
          <w:rFonts w:ascii="Sylfaen" w:hAnsi="Sylfaen"/>
          <w:sz w:val="20"/>
          <w:szCs w:val="20"/>
          <w:lang w:val="ru-RU"/>
        </w:rPr>
        <w:t xml:space="preserve"> </w:t>
      </w:r>
      <w:r w:rsidRPr="007D2677">
        <w:rPr>
          <w:rFonts w:ascii="Sylfaen" w:eastAsia="Times New Roman" w:hAnsi="Sylfaen" w:cs="Times New Roman"/>
          <w:sz w:val="20"/>
          <w:szCs w:val="20"/>
          <w:lang w:val="ka-GE"/>
        </w:rPr>
        <w:t xml:space="preserve">ოპტიმიზაციის უწყვეტი და დისკრეტული ალგორითმების დამუშავება და ანალიზი  პრაქტიკაში გამოყენებისათვის </w:t>
      </w:r>
    </w:p>
    <w:p w14:paraId="551AA6A8" w14:textId="77777777" w:rsidR="00062604" w:rsidRPr="007D2677" w:rsidRDefault="00062604" w:rsidP="00062604">
      <w:pPr>
        <w:widowControl w:val="0"/>
        <w:autoSpaceDE w:val="0"/>
        <w:autoSpaceDN w:val="0"/>
        <w:spacing w:before="120" w:after="0" w:line="240" w:lineRule="auto"/>
        <w:ind w:left="28" w:right="28"/>
        <w:jc w:val="both"/>
        <w:rPr>
          <w:rFonts w:ascii="Sylfaen" w:eastAsia="Sylfaen" w:hAnsi="Sylfaen" w:cs="Sylfaen"/>
          <w:sz w:val="20"/>
          <w:szCs w:val="20"/>
          <w:lang w:val="ka-GE"/>
        </w:rPr>
      </w:pPr>
      <w:r w:rsidRPr="007D2677">
        <w:rPr>
          <w:rFonts w:ascii="Sylfaen" w:eastAsiaTheme="minorEastAsia" w:hAnsi="Sylfaen" w:cs="Sylfaen"/>
          <w:sz w:val="20"/>
          <w:szCs w:val="20"/>
          <w:lang w:val="ka-GE" w:eastAsia="ru-RU"/>
        </w:rPr>
        <w:t xml:space="preserve">სამეცნიერო დარგი: </w:t>
      </w:r>
      <w:r w:rsidRPr="007D2677">
        <w:rPr>
          <w:rFonts w:ascii="Sylfaen" w:eastAsia="Sylfaen" w:hAnsi="Sylfaen" w:cs="Sylfaen"/>
          <w:color w:val="353535"/>
          <w:sz w:val="20"/>
          <w:szCs w:val="20"/>
          <w:lang w:val="ka-GE"/>
        </w:rPr>
        <w:t xml:space="preserve">ინჟინერია და ტექნოლოგიები; </w:t>
      </w:r>
      <w:r w:rsidRPr="007D2677">
        <w:rPr>
          <w:rFonts w:ascii="Sylfaen" w:eastAsia="Sylfaen" w:hAnsi="Sylfaen" w:cs="Sylfaen"/>
          <w:sz w:val="20"/>
          <w:szCs w:val="20"/>
          <w:lang w:val="ka-GE"/>
        </w:rPr>
        <w:t xml:space="preserve">ქვედარგი/სპეციალიზაცია: </w:t>
      </w:r>
      <w:r w:rsidRPr="007D2677">
        <w:rPr>
          <w:rFonts w:ascii="Sylfaen" w:eastAsia="Sylfaen" w:hAnsi="Sylfaen" w:cs="Sylfaen"/>
          <w:color w:val="353535"/>
          <w:sz w:val="20"/>
          <w:szCs w:val="20"/>
          <w:lang w:val="ka-GE"/>
        </w:rPr>
        <w:t>ელექტროინჟინერია,</w:t>
      </w:r>
      <w:r w:rsidRPr="007D2677">
        <w:rPr>
          <w:rFonts w:ascii="Sylfaen" w:eastAsia="Sylfaen" w:hAnsi="Sylfaen" w:cs="Sylfaen"/>
          <w:color w:val="353535"/>
          <w:spacing w:val="1"/>
          <w:sz w:val="20"/>
          <w:szCs w:val="20"/>
          <w:lang w:val="ka-GE"/>
        </w:rPr>
        <w:t xml:space="preserve"> </w:t>
      </w:r>
      <w:r w:rsidRPr="007D2677">
        <w:rPr>
          <w:rFonts w:ascii="Sylfaen" w:eastAsia="Sylfaen" w:hAnsi="Sylfaen" w:cs="Sylfaen"/>
          <w:color w:val="353535"/>
          <w:sz w:val="20"/>
          <w:szCs w:val="20"/>
          <w:lang w:val="ka-GE"/>
        </w:rPr>
        <w:t>ელექტრონული</w:t>
      </w:r>
      <w:r w:rsidRPr="007D2677">
        <w:rPr>
          <w:rFonts w:ascii="Sylfaen" w:eastAsia="Sylfaen" w:hAnsi="Sylfaen" w:cs="Sylfaen"/>
          <w:color w:val="353535"/>
          <w:spacing w:val="-1"/>
          <w:sz w:val="20"/>
          <w:szCs w:val="20"/>
          <w:lang w:val="ka-GE"/>
        </w:rPr>
        <w:t xml:space="preserve"> </w:t>
      </w:r>
      <w:r w:rsidRPr="007D2677">
        <w:rPr>
          <w:rFonts w:ascii="Sylfaen" w:eastAsia="Sylfaen" w:hAnsi="Sylfaen" w:cs="Sylfaen"/>
          <w:color w:val="353535"/>
          <w:sz w:val="20"/>
          <w:szCs w:val="20"/>
          <w:lang w:val="ka-GE"/>
        </w:rPr>
        <w:t>ინჟინერია,</w:t>
      </w:r>
      <w:r w:rsidRPr="007D2677">
        <w:rPr>
          <w:rFonts w:ascii="Sylfaen" w:eastAsia="Sylfaen" w:hAnsi="Sylfaen" w:cs="Sylfaen"/>
          <w:color w:val="353535"/>
          <w:spacing w:val="1"/>
          <w:sz w:val="20"/>
          <w:szCs w:val="20"/>
          <w:lang w:val="ka-GE"/>
        </w:rPr>
        <w:t xml:space="preserve"> </w:t>
      </w:r>
      <w:r w:rsidRPr="007D2677">
        <w:rPr>
          <w:rFonts w:ascii="Sylfaen" w:eastAsia="Sylfaen" w:hAnsi="Sylfaen" w:cs="Sylfaen"/>
          <w:color w:val="353535"/>
          <w:sz w:val="20"/>
          <w:szCs w:val="20"/>
          <w:lang w:val="ka-GE"/>
        </w:rPr>
        <w:t>საინფორმაციო</w:t>
      </w:r>
      <w:r w:rsidRPr="007D2677">
        <w:rPr>
          <w:rFonts w:ascii="Sylfaen" w:eastAsia="Sylfaen" w:hAnsi="Sylfaen" w:cs="Sylfaen"/>
          <w:color w:val="353535"/>
          <w:spacing w:val="4"/>
          <w:sz w:val="20"/>
          <w:szCs w:val="20"/>
          <w:lang w:val="ka-GE"/>
        </w:rPr>
        <w:t xml:space="preserve"> </w:t>
      </w:r>
      <w:r w:rsidRPr="007D2677">
        <w:rPr>
          <w:rFonts w:ascii="Sylfaen" w:eastAsia="Sylfaen" w:hAnsi="Sylfaen" w:cs="Sylfaen"/>
          <w:color w:val="353535"/>
          <w:sz w:val="20"/>
          <w:szCs w:val="20"/>
          <w:lang w:val="ka-GE"/>
        </w:rPr>
        <w:t>ინჟინერია;</w:t>
      </w:r>
    </w:p>
    <w:p w14:paraId="7A786F04" w14:textId="77777777" w:rsidR="00062604" w:rsidRPr="00C6031E" w:rsidRDefault="00062604" w:rsidP="00062604">
      <w:pPr>
        <w:suppressAutoHyphens/>
        <w:spacing w:before="120" w:after="0" w:line="240" w:lineRule="auto"/>
        <w:rPr>
          <w:rFonts w:ascii="Sylfaen" w:eastAsiaTheme="minorEastAsia" w:hAnsi="Sylfaen"/>
          <w:sz w:val="20"/>
          <w:szCs w:val="20"/>
          <w:lang w:val="ka-GE" w:eastAsia="ru-RU"/>
        </w:rPr>
      </w:pPr>
      <w:r w:rsidRPr="007D2677">
        <w:rPr>
          <w:rFonts w:ascii="Sylfaen" w:eastAsiaTheme="minorEastAsia" w:hAnsi="Sylfaen"/>
          <w:sz w:val="20"/>
          <w:szCs w:val="20"/>
          <w:lang w:val="ka-GE" w:eastAsia="ru-RU"/>
        </w:rPr>
        <w:t>სამეცნიერო მიმართულება: ავტომატიზაცია</w:t>
      </w:r>
      <w:r w:rsidRPr="00C6031E">
        <w:rPr>
          <w:rFonts w:ascii="Sylfaen" w:eastAsiaTheme="minorEastAsia" w:hAnsi="Sylfaen"/>
          <w:sz w:val="20"/>
          <w:szCs w:val="20"/>
          <w:lang w:val="ka-GE" w:eastAsia="ru-RU"/>
        </w:rPr>
        <w:t xml:space="preserve"> და მართვის სისტემები</w:t>
      </w:r>
      <w:r>
        <w:rPr>
          <w:rFonts w:ascii="Sylfaen" w:eastAsiaTheme="minorEastAsia" w:hAnsi="Sylfaen"/>
          <w:sz w:val="20"/>
          <w:szCs w:val="20"/>
          <w:lang w:val="ka-GE" w:eastAsia="ru-RU"/>
        </w:rPr>
        <w:t>.</w:t>
      </w:r>
    </w:p>
    <w:p w14:paraId="7947F38C" w14:textId="77777777" w:rsidR="00062604" w:rsidRPr="00BB3917" w:rsidRDefault="00062604" w:rsidP="00062604">
      <w:pPr>
        <w:spacing w:after="0" w:line="240" w:lineRule="auto"/>
        <w:ind w:right="4"/>
        <w:contextualSpacing/>
        <w:rPr>
          <w:rFonts w:ascii="Sylfaen" w:eastAsia="Times New Roman" w:hAnsi="Sylfaen" w:cs="Sylfaen"/>
          <w:noProof/>
          <w:sz w:val="20"/>
          <w:szCs w:val="20"/>
          <w:lang w:val="ka-GE" w:eastAsia="ru-RU"/>
        </w:rPr>
      </w:pPr>
    </w:p>
    <w:p w14:paraId="71A6374B" w14:textId="77777777" w:rsidR="00062604" w:rsidRPr="00BB3917" w:rsidRDefault="00062604" w:rsidP="00062604">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2) </w:t>
      </w:r>
      <w:r w:rsidRPr="00BB3917">
        <w:rPr>
          <w:rFonts w:ascii="Sylfaen" w:eastAsia="Times New Roman" w:hAnsi="Sylfaen" w:cs="Sylfaen"/>
          <w:noProof/>
          <w:sz w:val="20"/>
          <w:szCs w:val="20"/>
          <w:lang w:val="ka-GE" w:eastAsia="ru-RU"/>
        </w:rPr>
        <w:t>პროექტის დაწყების და დამთავრების წლები</w:t>
      </w:r>
    </w:p>
    <w:p w14:paraId="10A43BE6" w14:textId="77777777" w:rsidR="00062604" w:rsidRDefault="00062604" w:rsidP="00062604">
      <w:pPr>
        <w:spacing w:after="0" w:line="240" w:lineRule="auto"/>
        <w:ind w:right="4"/>
        <w:contextualSpacing/>
        <w:rPr>
          <w:rFonts w:ascii="Sylfaen" w:eastAsia="Times New Roman" w:hAnsi="Sylfaen" w:cs="Times New Roman"/>
          <w:bCs/>
          <w:sz w:val="20"/>
          <w:szCs w:val="20"/>
          <w:lang w:val="ka-GE"/>
        </w:rPr>
      </w:pPr>
      <w:r w:rsidRPr="00BB3917">
        <w:rPr>
          <w:rFonts w:ascii="Sylfaen" w:eastAsia="Times New Roman" w:hAnsi="Sylfaen" w:cs="Sylfaen"/>
          <w:noProof/>
          <w:sz w:val="20"/>
          <w:szCs w:val="20"/>
          <w:lang w:val="ka-GE" w:eastAsia="ru-RU"/>
        </w:rPr>
        <w:t xml:space="preserve">1. </w:t>
      </w:r>
      <w:r w:rsidRPr="007D2677">
        <w:rPr>
          <w:rFonts w:ascii="Sylfaen" w:eastAsia="Times New Roman" w:hAnsi="Sylfaen" w:cs="Times New Roman"/>
          <w:bCs/>
          <w:sz w:val="20"/>
          <w:szCs w:val="20"/>
          <w:lang w:val="ka-GE"/>
        </w:rPr>
        <w:t>2024-2026 წწ.</w:t>
      </w:r>
    </w:p>
    <w:p w14:paraId="51E8AD02" w14:textId="77777777" w:rsidR="00062604" w:rsidRPr="00BB3917" w:rsidRDefault="00062604" w:rsidP="00062604">
      <w:pPr>
        <w:spacing w:after="0" w:line="240" w:lineRule="auto"/>
        <w:ind w:right="4"/>
        <w:contextualSpacing/>
        <w:rPr>
          <w:rFonts w:ascii="Sylfaen" w:eastAsia="Times New Roman" w:hAnsi="Sylfaen" w:cs="Sylfaen"/>
          <w:noProof/>
          <w:sz w:val="20"/>
          <w:szCs w:val="20"/>
          <w:lang w:val="ka-GE" w:eastAsia="ru-RU"/>
        </w:rPr>
      </w:pPr>
    </w:p>
    <w:p w14:paraId="66420110" w14:textId="77777777" w:rsidR="00062604" w:rsidRPr="00BB3917" w:rsidRDefault="00062604" w:rsidP="00062604">
      <w:pPr>
        <w:spacing w:after="0" w:line="240" w:lineRule="auto"/>
        <w:ind w:right="4"/>
        <w:contextualSpacing/>
        <w:rPr>
          <w:rFonts w:ascii="Sylfaen" w:eastAsia="Calibri" w:hAnsi="Sylfaen" w:cs="Times New Roman"/>
          <w:noProof/>
          <w:spacing w:val="-6"/>
          <w:sz w:val="20"/>
          <w:szCs w:val="20"/>
          <w:lang w:val="ka-GE"/>
        </w:rPr>
      </w:pPr>
      <w:r w:rsidRPr="00BB3917">
        <w:rPr>
          <w:rFonts w:ascii="Sylfaen" w:eastAsia="Times New Roman" w:hAnsi="Sylfaen" w:cs="Sylfaen"/>
          <w:noProof/>
          <w:sz w:val="20"/>
          <w:szCs w:val="20"/>
          <w:lang w:val="ka-GE" w:eastAsia="ru-RU"/>
        </w:rPr>
        <w:t xml:space="preserve">3) </w:t>
      </w:r>
      <w:r w:rsidRPr="00BB3917">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0D2FACC4" w14:textId="77777777" w:rsidR="00062604" w:rsidRDefault="00062604" w:rsidP="00062604">
      <w:pPr>
        <w:spacing w:after="0" w:line="240" w:lineRule="auto"/>
        <w:ind w:right="4"/>
        <w:contextualSpacing/>
        <w:rPr>
          <w:rFonts w:ascii="Sylfaen" w:eastAsia="Calibri" w:hAnsi="Sylfaen" w:cs="Times New Roman"/>
          <w:noProof/>
          <w:spacing w:val="-6"/>
          <w:sz w:val="20"/>
          <w:szCs w:val="20"/>
          <w:lang w:val="ka-GE"/>
        </w:rPr>
      </w:pPr>
    </w:p>
    <w:p w14:paraId="79038888" w14:textId="77777777" w:rsidR="00062604" w:rsidRPr="00C50D44" w:rsidRDefault="00062604" w:rsidP="00062604">
      <w:pPr>
        <w:pStyle w:val="ListParagraph"/>
        <w:widowControl w:val="0"/>
        <w:numPr>
          <w:ilvl w:val="0"/>
          <w:numId w:val="44"/>
        </w:numPr>
        <w:tabs>
          <w:tab w:val="left" w:pos="567"/>
        </w:tabs>
        <w:autoSpaceDE w:val="0"/>
        <w:autoSpaceDN w:val="0"/>
        <w:spacing w:after="0" w:line="240" w:lineRule="auto"/>
        <w:rPr>
          <w:rFonts w:ascii="Sylfaen" w:eastAsia="Sylfaen" w:hAnsi="Sylfaen" w:cs="Sylfaen"/>
          <w:sz w:val="20"/>
          <w:szCs w:val="20"/>
        </w:rPr>
      </w:pPr>
      <w:r w:rsidRPr="00C50D44">
        <w:rPr>
          <w:rFonts w:ascii="Sylfaen" w:eastAsia="Sylfaen" w:hAnsi="Sylfaen" w:cs="Sylfaen"/>
          <w:sz w:val="20"/>
          <w:szCs w:val="20"/>
        </w:rPr>
        <w:t>ბესარიონ შანშიაშვილი – განყოფილების ხელმძღვანელი, მთავარი მეცნიერი თანამშრომელი, ტექნიკის მეცნიერებათა დოქტორი, პროფესორი, პროექტის ხელმძღვანელი</w:t>
      </w:r>
      <w:r>
        <w:rPr>
          <w:rFonts w:ascii="Sylfaen" w:eastAsia="Sylfaen" w:hAnsi="Sylfaen" w:cs="Sylfaen"/>
          <w:sz w:val="20"/>
          <w:szCs w:val="20"/>
        </w:rPr>
        <w:t>;</w:t>
      </w:r>
    </w:p>
    <w:p w14:paraId="1799C57E" w14:textId="77777777" w:rsidR="00062604" w:rsidRPr="00C50D44" w:rsidRDefault="00062604" w:rsidP="00062604">
      <w:pPr>
        <w:pStyle w:val="ListParagraph"/>
        <w:widowControl w:val="0"/>
        <w:numPr>
          <w:ilvl w:val="0"/>
          <w:numId w:val="44"/>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ვიქტორ ხუციშვილი - უფროსი მეცნიერი თანამშრომელი, ფიზ-მათ. მეცნიერებათა კანდიდატი, პროექტის შემსრულებელი;</w:t>
      </w:r>
    </w:p>
    <w:p w14:paraId="013A1E76" w14:textId="77777777" w:rsidR="00062604" w:rsidRPr="00C50D44" w:rsidRDefault="00062604" w:rsidP="00062604">
      <w:pPr>
        <w:pStyle w:val="ListParagraph"/>
        <w:widowControl w:val="0"/>
        <w:numPr>
          <w:ilvl w:val="0"/>
          <w:numId w:val="44"/>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ნუგზარ დადიანი - უფროსი მეცნიერი თანამშრომელი, ტექნიკის მეცნიერებათა კანდიდატი, პროექტის შემსრულებელი;</w:t>
      </w:r>
    </w:p>
    <w:p w14:paraId="2DAF4460" w14:textId="77777777" w:rsidR="00062604" w:rsidRPr="00C50D44" w:rsidRDefault="00062604" w:rsidP="00062604">
      <w:pPr>
        <w:pStyle w:val="ListParagraph"/>
        <w:widowControl w:val="0"/>
        <w:numPr>
          <w:ilvl w:val="0"/>
          <w:numId w:val="44"/>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ნელი კილასონია – მეცნიერი თანამშრომელი, ტექნიკის მეცნიერებათა კანდიდატი, პროექტის შემსრულებელი;</w:t>
      </w:r>
    </w:p>
    <w:p w14:paraId="37DED07F" w14:textId="77777777" w:rsidR="00062604" w:rsidRPr="00C50D44" w:rsidRDefault="00062604" w:rsidP="00062604">
      <w:pPr>
        <w:pStyle w:val="ListParagraph"/>
        <w:widowControl w:val="0"/>
        <w:numPr>
          <w:ilvl w:val="0"/>
          <w:numId w:val="44"/>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დალი</w:t>
      </w:r>
      <w:r w:rsidRPr="00C50D44">
        <w:rPr>
          <w:rFonts w:ascii="Sylfaen" w:eastAsia="Sylfaen" w:hAnsi="Sylfaen" w:cs="Sylfaen"/>
          <w:spacing w:val="-7"/>
          <w:sz w:val="20"/>
          <w:szCs w:val="20"/>
        </w:rPr>
        <w:t xml:space="preserve"> </w:t>
      </w:r>
      <w:r w:rsidRPr="00C50D44">
        <w:rPr>
          <w:rFonts w:ascii="Sylfaen" w:eastAsia="Sylfaen" w:hAnsi="Sylfaen" w:cs="Sylfaen"/>
          <w:sz w:val="20"/>
          <w:szCs w:val="20"/>
        </w:rPr>
        <w:t>სიხარულიძე</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w:t>
      </w:r>
      <w:r w:rsidRPr="00C50D44">
        <w:rPr>
          <w:rFonts w:ascii="Sylfaen" w:eastAsia="Sylfaen" w:hAnsi="Sylfaen" w:cs="Sylfaen"/>
          <w:spacing w:val="-6"/>
          <w:sz w:val="20"/>
          <w:szCs w:val="20"/>
        </w:rPr>
        <w:t xml:space="preserve"> </w:t>
      </w:r>
      <w:r w:rsidRPr="00C50D44">
        <w:rPr>
          <w:rFonts w:ascii="Sylfaen" w:eastAsia="Sylfaen" w:hAnsi="Sylfaen" w:cs="Sylfaen"/>
          <w:sz w:val="20"/>
          <w:szCs w:val="20"/>
        </w:rPr>
        <w:t>მეცნიერი</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თანამშრომელი,</w:t>
      </w:r>
      <w:r w:rsidRPr="00C50D44">
        <w:rPr>
          <w:rFonts w:ascii="Sylfaen" w:eastAsia="Sylfaen" w:hAnsi="Sylfaen" w:cs="Sylfaen"/>
          <w:spacing w:val="-4"/>
          <w:sz w:val="20"/>
          <w:szCs w:val="20"/>
        </w:rPr>
        <w:t xml:space="preserve"> </w:t>
      </w:r>
      <w:r w:rsidRPr="00C50D44">
        <w:rPr>
          <w:rFonts w:ascii="Sylfaen" w:eastAsia="Sylfaen" w:hAnsi="Sylfaen" w:cs="Sylfaen"/>
          <w:sz w:val="20"/>
          <w:szCs w:val="20"/>
        </w:rPr>
        <w:t>პროექტის</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შემსრულებელი;</w:t>
      </w:r>
    </w:p>
    <w:p w14:paraId="79F17143" w14:textId="77777777" w:rsidR="00062604" w:rsidRPr="00C50D44" w:rsidRDefault="00062604" w:rsidP="00062604">
      <w:pPr>
        <w:pStyle w:val="ListParagraph"/>
        <w:widowControl w:val="0"/>
        <w:numPr>
          <w:ilvl w:val="0"/>
          <w:numId w:val="44"/>
        </w:numPr>
        <w:tabs>
          <w:tab w:val="left" w:pos="567"/>
        </w:tabs>
        <w:autoSpaceDE w:val="0"/>
        <w:autoSpaceDN w:val="0"/>
        <w:spacing w:after="0" w:line="240" w:lineRule="auto"/>
        <w:ind w:left="567" w:hanging="210"/>
        <w:rPr>
          <w:rFonts w:ascii="Sylfaen" w:eastAsia="Sylfaen" w:hAnsi="Sylfaen" w:cs="Sylfaen"/>
          <w:sz w:val="20"/>
          <w:szCs w:val="20"/>
        </w:rPr>
      </w:pPr>
      <w:r w:rsidRPr="00C50D44">
        <w:rPr>
          <w:rFonts w:ascii="Sylfaen" w:eastAsia="Sylfaen" w:hAnsi="Sylfaen" w:cs="Sylfaen"/>
          <w:sz w:val="20"/>
          <w:szCs w:val="20"/>
        </w:rPr>
        <w:t>ქეთევან</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ომიაძე</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მეცნიერი</w:t>
      </w:r>
      <w:r w:rsidRPr="00C50D44">
        <w:rPr>
          <w:rFonts w:ascii="Sylfaen" w:eastAsia="Sylfaen" w:hAnsi="Sylfaen" w:cs="Sylfaen"/>
          <w:spacing w:val="-5"/>
          <w:sz w:val="20"/>
          <w:szCs w:val="20"/>
        </w:rPr>
        <w:t xml:space="preserve"> </w:t>
      </w:r>
      <w:r w:rsidRPr="00C50D44">
        <w:rPr>
          <w:rFonts w:ascii="Sylfaen" w:eastAsia="Sylfaen" w:hAnsi="Sylfaen" w:cs="Sylfaen"/>
          <w:sz w:val="20"/>
          <w:szCs w:val="20"/>
        </w:rPr>
        <w:t>თანამშრომელი,</w:t>
      </w:r>
      <w:r w:rsidRPr="00C50D44">
        <w:rPr>
          <w:rFonts w:ascii="Sylfaen" w:eastAsia="Sylfaen" w:hAnsi="Sylfaen" w:cs="Sylfaen"/>
          <w:spacing w:val="-4"/>
          <w:sz w:val="20"/>
          <w:szCs w:val="20"/>
        </w:rPr>
        <w:t xml:space="preserve"> </w:t>
      </w:r>
      <w:r w:rsidRPr="00C50D44">
        <w:rPr>
          <w:rFonts w:ascii="Sylfaen" w:eastAsia="Sylfaen" w:hAnsi="Sylfaen" w:cs="Sylfaen"/>
          <w:sz w:val="20"/>
          <w:szCs w:val="20"/>
        </w:rPr>
        <w:t>პროექტის</w:t>
      </w:r>
      <w:r w:rsidRPr="00C50D44">
        <w:rPr>
          <w:rFonts w:ascii="Sylfaen" w:eastAsia="Sylfaen" w:hAnsi="Sylfaen" w:cs="Sylfaen"/>
          <w:spacing w:val="-3"/>
          <w:sz w:val="20"/>
          <w:szCs w:val="20"/>
        </w:rPr>
        <w:t xml:space="preserve"> </w:t>
      </w:r>
      <w:r w:rsidRPr="00C50D44">
        <w:rPr>
          <w:rFonts w:ascii="Sylfaen" w:eastAsia="Sylfaen" w:hAnsi="Sylfaen" w:cs="Sylfaen"/>
          <w:sz w:val="20"/>
          <w:szCs w:val="20"/>
        </w:rPr>
        <w:t>შემსრულებელი</w:t>
      </w:r>
      <w:r>
        <w:rPr>
          <w:rFonts w:ascii="Sylfaen" w:eastAsia="Sylfaen" w:hAnsi="Sylfaen" w:cs="Sylfaen"/>
          <w:sz w:val="20"/>
          <w:szCs w:val="20"/>
        </w:rPr>
        <w:t>;</w:t>
      </w:r>
    </w:p>
    <w:p w14:paraId="3E9306AF" w14:textId="77777777" w:rsidR="00062604" w:rsidRDefault="00062604" w:rsidP="00062604">
      <w:pPr>
        <w:pStyle w:val="ListParagraph"/>
        <w:widowControl w:val="0"/>
        <w:numPr>
          <w:ilvl w:val="0"/>
          <w:numId w:val="44"/>
        </w:numPr>
        <w:tabs>
          <w:tab w:val="left" w:pos="567"/>
        </w:tabs>
        <w:autoSpaceDE w:val="0"/>
        <w:autoSpaceDN w:val="0"/>
        <w:spacing w:after="0" w:line="240" w:lineRule="auto"/>
        <w:ind w:left="567" w:hanging="210"/>
        <w:rPr>
          <w:rFonts w:ascii="Sylfaen" w:eastAsia="Sylfaen" w:hAnsi="Sylfaen" w:cs="Sylfaen"/>
          <w:sz w:val="20"/>
          <w:szCs w:val="20"/>
        </w:rPr>
      </w:pPr>
      <w:r>
        <w:rPr>
          <w:rFonts w:ascii="Sylfaen" w:eastAsia="Sylfaen" w:hAnsi="Sylfaen" w:cs="Sylfaen"/>
          <w:sz w:val="20"/>
          <w:szCs w:val="20"/>
        </w:rPr>
        <w:t>ნინო მჭედლიშვილი</w:t>
      </w:r>
      <w:r w:rsidRPr="00C50D44">
        <w:rPr>
          <w:rFonts w:ascii="Sylfaen" w:eastAsia="Sylfaen" w:hAnsi="Sylfaen" w:cs="Sylfaen"/>
          <w:sz w:val="20"/>
          <w:szCs w:val="20"/>
        </w:rPr>
        <w:t xml:space="preserve"> – მეცნიერი თანამშრომელი, ტექნიკის მეცნიერებათა კანდიდატი, პროექტის შემსრულებელი;</w:t>
      </w:r>
    </w:p>
    <w:p w14:paraId="29743E6B" w14:textId="77777777" w:rsidR="00062604" w:rsidRPr="00FB4E63" w:rsidRDefault="00062604" w:rsidP="00062604">
      <w:pPr>
        <w:pStyle w:val="ListParagraph"/>
        <w:widowControl w:val="0"/>
        <w:numPr>
          <w:ilvl w:val="0"/>
          <w:numId w:val="44"/>
        </w:numPr>
        <w:tabs>
          <w:tab w:val="left" w:pos="567"/>
        </w:tabs>
        <w:autoSpaceDE w:val="0"/>
        <w:autoSpaceDN w:val="0"/>
        <w:spacing w:after="0" w:line="240" w:lineRule="auto"/>
        <w:ind w:left="567" w:hanging="210"/>
        <w:rPr>
          <w:rFonts w:ascii="Sylfaen" w:eastAsia="Sylfaen" w:hAnsi="Sylfaen" w:cs="Sylfaen"/>
          <w:sz w:val="20"/>
          <w:szCs w:val="20"/>
        </w:rPr>
      </w:pPr>
      <w:r w:rsidRPr="00FB4E63">
        <w:rPr>
          <w:rFonts w:ascii="Sylfaen" w:eastAsia="Sylfaen" w:hAnsi="Sylfaen" w:cs="Sylfaen"/>
          <w:sz w:val="20"/>
          <w:szCs w:val="20"/>
        </w:rPr>
        <w:t xml:space="preserve">ირმა დავითაშვილი - მეცნიერი თანამშრომელი, </w:t>
      </w:r>
      <w:r w:rsidRPr="00FB4E63">
        <w:rPr>
          <w:rFonts w:ascii="Sylfaen" w:hAnsi="Sylfaen"/>
          <w:sz w:val="20"/>
          <w:szCs w:val="20"/>
          <w:lang w:val="ka-GE"/>
        </w:rPr>
        <w:t>ხელსაწყოთმშენებლობის, ავტომატიზაციის და მართვის სისტემების დოქტორი.</w:t>
      </w:r>
    </w:p>
    <w:p w14:paraId="6B8B565A" w14:textId="77777777" w:rsidR="00062604" w:rsidRPr="00BB3917" w:rsidRDefault="00062604" w:rsidP="00062604">
      <w:pPr>
        <w:spacing w:after="0" w:line="240" w:lineRule="auto"/>
        <w:ind w:right="4"/>
        <w:contextualSpacing/>
        <w:rPr>
          <w:rFonts w:ascii="Sylfaen" w:eastAsia="Calibri" w:hAnsi="Sylfaen" w:cs="Times New Roman"/>
          <w:noProof/>
          <w:spacing w:val="-6"/>
          <w:sz w:val="20"/>
          <w:szCs w:val="20"/>
          <w:lang w:val="ka-GE"/>
        </w:rPr>
      </w:pPr>
    </w:p>
    <w:p w14:paraId="5B7C9F79" w14:textId="77777777" w:rsidR="00062604" w:rsidRPr="00BB3917" w:rsidRDefault="00062604" w:rsidP="00062604">
      <w:pPr>
        <w:spacing w:after="0" w:line="240" w:lineRule="auto"/>
        <w:ind w:right="4"/>
        <w:contextualSpacing/>
        <w:rPr>
          <w:rFonts w:ascii="Sylfaen" w:eastAsia="Times New Roman" w:hAnsi="Sylfaen" w:cs="AcadNusx"/>
          <w:b/>
          <w:i/>
          <w:noProof/>
          <w:sz w:val="20"/>
          <w:szCs w:val="20"/>
          <w:lang w:val="ka-GE" w:eastAsia="ru-RU"/>
        </w:rPr>
      </w:pPr>
      <w:r w:rsidRPr="00BB3917">
        <w:rPr>
          <w:rFonts w:ascii="Sylfaen" w:eastAsia="Times New Roman" w:hAnsi="Sylfaen" w:cs="Sylfaen"/>
          <w:b/>
          <w:i/>
          <w:noProof/>
          <w:sz w:val="20"/>
          <w:szCs w:val="20"/>
          <w:lang w:val="ka-GE" w:eastAsia="ru-RU"/>
        </w:rPr>
        <w:lastRenderedPageBreak/>
        <w:t>გარდამავალი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მრავალწლიანი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კვლევითი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პროექტის</w:t>
      </w:r>
      <w:r w:rsidRPr="00BB3917">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2025</w:t>
      </w:r>
      <w:r w:rsidRPr="00BB3917">
        <w:rPr>
          <w:rFonts w:ascii="Sylfaen" w:eastAsia="Times New Roman" w:hAnsi="Sylfaen" w:cs="AcadNusx"/>
          <w:b/>
          <w:i/>
          <w:noProof/>
          <w:sz w:val="20"/>
          <w:szCs w:val="20"/>
          <w:lang w:val="ka-GE" w:eastAsia="ru-RU"/>
        </w:rPr>
        <w:t xml:space="preserve"> წლის </w:t>
      </w:r>
      <w:r w:rsidRPr="00BB3917">
        <w:rPr>
          <w:rFonts w:ascii="Sylfaen" w:eastAsia="Times New Roman" w:hAnsi="Sylfaen" w:cs="Sylfaen"/>
          <w:b/>
          <w:i/>
          <w:noProof/>
          <w:sz w:val="20"/>
          <w:szCs w:val="20"/>
          <w:lang w:val="ka-GE" w:eastAsia="ru-RU"/>
        </w:rPr>
        <w:t>ეტაპის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ძირითადი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თეორიული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და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პრაქტიკული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შედეგების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შესახებ</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ვრცელი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ანოტაცია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ქართულ</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ენაზე</w:t>
      </w:r>
      <w:r w:rsidRPr="00BB3917">
        <w:rPr>
          <w:rFonts w:ascii="Sylfaen" w:eastAsia="Times New Roman" w:hAnsi="Sylfaen" w:cs="AcadNusx"/>
          <w:b/>
          <w:i/>
          <w:noProof/>
          <w:sz w:val="20"/>
          <w:szCs w:val="20"/>
          <w:lang w:val="ka-GE" w:eastAsia="ru-RU"/>
        </w:rPr>
        <w:t>)</w:t>
      </w:r>
    </w:p>
    <w:p w14:paraId="56FECAA2" w14:textId="77777777" w:rsidR="00062604" w:rsidRPr="00BB3917" w:rsidRDefault="00062604" w:rsidP="00062604">
      <w:pPr>
        <w:suppressAutoHyphens/>
        <w:spacing w:after="0" w:line="240" w:lineRule="auto"/>
        <w:ind w:right="4"/>
        <w:jc w:val="both"/>
        <w:rPr>
          <w:rFonts w:ascii="Sylfaen" w:eastAsia="Times New Roman" w:hAnsi="Sylfaen" w:cs="Sylfaen"/>
          <w:noProof/>
          <w:sz w:val="20"/>
          <w:szCs w:val="20"/>
          <w:lang w:val="ka-GE" w:eastAsia="ru-RU"/>
        </w:rPr>
      </w:pPr>
      <w:r w:rsidRPr="00BB3917">
        <w:rPr>
          <w:rFonts w:ascii="AcadNusx" w:eastAsia="Times New Roman" w:hAnsi="AcadNusx" w:cs="Times New Roman"/>
          <w:noProof/>
          <w:sz w:val="20"/>
          <w:szCs w:val="20"/>
          <w:lang w:val="ka-GE" w:eastAsia="ru-RU"/>
        </w:rPr>
        <w:t xml:space="preserve"> </w:t>
      </w:r>
    </w:p>
    <w:p w14:paraId="07B0955A" w14:textId="77777777" w:rsidR="00062604" w:rsidRDefault="00062604" w:rsidP="00062604">
      <w:pPr>
        <w:spacing w:after="0" w:line="240" w:lineRule="auto"/>
        <w:ind w:right="4"/>
        <w:rPr>
          <w:rFonts w:ascii="Sylfaen" w:eastAsia="Calibri" w:hAnsi="Sylfaen" w:cs="Times New Roman"/>
          <w:noProof/>
          <w:spacing w:val="-6"/>
          <w:sz w:val="20"/>
          <w:szCs w:val="20"/>
          <w:lang w:val="ka-GE"/>
        </w:rPr>
      </w:pPr>
    </w:p>
    <w:p w14:paraId="1C5E51C6" w14:textId="77777777" w:rsidR="00062604" w:rsidRPr="005761D2" w:rsidRDefault="00062604" w:rsidP="00062604">
      <w:pPr>
        <w:spacing w:after="120" w:line="240" w:lineRule="auto"/>
        <w:jc w:val="both"/>
        <w:rPr>
          <w:rFonts w:ascii="Sylfaen" w:eastAsia="Times New Roman" w:hAnsi="Sylfaen" w:cs="Times New Roman"/>
          <w:sz w:val="20"/>
          <w:szCs w:val="20"/>
          <w:lang w:val="ka-GE"/>
        </w:rPr>
      </w:pPr>
      <w:r w:rsidRPr="0014210E">
        <w:rPr>
          <w:rFonts w:ascii="Sylfaen" w:eastAsia="Times New Roman" w:hAnsi="Sylfaen" w:cs="Sylfaen"/>
          <w:b/>
          <w:bCs/>
          <w:sz w:val="20"/>
          <w:szCs w:val="20"/>
          <w:lang w:val="ka-GE"/>
        </w:rPr>
        <w:t>შემოთავაზებული</w:t>
      </w:r>
      <w:r w:rsidRPr="0014210E">
        <w:rPr>
          <w:rFonts w:ascii="Sylfaen" w:eastAsia="Times New Roman" w:hAnsi="Sylfaen" w:cs="Times New Roman"/>
          <w:b/>
          <w:bCs/>
          <w:sz w:val="20"/>
          <w:szCs w:val="20"/>
          <w:lang w:val="ka-GE"/>
        </w:rPr>
        <w:t xml:space="preserve"> </w:t>
      </w:r>
      <w:r w:rsidRPr="0014210E">
        <w:rPr>
          <w:rFonts w:ascii="Sylfaen" w:eastAsia="Times New Roman" w:hAnsi="Sylfaen" w:cs="Sylfaen"/>
          <w:b/>
          <w:bCs/>
          <w:sz w:val="20"/>
          <w:szCs w:val="20"/>
          <w:lang w:val="ka-GE"/>
        </w:rPr>
        <w:t>პროექტის</w:t>
      </w:r>
      <w:r w:rsidRPr="0014210E">
        <w:rPr>
          <w:rFonts w:ascii="Sylfaen" w:eastAsia="Times New Roman" w:hAnsi="Sylfaen" w:cs="Times New Roman"/>
          <w:b/>
          <w:bCs/>
          <w:sz w:val="20"/>
          <w:szCs w:val="20"/>
          <w:lang w:val="ka-GE"/>
        </w:rPr>
        <w:t xml:space="preserve"> </w:t>
      </w:r>
      <w:r w:rsidRPr="0014210E">
        <w:rPr>
          <w:rFonts w:ascii="Sylfaen" w:eastAsia="Times New Roman" w:hAnsi="Sylfaen" w:cs="Sylfaen"/>
          <w:b/>
          <w:bCs/>
          <w:sz w:val="20"/>
          <w:szCs w:val="20"/>
          <w:lang w:val="ka-GE"/>
        </w:rPr>
        <w:t>მიზანია</w:t>
      </w:r>
      <w:r w:rsidRPr="0014210E">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რთული</w:t>
      </w:r>
      <w:r w:rsidRPr="005761D2">
        <w:rPr>
          <w:rFonts w:ascii="Sylfaen" w:eastAsia="Times New Roman" w:hAnsi="Sylfaen" w:cs="Times New Roman"/>
          <w:sz w:val="20"/>
          <w:szCs w:val="20"/>
          <w:lang w:val="ka-GE"/>
        </w:rPr>
        <w:t xml:space="preserve"> უწყვეტი დინამიკური, კერძოდ არაწრფივი და არასტაციონარული, სისტემების, </w:t>
      </w:r>
      <w:r w:rsidRPr="005761D2">
        <w:rPr>
          <w:rFonts w:ascii="Sylfaen" w:eastAsia="Times New Roman" w:hAnsi="Sylfaen" w:cs="Sylfaen"/>
          <w:sz w:val="20"/>
          <w:szCs w:val="20"/>
          <w:lang w:val="ka-GE"/>
        </w:rPr>
        <w:t>იდენტიფიკაციის</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აქტუალურ</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ამოცანათა</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თეორიული</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კვლევა</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და</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 xml:space="preserve">ოპტიმიზაციის </w:t>
      </w:r>
      <w:r w:rsidRPr="005761D2">
        <w:rPr>
          <w:rFonts w:ascii="Sylfaen" w:eastAsia="Times New Roman" w:hAnsi="Sylfaen" w:cs="Times New Roman"/>
          <w:bCs/>
          <w:sz w:val="20"/>
          <w:szCs w:val="20"/>
          <w:lang w:val="ka-GE"/>
        </w:rPr>
        <w:t xml:space="preserve">უწყვეტი და დისკრეტული ალგორითმების დამუშავება მათი </w:t>
      </w:r>
      <w:r w:rsidRPr="005761D2">
        <w:rPr>
          <w:rFonts w:ascii="Sylfaen" w:eastAsia="Times New Roman" w:hAnsi="Sylfaen" w:cs="Sylfaen"/>
          <w:sz w:val="20"/>
          <w:szCs w:val="20"/>
          <w:lang w:val="ka-GE"/>
        </w:rPr>
        <w:t>პრაქტიკული</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გამოყენებისათვის</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ამ</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მიზნის</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მისაღწევად</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პროექტის</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ფარგლებში</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წარმოდგენილი</w:t>
      </w:r>
      <w:r>
        <w:rPr>
          <w:rFonts w:ascii="Sylfaen" w:eastAsia="Times New Roman" w:hAnsi="Sylfaen" w:cs="Sylfaen"/>
          <w:sz w:val="20"/>
          <w:szCs w:val="20"/>
          <w:lang w:val="ka-GE"/>
        </w:rPr>
        <w:t>ა</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ორი</w:t>
      </w:r>
      <w:r w:rsidRPr="005761D2">
        <w:rPr>
          <w:rFonts w:ascii="Sylfaen" w:eastAsia="Times New Roman" w:hAnsi="Sylfaen" w:cs="Times New Roman"/>
          <w:sz w:val="20"/>
          <w:szCs w:val="20"/>
          <w:lang w:val="ka-GE"/>
        </w:rPr>
        <w:t xml:space="preserve"> </w:t>
      </w:r>
      <w:r w:rsidRPr="005761D2">
        <w:rPr>
          <w:rFonts w:ascii="Sylfaen" w:eastAsia="Times New Roman" w:hAnsi="Sylfaen" w:cs="Sylfaen"/>
          <w:sz w:val="20"/>
          <w:szCs w:val="20"/>
          <w:lang w:val="ka-GE"/>
        </w:rPr>
        <w:t>მიმართულება</w:t>
      </w:r>
      <w:r w:rsidRPr="005761D2">
        <w:rPr>
          <w:rFonts w:ascii="Sylfaen" w:eastAsia="Times New Roman" w:hAnsi="Sylfaen" w:cs="Times New Roman"/>
          <w:sz w:val="20"/>
          <w:szCs w:val="20"/>
          <w:lang w:val="ka-GE"/>
        </w:rPr>
        <w:t xml:space="preserve">: </w:t>
      </w:r>
    </w:p>
    <w:p w14:paraId="6973D59F" w14:textId="77777777" w:rsidR="00062604" w:rsidRPr="005761D2" w:rsidRDefault="00062604" w:rsidP="00062604">
      <w:pPr>
        <w:spacing w:after="120" w:line="240" w:lineRule="auto"/>
        <w:jc w:val="both"/>
        <w:rPr>
          <w:rFonts w:ascii="Sylfaen" w:eastAsia="Times New Roman" w:hAnsi="Sylfaen" w:cs="Times New Roman"/>
          <w:bCs/>
          <w:sz w:val="20"/>
          <w:szCs w:val="20"/>
          <w:lang w:val="de-DE"/>
        </w:rPr>
      </w:pPr>
      <w:r w:rsidRPr="005761D2">
        <w:rPr>
          <w:rFonts w:ascii="Sylfaen" w:eastAsia="Times New Roman" w:hAnsi="Sylfaen" w:cs="Sylfaen"/>
          <w:b/>
          <w:sz w:val="20"/>
          <w:szCs w:val="20"/>
          <w:lang w:val="ka-GE"/>
        </w:rPr>
        <w:t>მიმართულება</w:t>
      </w:r>
      <w:r w:rsidRPr="005761D2">
        <w:rPr>
          <w:rFonts w:ascii="Sylfaen" w:eastAsia="Times New Roman" w:hAnsi="Sylfaen" w:cs="Times New Roman"/>
          <w:b/>
          <w:sz w:val="20"/>
          <w:szCs w:val="20"/>
          <w:lang w:val="ka-GE"/>
        </w:rPr>
        <w:t xml:space="preserve"> </w:t>
      </w:r>
      <w:r w:rsidRPr="005761D2">
        <w:rPr>
          <w:rFonts w:ascii="Sylfaen" w:eastAsia="Times New Roman" w:hAnsi="Sylfaen" w:cs="Times New Roman"/>
          <w:b/>
          <w:sz w:val="20"/>
          <w:szCs w:val="20"/>
          <w:lang w:val="de-DE"/>
        </w:rPr>
        <w:t>I</w:t>
      </w:r>
      <w:r w:rsidRPr="005761D2">
        <w:rPr>
          <w:rFonts w:ascii="Sylfaen" w:eastAsia="Times New Roman" w:hAnsi="Sylfaen" w:cs="Times New Roman"/>
          <w:bCs/>
          <w:sz w:val="20"/>
          <w:szCs w:val="20"/>
          <w:lang w:val="de-DE"/>
        </w:rPr>
        <w:t xml:space="preserve"> -</w:t>
      </w:r>
      <w:r w:rsidRPr="005761D2">
        <w:rPr>
          <w:rFonts w:ascii="Sylfaen" w:eastAsia="Times New Roman" w:hAnsi="Sylfaen" w:cs="Times New Roman"/>
          <w:bCs/>
          <w:sz w:val="20"/>
          <w:szCs w:val="20"/>
          <w:lang w:val="ka-GE"/>
        </w:rPr>
        <w:t xml:space="preserve"> </w:t>
      </w:r>
      <w:r w:rsidRPr="005761D2">
        <w:rPr>
          <w:rFonts w:ascii="Sylfaen" w:hAnsi="Sylfaen" w:cs="Sylfaen"/>
          <w:bCs/>
          <w:sz w:val="20"/>
          <w:szCs w:val="20"/>
          <w:lang w:val="ka-GE"/>
        </w:rPr>
        <w:t xml:space="preserve">მართვის რთული უწყვეტი </w:t>
      </w:r>
      <w:r w:rsidRPr="008347B7">
        <w:rPr>
          <w:rFonts w:ascii="Sylfaen" w:hAnsi="Sylfaen" w:cs="Sylfaen"/>
          <w:bCs/>
          <w:sz w:val="20"/>
          <w:szCs w:val="20"/>
          <w:lang w:val="ka-GE"/>
        </w:rPr>
        <w:t>სისტემების</w:t>
      </w:r>
      <w:r w:rsidRPr="005761D2">
        <w:rPr>
          <w:rFonts w:ascii="Sylfaen" w:hAnsi="Sylfaen"/>
          <w:bCs/>
          <w:sz w:val="20"/>
          <w:szCs w:val="20"/>
          <w:lang w:val="es-ES"/>
        </w:rPr>
        <w:t xml:space="preserve"> </w:t>
      </w:r>
      <w:r w:rsidRPr="008347B7">
        <w:rPr>
          <w:rFonts w:ascii="Sylfaen" w:hAnsi="Sylfaen" w:cs="Sylfaen"/>
          <w:bCs/>
          <w:sz w:val="20"/>
          <w:szCs w:val="20"/>
          <w:lang w:val="ka-GE"/>
        </w:rPr>
        <w:t>იდენტიფიკაცია</w:t>
      </w:r>
      <w:r w:rsidRPr="005761D2">
        <w:rPr>
          <w:rFonts w:ascii="Sylfaen" w:hAnsi="Sylfaen"/>
          <w:bCs/>
          <w:sz w:val="20"/>
          <w:szCs w:val="20"/>
          <w:lang w:val="ka-GE"/>
        </w:rPr>
        <w:t xml:space="preserve"> და მოდელირება</w:t>
      </w:r>
      <w:r w:rsidRPr="005761D2">
        <w:rPr>
          <w:rFonts w:ascii="Sylfaen" w:hAnsi="Sylfaen"/>
          <w:bCs/>
          <w:sz w:val="20"/>
          <w:szCs w:val="20"/>
          <w:lang w:val="de-DE"/>
        </w:rPr>
        <w:t>.</w:t>
      </w:r>
    </w:p>
    <w:p w14:paraId="1BD7138C" w14:textId="77777777" w:rsidR="00062604" w:rsidRDefault="00062604" w:rsidP="00062604">
      <w:pPr>
        <w:spacing w:after="60" w:line="240" w:lineRule="auto"/>
        <w:jc w:val="both"/>
        <w:rPr>
          <w:rFonts w:ascii="Sylfaen" w:eastAsia="Times New Roman" w:hAnsi="Sylfaen" w:cs="Times New Roman"/>
          <w:bCs/>
          <w:sz w:val="20"/>
          <w:szCs w:val="20"/>
          <w:lang w:val="ka-GE"/>
        </w:rPr>
      </w:pPr>
      <w:r w:rsidRPr="005761D2">
        <w:rPr>
          <w:rFonts w:ascii="Sylfaen" w:eastAsia="Times New Roman" w:hAnsi="Sylfaen" w:cs="Sylfaen"/>
          <w:b/>
          <w:sz w:val="20"/>
          <w:szCs w:val="20"/>
          <w:lang w:val="ka-GE"/>
        </w:rPr>
        <w:t>მიმართულება</w:t>
      </w:r>
      <w:r w:rsidRPr="005761D2">
        <w:rPr>
          <w:rFonts w:ascii="Sylfaen" w:eastAsia="Times New Roman" w:hAnsi="Sylfaen" w:cs="Times New Roman"/>
          <w:b/>
          <w:sz w:val="20"/>
          <w:szCs w:val="20"/>
          <w:lang w:val="ka-GE"/>
        </w:rPr>
        <w:t xml:space="preserve"> II</w:t>
      </w:r>
      <w:r w:rsidRPr="005761D2">
        <w:rPr>
          <w:rFonts w:ascii="Sylfaen" w:eastAsia="Times New Roman" w:hAnsi="Sylfaen" w:cs="Times New Roman"/>
          <w:bCs/>
          <w:sz w:val="20"/>
          <w:szCs w:val="20"/>
          <w:lang w:val="ka-GE"/>
        </w:rPr>
        <w:t xml:space="preserve"> - ოპტიმიზაციის უწყვეტი და დისკრეტული ალგორითმების დამუშავება და ანალიზი  პრაქტიკაში გამოყენებისათვის</w:t>
      </w:r>
      <w:r>
        <w:rPr>
          <w:rFonts w:ascii="Sylfaen" w:eastAsia="Times New Roman" w:hAnsi="Sylfaen" w:cs="Times New Roman"/>
          <w:bCs/>
          <w:sz w:val="20"/>
          <w:szCs w:val="20"/>
          <w:lang w:val="ka-GE"/>
        </w:rPr>
        <w:t>.</w:t>
      </w:r>
    </w:p>
    <w:p w14:paraId="2515B315" w14:textId="77777777" w:rsidR="00062604" w:rsidRPr="00DF4D5B" w:rsidRDefault="00062604" w:rsidP="00062604">
      <w:pPr>
        <w:spacing w:after="0" w:line="240" w:lineRule="auto"/>
        <w:jc w:val="both"/>
        <w:rPr>
          <w:rFonts w:ascii="Sylfaen" w:eastAsia="Times New Roman" w:hAnsi="Sylfaen" w:cs="Times New Roman"/>
          <w:sz w:val="20"/>
          <w:szCs w:val="20"/>
          <w:lang w:val="de-DE"/>
        </w:rPr>
      </w:pPr>
      <w:r w:rsidRPr="00DF4D5B">
        <w:rPr>
          <w:rFonts w:ascii="Sylfaen" w:eastAsia="Times New Roman" w:hAnsi="Sylfaen" w:cs="Sylfaen"/>
          <w:b/>
          <w:sz w:val="20"/>
          <w:szCs w:val="20"/>
          <w:lang w:val="ka-GE"/>
        </w:rPr>
        <w:t>ქვემიმართულება</w:t>
      </w:r>
      <w:r w:rsidRPr="00DF4D5B">
        <w:rPr>
          <w:rFonts w:ascii="Sylfaen" w:eastAsia="Times New Roman" w:hAnsi="Sylfaen" w:cs="Times New Roman"/>
          <w:b/>
          <w:sz w:val="20"/>
          <w:szCs w:val="20"/>
          <w:lang w:val="ka-GE"/>
        </w:rPr>
        <w:t xml:space="preserve"> II.1</w:t>
      </w:r>
      <w:r w:rsidRPr="00DF4D5B">
        <w:rPr>
          <w:rFonts w:ascii="Sylfaen" w:eastAsia="Times New Roman" w:hAnsi="Sylfaen" w:cs="Times New Roman"/>
          <w:sz w:val="20"/>
          <w:szCs w:val="20"/>
          <w:lang w:val="ka-GE"/>
        </w:rPr>
        <w:t>. მათემატიკური პროგრამირების ზოგიერთი აქტუალური ამოცანის კვლევა.</w:t>
      </w:r>
    </w:p>
    <w:p w14:paraId="4C840292" w14:textId="77777777" w:rsidR="00062604" w:rsidRPr="00DF4D5B" w:rsidRDefault="00062604" w:rsidP="00062604">
      <w:pPr>
        <w:spacing w:after="120" w:line="240" w:lineRule="auto"/>
        <w:jc w:val="both"/>
        <w:rPr>
          <w:rFonts w:ascii="Sylfaen" w:eastAsia="Times New Roman" w:hAnsi="Sylfaen" w:cs="Times New Roman"/>
          <w:sz w:val="20"/>
          <w:szCs w:val="20"/>
          <w:lang w:val="ka-GE"/>
        </w:rPr>
      </w:pPr>
      <w:r w:rsidRPr="00DF4D5B">
        <w:rPr>
          <w:rFonts w:ascii="Sylfaen" w:eastAsia="Times New Roman" w:hAnsi="Sylfaen" w:cs="Sylfaen"/>
          <w:b/>
          <w:sz w:val="20"/>
          <w:szCs w:val="20"/>
          <w:lang w:val="ka-GE"/>
        </w:rPr>
        <w:t>ქვემიმართულება</w:t>
      </w:r>
      <w:r w:rsidRPr="00DF4D5B">
        <w:rPr>
          <w:rFonts w:ascii="Sylfaen" w:eastAsia="Times New Roman" w:hAnsi="Sylfaen" w:cs="Sylfaen"/>
          <w:b/>
          <w:sz w:val="20"/>
          <w:szCs w:val="20"/>
          <w:lang w:val="de-DE"/>
        </w:rPr>
        <w:t xml:space="preserve"> </w:t>
      </w:r>
      <w:r w:rsidRPr="00DF4D5B">
        <w:rPr>
          <w:rFonts w:ascii="Sylfaen" w:eastAsia="Times New Roman" w:hAnsi="Sylfaen" w:cs="Times New Roman"/>
          <w:b/>
          <w:sz w:val="20"/>
          <w:szCs w:val="20"/>
          <w:lang w:val="de-DE"/>
        </w:rPr>
        <w:t>II.2</w:t>
      </w:r>
      <w:r w:rsidRPr="00DF4D5B">
        <w:rPr>
          <w:rFonts w:ascii="Sylfaen" w:eastAsia="Times New Roman" w:hAnsi="Sylfaen" w:cs="Times New Roman"/>
          <w:sz w:val="20"/>
          <w:szCs w:val="20"/>
          <w:lang w:val="de-DE"/>
        </w:rPr>
        <w:t>.</w:t>
      </w:r>
      <w:r w:rsidRPr="00DF4D5B">
        <w:rPr>
          <w:rFonts w:ascii="Sylfaen" w:eastAsia="Times New Roman" w:hAnsi="Sylfaen" w:cs="Times New Roman"/>
          <w:sz w:val="20"/>
          <w:szCs w:val="20"/>
          <w:lang w:val="ka-GE"/>
        </w:rPr>
        <w:t xml:space="preserve"> </w:t>
      </w:r>
      <w:r w:rsidRPr="00DF4D5B">
        <w:rPr>
          <w:rFonts w:ascii="Sylfaen" w:eastAsia="Times New Roman" w:hAnsi="Sylfaen" w:cs="Sylfaen"/>
          <w:sz w:val="20"/>
          <w:szCs w:val="20"/>
          <w:lang w:val="ka-GE"/>
        </w:rPr>
        <w:t>ამოცანების კვლევა, რომელთა</w:t>
      </w:r>
      <w:r w:rsidRPr="00DF4D5B">
        <w:rPr>
          <w:rFonts w:ascii="Sylfaen" w:eastAsia="Times New Roman" w:hAnsi="Sylfaen" w:cs="Times New Roman"/>
          <w:sz w:val="20"/>
          <w:szCs w:val="20"/>
          <w:lang w:val="ka-GE"/>
        </w:rPr>
        <w:t xml:space="preserve"> </w:t>
      </w:r>
      <w:r w:rsidRPr="00DF4D5B">
        <w:rPr>
          <w:rFonts w:ascii="Sylfaen" w:eastAsia="Times New Roman" w:hAnsi="Sylfaen" w:cs="Sylfaen"/>
          <w:sz w:val="20"/>
          <w:szCs w:val="20"/>
          <w:lang w:val="ka-GE"/>
        </w:rPr>
        <w:t>შესაბამისი მოდელები დისკრეტული</w:t>
      </w:r>
      <w:r w:rsidRPr="00DF4D5B">
        <w:rPr>
          <w:rFonts w:ascii="Sylfaen" w:eastAsia="Times New Roman" w:hAnsi="Sylfaen" w:cs="Times New Roman"/>
          <w:sz w:val="20"/>
          <w:szCs w:val="20"/>
          <w:lang w:val="ka-GE"/>
        </w:rPr>
        <w:t xml:space="preserve"> </w:t>
      </w:r>
      <w:r w:rsidRPr="00DF4D5B">
        <w:rPr>
          <w:rFonts w:ascii="Sylfaen" w:eastAsia="Times New Roman" w:hAnsi="Sylfaen" w:cs="Sylfaen"/>
          <w:sz w:val="20"/>
          <w:szCs w:val="20"/>
          <w:lang w:val="ka-GE"/>
        </w:rPr>
        <w:t>ოპტიმიზაციის</w:t>
      </w:r>
      <w:r w:rsidRPr="00DF4D5B">
        <w:rPr>
          <w:rFonts w:ascii="Sylfaen" w:eastAsia="Times New Roman" w:hAnsi="Sylfaen" w:cs="Times New Roman"/>
          <w:sz w:val="20"/>
          <w:szCs w:val="20"/>
          <w:lang w:val="ka-GE"/>
        </w:rPr>
        <w:t xml:space="preserve"> </w:t>
      </w:r>
      <w:r w:rsidRPr="00DF4D5B">
        <w:rPr>
          <w:rFonts w:ascii="Sylfaen" w:eastAsia="Times New Roman" w:hAnsi="Sylfaen" w:cs="Sylfaen"/>
          <w:sz w:val="20"/>
          <w:szCs w:val="20"/>
          <w:lang w:val="ka-GE"/>
        </w:rPr>
        <w:t>დინამიკური</w:t>
      </w:r>
      <w:r w:rsidRPr="00DF4D5B">
        <w:rPr>
          <w:rFonts w:ascii="Sylfaen" w:eastAsia="Times New Roman" w:hAnsi="Sylfaen" w:cs="Times New Roman"/>
          <w:sz w:val="20"/>
          <w:szCs w:val="20"/>
          <w:lang w:val="ka-GE"/>
        </w:rPr>
        <w:t xml:space="preserve"> </w:t>
      </w:r>
      <w:r w:rsidRPr="00DF4D5B">
        <w:rPr>
          <w:rFonts w:ascii="Sylfaen" w:eastAsia="Times New Roman" w:hAnsi="Sylfaen" w:cs="Sylfaen"/>
          <w:sz w:val="20"/>
          <w:szCs w:val="20"/>
          <w:lang w:val="ka-GE"/>
        </w:rPr>
        <w:t>მოდელების</w:t>
      </w:r>
      <w:r w:rsidRPr="00DF4D5B">
        <w:rPr>
          <w:rFonts w:ascii="Sylfaen" w:eastAsia="Times New Roman" w:hAnsi="Sylfaen" w:cs="Times New Roman"/>
          <w:sz w:val="20"/>
          <w:szCs w:val="20"/>
          <w:lang w:val="ka-GE"/>
        </w:rPr>
        <w:t xml:space="preserve"> კლასს განეკუთვნება. </w:t>
      </w:r>
    </w:p>
    <w:p w14:paraId="7F6381FD" w14:textId="77777777" w:rsidR="00062604" w:rsidRDefault="00062604" w:rsidP="00062604">
      <w:pPr>
        <w:spacing w:after="120" w:line="240" w:lineRule="auto"/>
        <w:jc w:val="both"/>
        <w:rPr>
          <w:rFonts w:ascii="Sylfaen" w:eastAsia="Times New Roman" w:hAnsi="Sylfaen" w:cs="Times New Roman"/>
          <w:b/>
          <w:sz w:val="20"/>
          <w:szCs w:val="20"/>
          <w:lang w:val="ka-GE"/>
        </w:rPr>
      </w:pPr>
      <w:r w:rsidRPr="008347B7">
        <w:rPr>
          <w:rFonts w:ascii="Sylfaen" w:eastAsia="Times New Roman" w:hAnsi="Sylfaen" w:cs="Times New Roman"/>
          <w:b/>
          <w:sz w:val="20"/>
          <w:szCs w:val="20"/>
          <w:lang w:val="ka-GE"/>
        </w:rPr>
        <w:t xml:space="preserve">2025 </w:t>
      </w:r>
      <w:r w:rsidRPr="008347B7">
        <w:rPr>
          <w:rFonts w:ascii="Sylfaen" w:eastAsia="Times New Roman" w:hAnsi="Sylfaen" w:cs="Sylfaen"/>
          <w:b/>
          <w:sz w:val="20"/>
          <w:szCs w:val="20"/>
          <w:lang w:val="ka-GE"/>
        </w:rPr>
        <w:t>წელს</w:t>
      </w:r>
      <w:r>
        <w:rPr>
          <w:rFonts w:ascii="Sylfaen" w:eastAsia="Times New Roman" w:hAnsi="Sylfaen" w:cs="Sylfaen"/>
          <w:bCs/>
          <w:sz w:val="20"/>
          <w:szCs w:val="20"/>
          <w:lang w:val="ka-GE"/>
        </w:rPr>
        <w:t xml:space="preserve"> </w:t>
      </w:r>
      <w:r>
        <w:rPr>
          <w:rFonts w:ascii="Sylfaen" w:eastAsia="Times New Roman" w:hAnsi="Sylfaen" w:cs="Times New Roman"/>
          <w:b/>
          <w:sz w:val="20"/>
          <w:szCs w:val="20"/>
          <w:lang w:val="ka-GE"/>
        </w:rPr>
        <w:t>პროექტის</w:t>
      </w:r>
      <w:r w:rsidRPr="00246CD2">
        <w:rPr>
          <w:rFonts w:ascii="Sylfaen" w:eastAsia="Times New Roman" w:hAnsi="Sylfaen" w:cs="Times New Roman"/>
          <w:b/>
          <w:sz w:val="20"/>
          <w:szCs w:val="20"/>
          <w:lang w:val="ka-GE"/>
        </w:rPr>
        <w:t xml:space="preserve"> ფარგლებში განხორციელდა:</w:t>
      </w:r>
    </w:p>
    <w:p w14:paraId="277EB6C8" w14:textId="77777777" w:rsidR="00062604" w:rsidRPr="00246CD2" w:rsidRDefault="00062604" w:rsidP="00062604">
      <w:pPr>
        <w:spacing w:after="120" w:line="240" w:lineRule="auto"/>
        <w:jc w:val="both"/>
        <w:rPr>
          <w:rFonts w:ascii="Sylfaen" w:eastAsia="Times New Roman" w:hAnsi="Sylfaen" w:cs="Times New Roman"/>
          <w:b/>
          <w:sz w:val="20"/>
          <w:szCs w:val="20"/>
          <w:lang w:val="ka-GE"/>
        </w:rPr>
      </w:pPr>
      <w:r w:rsidRPr="00246CD2">
        <w:rPr>
          <w:rFonts w:ascii="Sylfaen" w:eastAsia="Times New Roman" w:hAnsi="Sylfaen" w:cs="Sylfaen"/>
          <w:b/>
          <w:sz w:val="20"/>
          <w:szCs w:val="20"/>
          <w:lang w:val="ka-GE"/>
        </w:rPr>
        <w:t>მიმართულება</w:t>
      </w:r>
      <w:r w:rsidRPr="00246CD2">
        <w:rPr>
          <w:rFonts w:ascii="Sylfaen" w:eastAsia="Times New Roman" w:hAnsi="Sylfaen" w:cs="Times New Roman"/>
          <w:b/>
          <w:sz w:val="20"/>
          <w:szCs w:val="20"/>
          <w:lang w:val="ka-GE"/>
        </w:rPr>
        <w:t xml:space="preserve"> </w:t>
      </w:r>
      <w:r w:rsidRPr="008347B7">
        <w:rPr>
          <w:rFonts w:ascii="Sylfaen" w:eastAsia="Times New Roman" w:hAnsi="Sylfaen" w:cs="Times New Roman"/>
          <w:b/>
          <w:sz w:val="20"/>
          <w:szCs w:val="20"/>
          <w:lang w:val="ka-GE"/>
        </w:rPr>
        <w:t>I</w:t>
      </w:r>
    </w:p>
    <w:p w14:paraId="4336D17A" w14:textId="77777777" w:rsidR="00062604" w:rsidRPr="008347B7" w:rsidRDefault="00062604" w:rsidP="00062604">
      <w:pPr>
        <w:spacing w:after="120" w:line="240" w:lineRule="auto"/>
        <w:jc w:val="both"/>
        <w:rPr>
          <w:rFonts w:ascii="Sylfaen" w:hAnsi="Sylfaen"/>
          <w:sz w:val="20"/>
          <w:szCs w:val="20"/>
          <w:lang w:val="ka-GE"/>
        </w:rPr>
      </w:pPr>
      <w:r w:rsidRPr="00246CD2">
        <w:rPr>
          <w:rFonts w:ascii="Sylfaen" w:eastAsia="Times New Roman" w:hAnsi="Sylfaen" w:cs="Times New Roman"/>
          <w:sz w:val="20"/>
          <w:szCs w:val="20"/>
          <w:lang w:val="ka-GE"/>
        </w:rPr>
        <w:t>უკუკავშირით ფუნქციონირებადი არაწრფივი სისტემების იდენტიფიკაციის თანამედროვე მეთოდების მიმოხილვა და ანალიზი</w:t>
      </w:r>
      <w:r w:rsidRPr="00246CD2">
        <w:rPr>
          <w:rFonts w:ascii="Sylfaen" w:hAnsi="Sylfaen"/>
          <w:sz w:val="20"/>
          <w:szCs w:val="20"/>
          <w:lang w:val="ka-GE"/>
        </w:rPr>
        <w:t xml:space="preserve">, რის შედეგად მოხდა </w:t>
      </w:r>
      <w:r w:rsidRPr="008347B7">
        <w:rPr>
          <w:rFonts w:ascii="Sylfaen" w:hAnsi="Sylfaen"/>
          <w:sz w:val="20"/>
          <w:szCs w:val="20"/>
          <w:lang w:val="ka-GE"/>
        </w:rPr>
        <w:t xml:space="preserve">კვლევის </w:t>
      </w:r>
      <w:r w:rsidRPr="00246CD2">
        <w:rPr>
          <w:rFonts w:ascii="Sylfaen" w:hAnsi="Sylfaen"/>
          <w:sz w:val="20"/>
          <w:szCs w:val="20"/>
          <w:lang w:val="ka-GE"/>
        </w:rPr>
        <w:t xml:space="preserve">ამ </w:t>
      </w:r>
      <w:r w:rsidRPr="008347B7">
        <w:rPr>
          <w:rFonts w:ascii="Sylfaen" w:hAnsi="Sylfaen"/>
          <w:sz w:val="20"/>
          <w:szCs w:val="20"/>
          <w:lang w:val="ka-GE"/>
        </w:rPr>
        <w:t xml:space="preserve">სფეროში არსებული მდგომარეობის დაზუსტება ახალი ნაშრომების მოძიებისა და ანალიზის საშუალებით. </w:t>
      </w:r>
    </w:p>
    <w:p w14:paraId="290EFF5A" w14:textId="77777777" w:rsidR="00062604" w:rsidRPr="00246CD2" w:rsidRDefault="00062604" w:rsidP="00062604">
      <w:pPr>
        <w:spacing w:after="120" w:line="240" w:lineRule="auto"/>
        <w:jc w:val="both"/>
        <w:rPr>
          <w:rFonts w:ascii="Sylfaen" w:eastAsia="Times New Roman" w:hAnsi="Sylfaen" w:cs="Times New Roman"/>
          <w:sz w:val="20"/>
          <w:szCs w:val="20"/>
          <w:lang w:val="ka-GE"/>
        </w:rPr>
      </w:pPr>
      <w:r w:rsidRPr="00246CD2">
        <w:rPr>
          <w:rFonts w:ascii="Sylfaen" w:eastAsia="Times New Roman" w:hAnsi="Sylfaen" w:cs="Times New Roman"/>
          <w:sz w:val="20"/>
          <w:szCs w:val="20"/>
          <w:lang w:val="ka-GE"/>
        </w:rPr>
        <w:t xml:space="preserve">განხორციელდა უკუკავშირიანი არაწრფივი სისტემების სტრუქტურული და პარამეტრული იდენტიფიკაციის ამოცანის დასმა ასეთი სისტემების არაწრფივი უკუკავშირიანი წრფივი მოდელითა და წრფივი უკუკავშირიანი არაწრფივი მოდელით წარმოდგენისას. </w:t>
      </w:r>
    </w:p>
    <w:p w14:paraId="3F66E4DB" w14:textId="77777777" w:rsidR="00062604" w:rsidRPr="00246CD2" w:rsidRDefault="00062604" w:rsidP="00062604">
      <w:pPr>
        <w:spacing w:after="120" w:line="240" w:lineRule="auto"/>
        <w:jc w:val="both"/>
        <w:rPr>
          <w:rFonts w:ascii="Sylfaen" w:eastAsia="Times New Roman" w:hAnsi="Sylfaen" w:cs="Times New Roman"/>
          <w:sz w:val="20"/>
          <w:szCs w:val="20"/>
          <w:lang w:val="ka-GE"/>
        </w:rPr>
      </w:pPr>
      <w:r w:rsidRPr="00246CD2">
        <w:rPr>
          <w:rFonts w:ascii="Sylfaen" w:eastAsia="Times New Roman" w:hAnsi="Sylfaen" w:cs="Times New Roman"/>
          <w:sz w:val="20"/>
          <w:szCs w:val="20"/>
          <w:lang w:val="ka-GE"/>
        </w:rPr>
        <w:t xml:space="preserve">შემუშავდა უკუკავშირიანი არაწრფივი სისტემების იდენტიფიკაციის მეთოდები და ალგორითმების სიხშირულ არეში სისტემის შემავალი ჰარმონიული ზემოქმედებების პირობებში. პარამეტრების შეფასებისას </w:t>
      </w:r>
      <w:r w:rsidRPr="00246CD2">
        <w:rPr>
          <w:rFonts w:ascii="Sylfaen" w:hAnsi="Sylfaen"/>
          <w:sz w:val="20"/>
          <w:szCs w:val="20"/>
          <w:lang w:val="ka-GE"/>
        </w:rPr>
        <w:t xml:space="preserve">მოდელების გამოსასვლელზე მიღებული პერიოდული სიგნალების ჰარმონიკებად დაშლა ჩატარდა ფურიეს აპროქსიმაციის გამოყენებით. ფურიეს კოეფიციენტების შეფასებების მათ თეორიულად მიღებულ მნიშვნელობებთან გატოლებით, პარამეტრული იდენტიფიკაციის ამოცანა დაყვანილი იქნა ალგებრულ განტოლებათა ამოხსნაზე. პარამეტრების შეფასებები მიღებული იქნა უმცირესი კვადრატების მეთოდით. </w:t>
      </w:r>
      <w:r w:rsidRPr="00246CD2">
        <w:rPr>
          <w:rFonts w:ascii="Sylfaen" w:eastAsia="Times New Roman" w:hAnsi="Sylfaen" w:cs="Times New Roman"/>
          <w:sz w:val="20"/>
          <w:szCs w:val="20"/>
          <w:lang w:val="ka-GE"/>
        </w:rPr>
        <w:t xml:space="preserve"> </w:t>
      </w:r>
    </w:p>
    <w:p w14:paraId="69667222" w14:textId="77777777" w:rsidR="00062604" w:rsidRPr="00246CD2" w:rsidRDefault="00062604" w:rsidP="00062604">
      <w:pPr>
        <w:spacing w:after="120" w:line="240" w:lineRule="auto"/>
        <w:jc w:val="both"/>
        <w:rPr>
          <w:rFonts w:ascii="Sylfaen" w:eastAsia="Times New Roman" w:hAnsi="Sylfaen" w:cs="Times New Roman"/>
          <w:sz w:val="20"/>
          <w:szCs w:val="20"/>
          <w:lang w:val="ka-GE"/>
        </w:rPr>
      </w:pPr>
      <w:r w:rsidRPr="00246CD2">
        <w:rPr>
          <w:rFonts w:ascii="Sylfaen" w:eastAsia="Times New Roman" w:hAnsi="Sylfaen" w:cs="Times New Roman"/>
          <w:sz w:val="20"/>
          <w:szCs w:val="20"/>
          <w:lang w:val="ka-GE"/>
        </w:rPr>
        <w:t>განხორციელდა შემუშავებული იდენტიფიკაციის მეთოდების გამოკვლევა სიზუსტის თვალსაზრისით.</w:t>
      </w:r>
    </w:p>
    <w:p w14:paraId="1A35749F" w14:textId="77777777" w:rsidR="00062604" w:rsidRDefault="00062604" w:rsidP="00062604">
      <w:pPr>
        <w:spacing w:after="60" w:line="240" w:lineRule="auto"/>
        <w:jc w:val="both"/>
        <w:rPr>
          <w:rFonts w:ascii="Sylfaen" w:eastAsia="Times New Roman" w:hAnsi="Sylfaen" w:cs="Times New Roman"/>
          <w:b/>
          <w:sz w:val="20"/>
          <w:szCs w:val="20"/>
          <w:lang w:val="ka-GE"/>
        </w:rPr>
      </w:pPr>
      <w:r w:rsidRPr="00246CD2">
        <w:rPr>
          <w:rFonts w:ascii="Sylfaen" w:eastAsia="Times New Roman" w:hAnsi="Sylfaen" w:cs="Sylfaen"/>
          <w:b/>
          <w:sz w:val="20"/>
          <w:szCs w:val="20"/>
          <w:lang w:val="ka-GE"/>
        </w:rPr>
        <w:t>მიმართულება</w:t>
      </w:r>
      <w:r w:rsidRPr="00246CD2">
        <w:rPr>
          <w:rFonts w:ascii="Sylfaen" w:eastAsia="Times New Roman" w:hAnsi="Sylfaen" w:cs="Times New Roman"/>
          <w:b/>
          <w:sz w:val="20"/>
          <w:szCs w:val="20"/>
          <w:lang w:val="ka-GE"/>
        </w:rPr>
        <w:t xml:space="preserve"> II </w:t>
      </w:r>
    </w:p>
    <w:p w14:paraId="0FC7AB51" w14:textId="77777777" w:rsidR="00062604" w:rsidRPr="00246CD2" w:rsidRDefault="00062604" w:rsidP="00062604">
      <w:pPr>
        <w:spacing w:after="60" w:line="240" w:lineRule="auto"/>
        <w:jc w:val="both"/>
        <w:rPr>
          <w:rFonts w:ascii="Sylfaen" w:eastAsia="Times New Roman" w:hAnsi="Sylfaen" w:cs="Times New Roman"/>
          <w:b/>
          <w:sz w:val="20"/>
          <w:szCs w:val="20"/>
          <w:lang w:val="ka-GE"/>
        </w:rPr>
      </w:pPr>
      <w:r w:rsidRPr="00DF4D5B">
        <w:rPr>
          <w:rFonts w:ascii="Sylfaen" w:eastAsia="Times New Roman" w:hAnsi="Sylfaen" w:cs="Sylfaen"/>
          <w:b/>
          <w:sz w:val="20"/>
          <w:szCs w:val="20"/>
          <w:lang w:val="ka-GE"/>
        </w:rPr>
        <w:t>ქვემიმართულება</w:t>
      </w:r>
      <w:r w:rsidRPr="00DF4D5B">
        <w:rPr>
          <w:rFonts w:ascii="Sylfaen" w:eastAsia="Times New Roman" w:hAnsi="Sylfaen" w:cs="Times New Roman"/>
          <w:b/>
          <w:sz w:val="20"/>
          <w:szCs w:val="20"/>
          <w:lang w:val="ka-GE"/>
        </w:rPr>
        <w:t xml:space="preserve"> II.1</w:t>
      </w:r>
      <w:r w:rsidRPr="00DF4D5B">
        <w:rPr>
          <w:rFonts w:ascii="Sylfaen" w:eastAsia="Times New Roman" w:hAnsi="Sylfaen" w:cs="Times New Roman"/>
          <w:sz w:val="20"/>
          <w:szCs w:val="20"/>
          <w:lang w:val="ka-GE"/>
        </w:rPr>
        <w:t>.</w:t>
      </w:r>
    </w:p>
    <w:p w14:paraId="7A03F4B3" w14:textId="77777777" w:rsidR="00062604" w:rsidRDefault="00062604" w:rsidP="00062604">
      <w:pPr>
        <w:spacing w:after="60" w:line="240" w:lineRule="auto"/>
        <w:jc w:val="both"/>
        <w:rPr>
          <w:rFonts w:ascii="Sylfaen" w:hAnsi="Sylfaen"/>
          <w:bCs/>
          <w:iCs/>
          <w:sz w:val="20"/>
          <w:szCs w:val="20"/>
          <w:lang w:val="ka-GE"/>
        </w:rPr>
      </w:pPr>
      <w:r w:rsidRPr="00246CD2">
        <w:rPr>
          <w:rFonts w:ascii="Sylfaen" w:hAnsi="Sylfaen"/>
          <w:sz w:val="20"/>
          <w:szCs w:val="20"/>
          <w:lang w:val="ka-GE"/>
        </w:rPr>
        <w:t xml:space="preserve">ჩატარდა ეკონომიკისა და წარმოების   ზოგიერთი დარგის აქტუალური მრავალკრიტერიული მთელრიცხვა წრფივი პროგრამირების ამოცანების ამოხსნისათვის არსებული მიდგომების შესწავლა და ანალიზი. </w:t>
      </w:r>
      <w:r w:rsidRPr="008347B7">
        <w:rPr>
          <w:rFonts w:ascii="Sylfaen" w:hAnsi="Sylfaen"/>
          <w:bCs/>
          <w:iCs/>
          <w:sz w:val="20"/>
          <w:szCs w:val="20"/>
          <w:lang w:val="ka-GE"/>
        </w:rPr>
        <w:t>განვიხილ</w:t>
      </w:r>
      <w:r>
        <w:rPr>
          <w:rFonts w:ascii="Sylfaen" w:hAnsi="Sylfaen"/>
          <w:bCs/>
          <w:iCs/>
          <w:sz w:val="20"/>
          <w:szCs w:val="20"/>
          <w:lang w:val="ka-GE"/>
        </w:rPr>
        <w:t>ული იქნა</w:t>
      </w:r>
      <w:r w:rsidRPr="008347B7">
        <w:rPr>
          <w:rFonts w:ascii="Sylfaen" w:hAnsi="Sylfaen"/>
          <w:bCs/>
          <w:iCs/>
          <w:sz w:val="20"/>
          <w:szCs w:val="20"/>
          <w:lang w:val="ka-GE"/>
        </w:rPr>
        <w:t xml:space="preserve"> წარმოების დაგეგმვის ერთი მოდელი, როდესაც k სახეობის ნედლეულის გამოყენებით შემოსავლის მაქსიმიზაციის და დანახარჯის მინიმიზაციის მიზნით საწარმომ უნდა შეარჩიოს პროდუქციის m სახეობა მოცემული n ჩამონათვალიდან</w:t>
      </w:r>
      <w:r>
        <w:rPr>
          <w:rFonts w:ascii="Sylfaen" w:hAnsi="Sylfaen"/>
          <w:bCs/>
          <w:iCs/>
          <w:sz w:val="20"/>
          <w:szCs w:val="20"/>
          <w:lang w:val="ka-GE"/>
        </w:rPr>
        <w:t xml:space="preserve">. </w:t>
      </w:r>
      <w:r w:rsidRPr="008347B7">
        <w:rPr>
          <w:rFonts w:ascii="Sylfaen" w:hAnsi="Sylfaen"/>
          <w:bCs/>
          <w:iCs/>
          <w:sz w:val="20"/>
          <w:szCs w:val="20"/>
          <w:lang w:val="ka-GE"/>
        </w:rPr>
        <w:t>ამ ამოცანის ამოსახსნელად გამოვიყენე</w:t>
      </w:r>
      <w:r>
        <w:rPr>
          <w:rFonts w:ascii="Sylfaen" w:hAnsi="Sylfaen"/>
          <w:bCs/>
          <w:iCs/>
          <w:sz w:val="20"/>
          <w:szCs w:val="20"/>
          <w:lang w:val="ka-GE"/>
        </w:rPr>
        <w:t>ლი იყო</w:t>
      </w:r>
      <w:r w:rsidRPr="008347B7">
        <w:rPr>
          <w:rFonts w:ascii="Sylfaen" w:hAnsi="Sylfaen"/>
          <w:bCs/>
          <w:iCs/>
          <w:sz w:val="20"/>
          <w:szCs w:val="20"/>
          <w:lang w:val="ka-GE"/>
        </w:rPr>
        <w:t xml:space="preserve"> მრავალკრიტერიული  ოპტიმიზაციის ამოცანების ამოხსნის პარეტოს მეთოდი. მიღებული ნაწილობრივ მთელრიცხვა წრფივი პროგრამირების სამი ამოცანის  ამოსახსნელად</w:t>
      </w:r>
      <w:r>
        <w:rPr>
          <w:rFonts w:ascii="Sylfaen" w:hAnsi="Sylfaen"/>
          <w:bCs/>
          <w:iCs/>
          <w:sz w:val="20"/>
          <w:szCs w:val="20"/>
          <w:lang w:val="ka-GE"/>
        </w:rPr>
        <w:t xml:space="preserve"> </w:t>
      </w:r>
      <w:r w:rsidRPr="008347B7">
        <w:rPr>
          <w:rFonts w:ascii="Sylfaen" w:hAnsi="Sylfaen"/>
          <w:bCs/>
          <w:iCs/>
          <w:sz w:val="20"/>
          <w:szCs w:val="20"/>
          <w:lang w:val="ka-GE"/>
        </w:rPr>
        <w:t>შემოთავაზებულია Matlab-ის სპეციალური პროცედურა “Mixed-integer linear programming”.</w:t>
      </w:r>
    </w:p>
    <w:p w14:paraId="04CF72AA" w14:textId="77777777" w:rsidR="00062604" w:rsidRPr="00DF4D5B" w:rsidRDefault="00062604" w:rsidP="00062604">
      <w:pPr>
        <w:spacing w:after="60" w:line="240" w:lineRule="auto"/>
        <w:jc w:val="both"/>
        <w:rPr>
          <w:rFonts w:ascii="Sylfaen" w:hAnsi="Sylfaen"/>
          <w:bCs/>
          <w:iCs/>
          <w:lang w:val="ka-GE"/>
        </w:rPr>
      </w:pPr>
      <w:r w:rsidRPr="00DF4D5B">
        <w:rPr>
          <w:rFonts w:ascii="Sylfaen" w:eastAsia="Times New Roman" w:hAnsi="Sylfaen" w:cs="Sylfaen"/>
          <w:b/>
          <w:sz w:val="20"/>
          <w:szCs w:val="20"/>
          <w:lang w:val="ka-GE"/>
        </w:rPr>
        <w:t>ქვემიმართულება</w:t>
      </w:r>
      <w:r w:rsidRPr="00DF4D5B">
        <w:rPr>
          <w:rFonts w:ascii="Sylfaen" w:eastAsia="Times New Roman" w:hAnsi="Sylfaen" w:cs="Sylfaen"/>
          <w:b/>
          <w:sz w:val="20"/>
          <w:szCs w:val="20"/>
          <w:lang w:val="de-DE"/>
        </w:rPr>
        <w:t xml:space="preserve"> </w:t>
      </w:r>
      <w:r w:rsidRPr="00DF4D5B">
        <w:rPr>
          <w:rFonts w:ascii="Sylfaen" w:eastAsia="Times New Roman" w:hAnsi="Sylfaen" w:cs="Times New Roman"/>
          <w:b/>
          <w:sz w:val="20"/>
          <w:szCs w:val="20"/>
          <w:lang w:val="de-DE"/>
        </w:rPr>
        <w:t>II.2</w:t>
      </w:r>
      <w:r w:rsidRPr="00DF4D5B">
        <w:rPr>
          <w:rFonts w:ascii="Sylfaen" w:eastAsia="Times New Roman" w:hAnsi="Sylfaen" w:cs="Times New Roman"/>
          <w:sz w:val="20"/>
          <w:szCs w:val="20"/>
          <w:lang w:val="de-DE"/>
        </w:rPr>
        <w:t>.</w:t>
      </w:r>
    </w:p>
    <w:p w14:paraId="256E8C25" w14:textId="77777777" w:rsidR="00062604" w:rsidRPr="008347B7" w:rsidRDefault="00062604" w:rsidP="00062604">
      <w:pPr>
        <w:pStyle w:val="NormalWeb"/>
        <w:spacing w:before="0" w:beforeAutospacing="0" w:after="120" w:afterAutospacing="0"/>
        <w:jc w:val="both"/>
        <w:rPr>
          <w:rFonts w:ascii="Sylfaen" w:eastAsia="+mn-ea" w:hAnsi="Sylfaen" w:cs="Sylfaen"/>
          <w:color w:val="000000"/>
          <w:kern w:val="24"/>
          <w:sz w:val="20"/>
          <w:szCs w:val="20"/>
          <w:lang w:val="ka-GE"/>
        </w:rPr>
      </w:pPr>
      <w:r w:rsidRPr="008347B7">
        <w:rPr>
          <w:rFonts w:ascii="Sylfaen" w:eastAsia="+mn-ea" w:hAnsi="Sylfaen" w:cs="Sylfaen"/>
          <w:color w:val="000000"/>
          <w:kern w:val="24"/>
          <w:sz w:val="20"/>
          <w:szCs w:val="20"/>
          <w:lang w:val="ka-GE"/>
        </w:rPr>
        <w:t xml:space="preserve">განხილული იქნა დისკრეტული ოპტიმიზაციის კონკრეტული ამოცანები დინამიკურობის გათვალისწინებით, როდესაც ხდება პარამეტრების ცვლილება ანუ ე.წ. სისტემის „შეშფოთება“. </w:t>
      </w:r>
      <w:r w:rsidRPr="00FB4E63">
        <w:rPr>
          <w:rFonts w:ascii="Sylfaen" w:eastAsia="+mn-ea" w:hAnsi="Sylfaen" w:cs="Sylfaen"/>
          <w:color w:val="000000"/>
          <w:kern w:val="24"/>
          <w:sz w:val="20"/>
          <w:szCs w:val="20"/>
          <w:lang w:val="ka-GE"/>
        </w:rPr>
        <w:t xml:space="preserve">ამოცანების გადასაჭრელად გამოყენებულია დისკრეტული ოპტიმიზაციის, დინამიკური პროგრამირებისა და გრაფთა თეორიის ალგორითმები. კერძოდ, </w:t>
      </w:r>
      <w:r w:rsidRPr="008347B7">
        <w:rPr>
          <w:rFonts w:ascii="Sylfaen" w:eastAsia="+mn-ea" w:hAnsi="Sylfaen" w:cs="Sylfaen"/>
          <w:color w:val="000000"/>
          <w:kern w:val="24"/>
          <w:sz w:val="20"/>
          <w:szCs w:val="20"/>
          <w:lang w:val="ka-GE"/>
        </w:rPr>
        <w:t xml:space="preserve">მრუდი წირით შემოსაზღვრული არის ცვალებადი რადიუსის მქონე წრიული ობიექტებით დაფარვის მრავალპარამეტრული დინამიკური </w:t>
      </w:r>
      <w:r w:rsidRPr="008347B7">
        <w:rPr>
          <w:rFonts w:ascii="Sylfaen" w:eastAsia="+mn-ea" w:hAnsi="Sylfaen" w:cs="Sylfaen"/>
          <w:color w:val="000000"/>
          <w:kern w:val="24"/>
          <w:sz w:val="20"/>
          <w:szCs w:val="20"/>
          <w:lang w:val="ka-GE"/>
        </w:rPr>
        <w:lastRenderedPageBreak/>
        <w:t xml:space="preserve">ამოცანისათვის შემუშავებული იქნა მათემატიკური მოდელი და პოლინომური სირთულის ალგორითმი. ქვეამოცანების ამონახსნების მოსაძებნად შტოებისა და საზღვრების მეთოდი იყო გამოყენებული. </w:t>
      </w:r>
    </w:p>
    <w:p w14:paraId="1D033D9D" w14:textId="77777777" w:rsidR="00062604" w:rsidRDefault="00062604" w:rsidP="00062604">
      <w:pPr>
        <w:spacing w:after="0" w:line="240" w:lineRule="auto"/>
        <w:ind w:right="4"/>
        <w:rPr>
          <w:rFonts w:ascii="Sylfaen" w:eastAsia="Times New Roman" w:hAnsi="Sylfaen" w:cs="Times New Roman"/>
          <w:noProof/>
          <w:sz w:val="20"/>
          <w:szCs w:val="20"/>
          <w:lang w:val="ka-GE" w:eastAsia="ru-RU"/>
        </w:rPr>
      </w:pPr>
    </w:p>
    <w:p w14:paraId="205F5F2B" w14:textId="77777777" w:rsidR="00062604" w:rsidRPr="00BB3917" w:rsidRDefault="00062604" w:rsidP="00062604">
      <w:pPr>
        <w:spacing w:after="0" w:line="240" w:lineRule="auto"/>
        <w:ind w:right="4"/>
        <w:rPr>
          <w:rFonts w:ascii="Sylfaen" w:eastAsia="Times New Roman" w:hAnsi="Sylfaen" w:cs="Times New Roman"/>
          <w:noProof/>
          <w:sz w:val="20"/>
          <w:szCs w:val="20"/>
          <w:lang w:val="ka-GE" w:eastAsia="ru-RU"/>
        </w:rPr>
      </w:pPr>
      <w:r w:rsidRPr="00BB3917">
        <w:rPr>
          <w:rFonts w:ascii="Sylfaen" w:eastAsia="Times New Roman" w:hAnsi="Sylfaen" w:cs="Times New Roman"/>
          <w:noProof/>
          <w:sz w:val="20"/>
          <w:szCs w:val="20"/>
          <w:lang w:val="ka-GE" w:eastAsia="ru-RU"/>
        </w:rPr>
        <w:t>2.2.</w:t>
      </w:r>
    </w:p>
    <w:p w14:paraId="05D2B1C4" w14:textId="77777777" w:rsidR="00062604" w:rsidRPr="00BB3917" w:rsidRDefault="00062604" w:rsidP="00062604">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1) </w:t>
      </w:r>
      <w:r w:rsidRPr="00BB3917">
        <w:rPr>
          <w:rFonts w:ascii="Sylfaen" w:eastAsia="Times New Roman" w:hAnsi="Sylfaen" w:cs="Sylfaen"/>
          <w:noProof/>
          <w:sz w:val="20"/>
          <w:szCs w:val="20"/>
          <w:lang w:val="ka-GE" w:eastAsia="ru-RU"/>
        </w:rPr>
        <w:t>დასრულებული პროექტის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დასახელება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მეცნიერების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დარგისა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სამეცნიერო</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მიმართულების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მითითებით</w:t>
      </w:r>
    </w:p>
    <w:p w14:paraId="7EFA6811" w14:textId="77777777" w:rsidR="00062604" w:rsidRPr="00BB3917" w:rsidRDefault="00062604" w:rsidP="00062604">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67775965" w14:textId="77777777" w:rsidR="00062604" w:rsidRPr="00BB3917" w:rsidRDefault="00062604" w:rsidP="00062604">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2.</w:t>
      </w:r>
    </w:p>
    <w:p w14:paraId="68AD7665" w14:textId="77777777" w:rsidR="00062604" w:rsidRPr="00BB3917" w:rsidRDefault="00062604" w:rsidP="00062604">
      <w:pPr>
        <w:spacing w:after="0" w:line="240" w:lineRule="auto"/>
        <w:ind w:right="4"/>
        <w:rPr>
          <w:rFonts w:ascii="Sylfaen" w:eastAsia="Times New Roman" w:hAnsi="Sylfaen" w:cs="Times New Roman"/>
          <w:noProof/>
          <w:sz w:val="20"/>
          <w:szCs w:val="20"/>
          <w:lang w:val="ka-GE" w:eastAsia="ru-RU"/>
        </w:rPr>
      </w:pPr>
    </w:p>
    <w:p w14:paraId="61A3E073" w14:textId="77777777" w:rsidR="00062604" w:rsidRPr="00BB3917" w:rsidRDefault="00062604" w:rsidP="00062604">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2) </w:t>
      </w:r>
      <w:r w:rsidRPr="00BB3917">
        <w:rPr>
          <w:rFonts w:ascii="Sylfaen" w:eastAsia="Times New Roman" w:hAnsi="Sylfaen" w:cs="Sylfaen"/>
          <w:noProof/>
          <w:sz w:val="20"/>
          <w:szCs w:val="20"/>
          <w:lang w:val="ka-GE" w:eastAsia="ru-RU"/>
        </w:rPr>
        <w:t>პროექტის დაწყებისა და დამთავრების წლები</w:t>
      </w:r>
    </w:p>
    <w:p w14:paraId="66E67ADC" w14:textId="77777777" w:rsidR="00062604" w:rsidRPr="00BB3917" w:rsidRDefault="00062604" w:rsidP="00062604">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33043705" w14:textId="77777777" w:rsidR="00062604" w:rsidRPr="00BB3917" w:rsidRDefault="00062604" w:rsidP="00062604">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2. </w:t>
      </w:r>
    </w:p>
    <w:p w14:paraId="43BF8046" w14:textId="77777777" w:rsidR="00062604" w:rsidRPr="00BB3917" w:rsidRDefault="00062604" w:rsidP="00062604">
      <w:pPr>
        <w:spacing w:after="0" w:line="240" w:lineRule="auto"/>
        <w:ind w:right="4"/>
        <w:rPr>
          <w:rFonts w:ascii="Sylfaen" w:eastAsia="Times New Roman" w:hAnsi="Sylfaen" w:cs="Sylfaen"/>
          <w:noProof/>
          <w:sz w:val="20"/>
          <w:szCs w:val="20"/>
          <w:lang w:val="ka-GE" w:eastAsia="ru-RU"/>
        </w:rPr>
      </w:pPr>
    </w:p>
    <w:p w14:paraId="24A8E5E2" w14:textId="77777777" w:rsidR="00062604" w:rsidRPr="00BB3917" w:rsidRDefault="00062604" w:rsidP="00062604">
      <w:pPr>
        <w:spacing w:after="0" w:line="240" w:lineRule="auto"/>
        <w:ind w:right="4"/>
        <w:rPr>
          <w:rFonts w:ascii="Sylfaen" w:eastAsia="Calibri" w:hAnsi="Sylfaen" w:cs="Times New Roman"/>
          <w:noProof/>
          <w:spacing w:val="-6"/>
          <w:sz w:val="20"/>
          <w:szCs w:val="20"/>
          <w:lang w:val="ka-GE"/>
        </w:rPr>
      </w:pPr>
      <w:r w:rsidRPr="00BB3917">
        <w:rPr>
          <w:rFonts w:ascii="Sylfaen" w:eastAsia="Times New Roman" w:hAnsi="Sylfaen" w:cs="Sylfaen"/>
          <w:noProof/>
          <w:sz w:val="20"/>
          <w:szCs w:val="20"/>
          <w:lang w:val="ka-GE" w:eastAsia="ru-RU"/>
        </w:rPr>
        <w:t xml:space="preserve">3) </w:t>
      </w:r>
      <w:r w:rsidRPr="00BB3917">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7E87CA84" w14:textId="77777777" w:rsidR="00062604" w:rsidRPr="00BB3917" w:rsidRDefault="00062604" w:rsidP="00062604">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1. </w:t>
      </w:r>
    </w:p>
    <w:p w14:paraId="3A712BBB" w14:textId="77777777" w:rsidR="00062604" w:rsidRPr="00BB3917" w:rsidRDefault="00062604" w:rsidP="00062604">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2. </w:t>
      </w:r>
    </w:p>
    <w:p w14:paraId="22A76F7D"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BB3917">
        <w:rPr>
          <w:rFonts w:ascii="Sylfaen" w:eastAsia="Times New Roman" w:hAnsi="Sylfaen" w:cs="Sylfaen"/>
          <w:b/>
          <w:i/>
          <w:noProof/>
          <w:sz w:val="20"/>
          <w:szCs w:val="20"/>
          <w:lang w:val="ka-GE" w:eastAsia="ru-RU"/>
        </w:rPr>
        <w:t>დასრულებული კვლევითი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პროექტის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ძირითადი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თეორიული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და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პრაქტიკული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შედეგების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შესახებ</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ვრცელი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ანოტაცია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ქართულ</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ენაზე</w:t>
      </w:r>
      <w:r w:rsidRPr="00BB3917">
        <w:rPr>
          <w:rFonts w:ascii="Sylfaen" w:eastAsia="Times New Roman" w:hAnsi="Sylfaen" w:cs="AcadNusx"/>
          <w:b/>
          <w:i/>
          <w:noProof/>
          <w:sz w:val="20"/>
          <w:szCs w:val="20"/>
          <w:lang w:val="ka-GE" w:eastAsia="ru-RU"/>
        </w:rPr>
        <w:t>)</w:t>
      </w:r>
    </w:p>
    <w:p w14:paraId="0C6CDDFD" w14:textId="77777777" w:rsidR="00062604" w:rsidRPr="0047100F" w:rsidRDefault="00062604" w:rsidP="00062604">
      <w:pPr>
        <w:suppressAutoHyphens/>
        <w:spacing w:after="0" w:line="240" w:lineRule="auto"/>
        <w:ind w:right="4"/>
        <w:rPr>
          <w:rFonts w:ascii="Sylfaen" w:eastAsia="Times New Roman" w:hAnsi="Sylfaen" w:cs="Sylfaen"/>
          <w:noProof/>
          <w:sz w:val="20"/>
          <w:szCs w:val="20"/>
          <w:lang w:val="ka-GE" w:eastAsia="ru-RU"/>
        </w:rPr>
      </w:pPr>
    </w:p>
    <w:p w14:paraId="478CE2A4" w14:textId="77777777" w:rsidR="00062604" w:rsidRPr="0047100F" w:rsidRDefault="00062604" w:rsidP="00062604">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3. შოთა რუსთაველის ეროვნული სამეცნიერო ფონდის გრანტით დაფინანსებული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სამეცნიერო</w:t>
      </w:r>
      <w:r w:rsidRPr="0047100F">
        <w:rPr>
          <w:rFonts w:ascii="AcadNusx" w:eastAsia="Times New Roman" w:hAnsi="AcadNusx" w:cs="AcadNusx"/>
          <w:b/>
          <w:bCs/>
          <w:noProof/>
          <w:sz w:val="24"/>
          <w:szCs w:val="24"/>
          <w:lang w:val="ka-GE" w:eastAsia="ru-RU"/>
        </w:rPr>
        <w:t>-</w:t>
      </w:r>
      <w:r w:rsidRPr="0047100F">
        <w:rPr>
          <w:rFonts w:ascii="Sylfaen" w:eastAsia="Times New Roman" w:hAnsi="Sylfaen" w:cs="Sylfaen"/>
          <w:b/>
          <w:bCs/>
          <w:noProof/>
          <w:sz w:val="24"/>
          <w:szCs w:val="24"/>
          <w:lang w:val="ka-GE" w:eastAsia="ru-RU"/>
        </w:rPr>
        <w:t>კვლევითი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პროექტები</w:t>
      </w:r>
      <w:r w:rsidRPr="0047100F">
        <w:rPr>
          <w:rFonts w:ascii="Sylfaen" w:eastAsia="Times New Roman" w:hAnsi="Sylfaen" w:cs="Sylfaen"/>
          <w:b/>
          <w:bCs/>
          <w:noProof/>
          <w:sz w:val="20"/>
          <w:szCs w:val="20"/>
          <w:lang w:val="ka-GE" w:eastAsia="ru-RU"/>
        </w:rPr>
        <w:t xml:space="preserve"> </w:t>
      </w:r>
    </w:p>
    <w:p w14:paraId="02DF7C1B" w14:textId="77777777" w:rsidR="00062604" w:rsidRPr="0047100F" w:rsidRDefault="00062604" w:rsidP="00062604">
      <w:pPr>
        <w:spacing w:after="0" w:line="240" w:lineRule="auto"/>
        <w:ind w:right="4"/>
        <w:contextualSpacing/>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3.1.</w:t>
      </w:r>
    </w:p>
    <w:p w14:paraId="52A8D91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329C696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584411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DC159A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6D986C9F"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0B8C08A0"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633952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3EDC76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64073971"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04339665"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4A1D5B36"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6340FB22"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EEF435B" w14:textId="77777777" w:rsidR="00062604" w:rsidRPr="0047100F" w:rsidRDefault="00062604" w:rsidP="00062604">
      <w:pPr>
        <w:spacing w:after="0" w:line="240" w:lineRule="auto"/>
        <w:ind w:right="4"/>
        <w:rPr>
          <w:rFonts w:ascii="Sylfaen" w:eastAsia="Times New Roman" w:hAnsi="Sylfaen" w:cs="AcadNusx"/>
          <w:noProof/>
          <w:sz w:val="20"/>
          <w:szCs w:val="20"/>
          <w:lang w:val="ka-GE" w:eastAsia="ru-RU"/>
        </w:rPr>
      </w:pPr>
    </w:p>
    <w:p w14:paraId="4BF7EB80" w14:textId="77777777" w:rsidR="00062604" w:rsidRPr="0047100F" w:rsidRDefault="00062604" w:rsidP="00062604">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3.2.</w:t>
      </w:r>
    </w:p>
    <w:p w14:paraId="0112677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3A190605"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D08BEF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392E42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354828C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2C50338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BD4A8F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862E20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1486C9CB"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11F825A6"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77C90DEB"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7727EE8C"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lastRenderedPageBreak/>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51F76C91" w14:textId="77777777" w:rsidR="00062604" w:rsidRPr="0047100F" w:rsidRDefault="00062604" w:rsidP="00062604">
      <w:pPr>
        <w:spacing w:after="0" w:line="240" w:lineRule="auto"/>
        <w:ind w:right="4"/>
        <w:jc w:val="center"/>
        <w:rPr>
          <w:rFonts w:ascii="Sylfaen" w:eastAsia="Times New Roman" w:hAnsi="Sylfaen" w:cs="Times New Roman"/>
          <w:b/>
          <w:noProof/>
          <w:sz w:val="20"/>
          <w:szCs w:val="20"/>
          <w:lang w:val="ka-GE" w:eastAsia="ru-RU"/>
        </w:rPr>
      </w:pPr>
    </w:p>
    <w:p w14:paraId="1C0CCC52" w14:textId="77777777" w:rsidR="00062604" w:rsidRPr="0047100F" w:rsidRDefault="00062604" w:rsidP="00062604">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noProof/>
          <w:sz w:val="24"/>
          <w:szCs w:val="24"/>
          <w:lang w:val="ka-GE"/>
        </w:rPr>
        <w:t xml:space="preserve">4. </w:t>
      </w:r>
      <w:r w:rsidRPr="0047100F">
        <w:rPr>
          <w:rFonts w:ascii="Sylfaen" w:eastAsia="Calibri" w:hAnsi="Sylfaen" w:cs="Times New Roman"/>
          <w:b/>
          <w:bCs/>
          <w:noProof/>
          <w:sz w:val="24"/>
          <w:szCs w:val="24"/>
          <w:lang w:val="ka-GE"/>
        </w:rPr>
        <w:t>უცხოური გრანტებით დაფინანსებული სამეცნიერო პროექტები</w:t>
      </w:r>
    </w:p>
    <w:p w14:paraId="320730DE" w14:textId="77777777" w:rsidR="00062604" w:rsidRPr="0047100F" w:rsidRDefault="00062604" w:rsidP="00062604">
      <w:pPr>
        <w:spacing w:after="0" w:line="240" w:lineRule="auto"/>
        <w:ind w:right="4"/>
        <w:rPr>
          <w:rFonts w:ascii="Sylfaen" w:eastAsia="Calibri" w:hAnsi="Sylfaen" w:cs="Times New Roman"/>
          <w:b/>
          <w:noProof/>
          <w:sz w:val="20"/>
          <w:szCs w:val="20"/>
          <w:lang w:val="ka-GE"/>
        </w:rPr>
      </w:pPr>
    </w:p>
    <w:p w14:paraId="58EA8EA3"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4.1.</w:t>
      </w:r>
    </w:p>
    <w:p w14:paraId="396EE2D3"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z w:val="20"/>
          <w:szCs w:val="20"/>
          <w:lang w:val="ka-GE"/>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6E0089CC"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25B34C73"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6A889CA2"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p>
    <w:p w14:paraId="15EDF049"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6427D68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75E6AE9"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C38535F"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07E33E7A"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3) პროექტში ჩართული პერსონალი (თითოეულის როლის მითითებით)</w:t>
      </w:r>
    </w:p>
    <w:p w14:paraId="33E0956E"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49D15EE6"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0327167"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2A3539B6" w14:textId="77777777" w:rsidR="00062604" w:rsidRPr="0047100F" w:rsidRDefault="00062604" w:rsidP="00062604">
      <w:pPr>
        <w:spacing w:after="0" w:line="240" w:lineRule="auto"/>
        <w:ind w:right="4"/>
        <w:rPr>
          <w:rFonts w:ascii="Sylfaen" w:eastAsia="Times New Roman" w:hAnsi="Sylfaen" w:cs="Times New Roman"/>
          <w:b/>
          <w:noProof/>
          <w:sz w:val="20"/>
          <w:szCs w:val="20"/>
          <w:lang w:val="ka-GE" w:eastAsia="ru-RU"/>
        </w:rPr>
      </w:pPr>
    </w:p>
    <w:p w14:paraId="56F3C4EC" w14:textId="77777777" w:rsidR="00062604" w:rsidRPr="0047100F" w:rsidRDefault="00062604" w:rsidP="00062604">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4.2.</w:t>
      </w:r>
    </w:p>
    <w:p w14:paraId="60D676BC"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1E9604CF"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7C432BFF"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37FBDBAF"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p>
    <w:p w14:paraId="5427A0C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0F4F510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0E43A8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EA55335" w14:textId="77777777" w:rsidR="00062604" w:rsidRPr="0047100F" w:rsidRDefault="00062604" w:rsidP="00062604">
      <w:pPr>
        <w:spacing w:after="0" w:line="240" w:lineRule="auto"/>
        <w:ind w:right="4"/>
        <w:rPr>
          <w:rFonts w:ascii="Sylfaen" w:eastAsia="Times New Roman" w:hAnsi="Sylfaen" w:cs="Times New Roman"/>
          <w:noProof/>
          <w:sz w:val="20"/>
          <w:szCs w:val="20"/>
          <w:lang w:val="ka-GE" w:eastAsia="ru-RU"/>
        </w:rPr>
      </w:pPr>
    </w:p>
    <w:p w14:paraId="27760B45"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769B2902"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398134DA" w14:textId="77777777" w:rsidR="00062604" w:rsidRPr="0047100F" w:rsidRDefault="00062604" w:rsidP="00062604">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2CD5643E"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11735839" w14:textId="77777777" w:rsidR="00062604" w:rsidRPr="0047100F" w:rsidRDefault="00062604" w:rsidP="00062604">
      <w:pPr>
        <w:spacing w:after="0" w:line="240" w:lineRule="auto"/>
        <w:ind w:right="4"/>
        <w:rPr>
          <w:rFonts w:ascii="Sylfaen" w:eastAsia="Calibri" w:hAnsi="Sylfaen" w:cs="Times New Roman"/>
          <w:noProof/>
          <w:lang w:val="ka-GE"/>
        </w:rPr>
      </w:pPr>
    </w:p>
    <w:p w14:paraId="110C30F1" w14:textId="77777777" w:rsidR="00062604" w:rsidRPr="0047100F" w:rsidRDefault="00062604" w:rsidP="00062604">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b/>
          <w:bCs/>
          <w:noProof/>
          <w:sz w:val="24"/>
          <w:szCs w:val="24"/>
          <w:lang w:val="ka-GE"/>
        </w:rPr>
        <w:t>5. პატენტები:</w:t>
      </w:r>
    </w:p>
    <w:p w14:paraId="1BBE43CD" w14:textId="77777777" w:rsidR="00062604" w:rsidRPr="0047100F" w:rsidRDefault="00062604" w:rsidP="00062604">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t>5.1. საერთაშორისო პატენტები:</w:t>
      </w:r>
    </w:p>
    <w:p w14:paraId="6D3BD66D"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 საპატენტო თემატიკის სათაური</w:t>
      </w:r>
    </w:p>
    <w:p w14:paraId="2B9E1453"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6A7E9063"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147616CF"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1155CBCF"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2378780D"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5FA258DF"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2384E28"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751B4AFD"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3) პატენტის საიდენტიფიკაციო კოდი</w:t>
      </w:r>
    </w:p>
    <w:p w14:paraId="3318D2DB" w14:textId="77777777" w:rsidR="00062604" w:rsidRPr="0047100F" w:rsidRDefault="00062604" w:rsidP="00062604">
      <w:pPr>
        <w:spacing w:after="0" w:line="240" w:lineRule="auto"/>
        <w:ind w:right="4"/>
        <w:rPr>
          <w:rFonts w:ascii="Sylfaen" w:eastAsia="Calibri" w:hAnsi="Sylfaen" w:cs="Times New Roman"/>
          <w:noProof/>
          <w:lang w:val="ka-GE"/>
        </w:rPr>
      </w:pPr>
    </w:p>
    <w:p w14:paraId="5A5DFAA4" w14:textId="77777777" w:rsidR="00062604" w:rsidRPr="0047100F" w:rsidRDefault="00062604" w:rsidP="00062604">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lastRenderedPageBreak/>
        <w:t>5.2. ეროვნული პატენტები</w:t>
      </w:r>
    </w:p>
    <w:p w14:paraId="626552AC"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w:t>
      </w:r>
      <w:r w:rsidRPr="0047100F">
        <w:rPr>
          <w:rFonts w:ascii="Sylfaen" w:eastAsia="Calibri" w:hAnsi="Sylfaen" w:cs="Times New Roman"/>
          <w:noProof/>
          <w:lang w:val="ka-GE"/>
        </w:rPr>
        <w:t xml:space="preserve"> </w:t>
      </w:r>
      <w:r w:rsidRPr="0047100F">
        <w:rPr>
          <w:rFonts w:ascii="Sylfaen" w:eastAsia="Calibri" w:hAnsi="Sylfaen" w:cs="Times New Roman"/>
          <w:noProof/>
          <w:sz w:val="20"/>
          <w:szCs w:val="20"/>
          <w:lang w:val="ka-GE"/>
        </w:rPr>
        <w:t>საპატენტო თემატიკის სათაური</w:t>
      </w:r>
    </w:p>
    <w:p w14:paraId="64217C4E"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3AAA4C8"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48094CC"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03D957F7"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441049F7"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3FF25B27"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F9FB983"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3D9CC855"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3) პატენტის საიდენტიფიკაციო კოდი</w:t>
      </w:r>
    </w:p>
    <w:p w14:paraId="42BE3461"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15EC3C5E"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22D48E6F" w14:textId="77777777" w:rsidR="00062604" w:rsidRPr="0047100F" w:rsidRDefault="00062604" w:rsidP="00062604">
      <w:pPr>
        <w:spacing w:after="0" w:line="240" w:lineRule="auto"/>
        <w:ind w:right="4"/>
        <w:jc w:val="center"/>
        <w:rPr>
          <w:rFonts w:ascii="Sylfaen" w:eastAsia="Times New Roman" w:hAnsi="Sylfaen" w:cs="Sylfaen"/>
          <w:b/>
          <w:noProof/>
          <w:sz w:val="24"/>
          <w:szCs w:val="24"/>
          <w:lang w:val="ka-GE" w:eastAsia="ru-RU"/>
        </w:rPr>
      </w:pPr>
    </w:p>
    <w:p w14:paraId="4F68F936" w14:textId="77777777" w:rsidR="00062604" w:rsidRPr="0047100F" w:rsidRDefault="00062604" w:rsidP="00062604">
      <w:pPr>
        <w:spacing w:after="0" w:line="240" w:lineRule="auto"/>
        <w:ind w:right="4"/>
        <w:jc w:val="both"/>
        <w:rPr>
          <w:rFonts w:ascii="Sylfaen" w:eastAsia="Times New Roman" w:hAnsi="Sylfaen" w:cs="Times New Roman"/>
          <w:b/>
          <w:bCs/>
          <w:noProof/>
          <w:sz w:val="24"/>
          <w:szCs w:val="24"/>
          <w:lang w:val="ka-GE" w:eastAsia="ru-RU"/>
        </w:rPr>
      </w:pPr>
      <w:r w:rsidRPr="0047100F">
        <w:rPr>
          <w:rFonts w:ascii="Sylfaen" w:eastAsia="Times New Roman" w:hAnsi="Sylfaen" w:cs="Sylfaen"/>
          <w:b/>
          <w:bCs/>
          <w:noProof/>
          <w:sz w:val="24"/>
          <w:szCs w:val="24"/>
          <w:lang w:val="ka-GE" w:eastAsia="ru-RU"/>
        </w:rPr>
        <w:t>6.</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საქართველოში</w:t>
      </w:r>
    </w:p>
    <w:p w14:paraId="092D7200"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6.1. მონოგრაფიები/წიგნები</w:t>
      </w:r>
    </w:p>
    <w:p w14:paraId="2F7B1443" w14:textId="77777777" w:rsidR="00062604" w:rsidRPr="0047100F" w:rsidRDefault="00062604" w:rsidP="00062604">
      <w:pPr>
        <w:spacing w:after="60" w:line="240" w:lineRule="auto"/>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1FC512E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FB4E63">
        <w:rPr>
          <w:rFonts w:ascii="Sylfaen" w:eastAsia="Times New Roman" w:hAnsi="Sylfaen" w:cs="Sylfaen"/>
          <w:noProof/>
          <w:sz w:val="20"/>
          <w:szCs w:val="20"/>
          <w:lang w:val="ka-GE" w:eastAsia="ru-RU"/>
        </w:rPr>
        <w:t>ბესარიონ შანშიაშვილი</w:t>
      </w:r>
    </w:p>
    <w:p w14:paraId="6672E31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07F960B"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19ABFAEA"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75C5B174"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 </w:t>
      </w:r>
      <w:r w:rsidRPr="004A0E5B">
        <w:rPr>
          <w:rFonts w:ascii="Sylfaen" w:eastAsia="Calibri" w:hAnsi="Sylfaen" w:cs="Times New Roman"/>
          <w:noProof/>
          <w:sz w:val="20"/>
          <w:szCs w:val="20"/>
          <w:lang w:val="ka-GE"/>
        </w:rPr>
        <w:t>სისტემების იდენტიფიკაცია ალბათურ-სტატისტიკური მეთოდებით.</w:t>
      </w:r>
      <w:r>
        <w:rPr>
          <w:rFonts w:ascii="Sylfaen" w:eastAsia="Calibri" w:hAnsi="Sylfaen" w:cs="Times New Roman"/>
          <w:noProof/>
          <w:sz w:val="20"/>
          <w:szCs w:val="20"/>
          <w:lang w:val="ka-GE"/>
        </w:rPr>
        <w:t xml:space="preserve"> </w:t>
      </w:r>
      <w:r w:rsidRPr="00A11AAE">
        <w:rPr>
          <w:rFonts w:ascii="Sylfaen" w:eastAsia="Calibri" w:hAnsi="Sylfaen" w:cs="Times New Roman"/>
          <w:noProof/>
          <w:sz w:val="20"/>
          <w:szCs w:val="20"/>
          <w:lang w:val="ka-GE"/>
        </w:rPr>
        <w:t>ISBN 979-9941-520-91-4</w:t>
      </w:r>
    </w:p>
    <w:p w14:paraId="3C35B629"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39A2905"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7C2494C2" w14:textId="77777777" w:rsidR="00062604" w:rsidRPr="0047100F" w:rsidRDefault="00062604" w:rsidP="00062604">
      <w:pPr>
        <w:spacing w:after="60" w:line="240" w:lineRule="auto"/>
        <w:ind w:right="6"/>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226BBEB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4A0E5B">
        <w:rPr>
          <w:rFonts w:ascii="Sylfaen" w:eastAsia="Times New Roman" w:hAnsi="Sylfaen" w:cs="Sylfaen"/>
          <w:noProof/>
          <w:sz w:val="20"/>
          <w:szCs w:val="20"/>
          <w:lang w:val="ka-GE" w:eastAsia="ru-RU"/>
        </w:rPr>
        <w:t>თბილი</w:t>
      </w:r>
      <w:r>
        <w:rPr>
          <w:rFonts w:ascii="Sylfaen" w:eastAsia="Times New Roman" w:hAnsi="Sylfaen" w:cs="Sylfaen"/>
          <w:noProof/>
          <w:sz w:val="20"/>
          <w:szCs w:val="20"/>
          <w:lang w:val="ka-GE" w:eastAsia="ru-RU"/>
        </w:rPr>
        <w:t xml:space="preserve">სი, </w:t>
      </w:r>
      <w:r w:rsidRPr="004A0E5B">
        <w:rPr>
          <w:rFonts w:ascii="Sylfaen" w:eastAsia="Times New Roman" w:hAnsi="Sylfaen" w:cs="Sylfaen"/>
          <w:noProof/>
          <w:sz w:val="20"/>
          <w:szCs w:val="20"/>
          <w:lang w:val="ka-GE" w:eastAsia="ru-RU"/>
        </w:rPr>
        <w:t>ტექნიკური უნივერსიტეტი</w:t>
      </w:r>
    </w:p>
    <w:p w14:paraId="1A7FCC5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3CF145A" w14:textId="77777777" w:rsidR="00062604" w:rsidRPr="0047100F" w:rsidRDefault="00062604" w:rsidP="00062604">
      <w:pPr>
        <w:spacing w:after="0" w:line="240" w:lineRule="auto"/>
        <w:ind w:right="4"/>
        <w:rPr>
          <w:rFonts w:ascii="Sylfaen" w:eastAsia="Times New Roman" w:hAnsi="Sylfaen" w:cs="Sylfaen"/>
          <w:noProof/>
          <w:lang w:val="ka-GE" w:eastAsia="ru-RU"/>
        </w:rPr>
      </w:pPr>
    </w:p>
    <w:p w14:paraId="2A4C8601" w14:textId="77777777" w:rsidR="00062604" w:rsidRPr="0047100F" w:rsidRDefault="00062604" w:rsidP="00062604">
      <w:pPr>
        <w:spacing w:after="60" w:line="240" w:lineRule="auto"/>
        <w:ind w:right="6"/>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54BDAEE0"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4A0E5B">
        <w:rPr>
          <w:rFonts w:ascii="Sylfaen" w:eastAsia="Times New Roman" w:hAnsi="Sylfaen" w:cs="Sylfaen"/>
          <w:noProof/>
          <w:sz w:val="20"/>
          <w:szCs w:val="20"/>
          <w:lang w:val="ka-GE" w:eastAsia="ru-RU"/>
        </w:rPr>
        <w:t>148 გვ.</w:t>
      </w:r>
    </w:p>
    <w:p w14:paraId="0BEAB16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5A470B8" w14:textId="77777777" w:rsidR="00062604" w:rsidRPr="0047100F" w:rsidRDefault="00062604" w:rsidP="00062604">
      <w:pPr>
        <w:spacing w:after="60" w:line="240" w:lineRule="auto"/>
        <w:ind w:right="6"/>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 ანოტაცია (ქართულ ენაზე)</w:t>
      </w:r>
    </w:p>
    <w:p w14:paraId="50851471" w14:textId="77777777" w:rsidR="00062604" w:rsidRPr="00A11AAE" w:rsidRDefault="00062604" w:rsidP="00062604">
      <w:pPr>
        <w:spacing w:after="60" w:line="240" w:lineRule="auto"/>
        <w:ind w:right="6"/>
        <w:jc w:val="both"/>
        <w:rPr>
          <w:rFonts w:ascii="Sylfaen" w:eastAsia="Times New Roman" w:hAnsi="Sylfaen" w:cs="Sylfaen"/>
          <w:iCs/>
          <w:noProof/>
          <w:sz w:val="20"/>
          <w:szCs w:val="20"/>
          <w:lang w:val="ka-GE" w:eastAsia="ru-RU"/>
        </w:rPr>
      </w:pPr>
      <w:r w:rsidRPr="00A11AAE">
        <w:rPr>
          <w:rFonts w:ascii="Sylfaen" w:eastAsia="Times New Roman" w:hAnsi="Sylfaen" w:cs="Sylfaen"/>
          <w:iCs/>
          <w:noProof/>
          <w:sz w:val="20"/>
          <w:szCs w:val="20"/>
          <w:lang w:val="ka-GE" w:eastAsia="ru-RU"/>
        </w:rPr>
        <w:t>განხილულია მართვის თეორიის ერთ-ერთი ძირითადი მიმართულების _ სისტემების იდენტიფიკაციის ძირითადი ცნებები, ამოცანები, მოდელების ტიპები და მათი აგების თავისებურებები, ექსპერიმენტის ჩატარების პირობები და სხვა ზოგადი საკითხები. გადმოცემულია ალბათობის თეორიისა  და შემთხვევითი პროცესების ცნებები, მეთოდები და თეორიული მასალის ნაწილი, რომელის ცოდნაც აუცილებელია ალბათურ-სტატისტიკური მეთოდების გამოყენებისას სისტემების იდენტიფიკაციის ამოცანების გადაწყვეტის დროს.</w:t>
      </w:r>
    </w:p>
    <w:p w14:paraId="1C6E0579" w14:textId="77777777" w:rsidR="00062604" w:rsidRPr="00A11AAE" w:rsidRDefault="00062604" w:rsidP="00062604">
      <w:pPr>
        <w:spacing w:after="60" w:line="240" w:lineRule="auto"/>
        <w:ind w:right="6"/>
        <w:jc w:val="both"/>
        <w:rPr>
          <w:rFonts w:ascii="Sylfaen" w:eastAsia="Times New Roman" w:hAnsi="Sylfaen" w:cs="Sylfaen"/>
          <w:iCs/>
          <w:noProof/>
          <w:sz w:val="20"/>
          <w:szCs w:val="20"/>
          <w:lang w:val="ka-GE" w:eastAsia="ru-RU"/>
        </w:rPr>
      </w:pPr>
      <w:r w:rsidRPr="00A11AAE">
        <w:rPr>
          <w:rFonts w:ascii="Sylfaen" w:eastAsia="Times New Roman" w:hAnsi="Sylfaen" w:cs="Sylfaen"/>
          <w:iCs/>
          <w:noProof/>
          <w:sz w:val="20"/>
          <w:szCs w:val="20"/>
          <w:lang w:val="ka-GE" w:eastAsia="ru-RU"/>
        </w:rPr>
        <w:t>აღწერილია წრფივი სისტემების იდენტიფიკაციის თავისებურებები კორელაციური ფუნქციების გამოყენების საფუძველზე სისტემის შემავალი თეთრი ხმაურის პირობებში.</w:t>
      </w:r>
    </w:p>
    <w:p w14:paraId="43D4C54E" w14:textId="77777777" w:rsidR="00062604" w:rsidRPr="00A11AAE" w:rsidRDefault="00062604" w:rsidP="00062604">
      <w:pPr>
        <w:spacing w:after="60" w:line="240" w:lineRule="auto"/>
        <w:ind w:right="6"/>
        <w:jc w:val="both"/>
        <w:rPr>
          <w:rFonts w:ascii="Sylfaen" w:eastAsia="Times New Roman" w:hAnsi="Sylfaen" w:cs="Sylfaen"/>
          <w:iCs/>
          <w:noProof/>
          <w:sz w:val="20"/>
          <w:szCs w:val="20"/>
          <w:lang w:val="ka-GE" w:eastAsia="ru-RU"/>
        </w:rPr>
      </w:pPr>
      <w:r w:rsidRPr="00A11AAE">
        <w:rPr>
          <w:rFonts w:ascii="Sylfaen" w:eastAsia="Times New Roman" w:hAnsi="Sylfaen" w:cs="Sylfaen"/>
          <w:iCs/>
          <w:noProof/>
          <w:sz w:val="20"/>
          <w:szCs w:val="20"/>
          <w:lang w:val="ka-GE" w:eastAsia="ru-RU"/>
        </w:rPr>
        <w:t>განხილულია წრფივი სტატიკური და დინამიკური სისტემების იდენტიფიკაციის ამოცანები რეგრესიული მეთოდების გამოყენების საფუძველზე პარამეტრების უმცირესი კვადრატების მეთოდით შეფასებისას, ასევე არაწრფივი დინამიკური სისტემების იდენტიფიკაციის ამოცანები რეგრესიული ანალიზის გამოყენების საფუძველზე დინამიკური პროცესის პოლინომებით აპროქსიმაციისას,  და სტოქასტური აპროქსიმაციის მეთოდების გამოყენებისას დისკრეტული სისტემებისათვის.</w:t>
      </w:r>
    </w:p>
    <w:p w14:paraId="54A20CB6" w14:textId="77777777" w:rsidR="00062604" w:rsidRDefault="00062604" w:rsidP="00062604">
      <w:pPr>
        <w:spacing w:after="120" w:line="240" w:lineRule="auto"/>
        <w:ind w:right="6"/>
        <w:jc w:val="both"/>
        <w:rPr>
          <w:rFonts w:ascii="Sylfaen" w:eastAsia="Times New Roman" w:hAnsi="Sylfaen" w:cs="Sylfaen"/>
          <w:iCs/>
          <w:noProof/>
          <w:sz w:val="20"/>
          <w:szCs w:val="20"/>
          <w:lang w:val="ka-GE" w:eastAsia="ru-RU"/>
        </w:rPr>
      </w:pPr>
      <w:r w:rsidRPr="00A11AAE">
        <w:rPr>
          <w:rFonts w:ascii="Sylfaen" w:eastAsia="Times New Roman" w:hAnsi="Sylfaen" w:cs="Sylfaen"/>
          <w:iCs/>
          <w:noProof/>
          <w:sz w:val="20"/>
          <w:szCs w:val="20"/>
          <w:lang w:val="ka-GE" w:eastAsia="ru-RU"/>
        </w:rPr>
        <w:t>კურსი შედგენილია იმ მასალაზე დაყრდნობით, რომელსაც წლების განმავლობაში ავტორი უკითხავდა შესაბამისი სპეციალობის დოქტორანტურის  სტუდენტებს. ის გათვალისწინებულია სტუდენტებისათვის, მეცნიერ მუშაკებისათვისა და სპეციალისტებისათვის, რომლებიც დაინტერესებულნი არიან სისტემების იდენტიფიკაციის თეორიული და პრაქტიკული საკითხებით.</w:t>
      </w:r>
    </w:p>
    <w:p w14:paraId="67CE97FA" w14:textId="77777777" w:rsidR="00062604" w:rsidRPr="0047100F" w:rsidRDefault="00062604" w:rsidP="00062604">
      <w:pPr>
        <w:spacing w:after="0" w:line="240" w:lineRule="auto"/>
        <w:ind w:right="4"/>
        <w:rPr>
          <w:rFonts w:ascii="Sylfaen" w:eastAsia="Times New Roman" w:hAnsi="Sylfaen" w:cs="Sylfaen"/>
          <w:noProof/>
          <w:lang w:val="ka-GE" w:eastAsia="ru-RU"/>
        </w:rPr>
      </w:pPr>
    </w:p>
    <w:p w14:paraId="7BA9474E"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lastRenderedPageBreak/>
        <w:t>6.2. სახელმძღვანელოები</w:t>
      </w:r>
    </w:p>
    <w:p w14:paraId="28217459" w14:textId="77777777" w:rsidR="00062604" w:rsidRPr="0047100F" w:rsidRDefault="00062604" w:rsidP="00062604">
      <w:pPr>
        <w:spacing w:after="60" w:line="240" w:lineRule="auto"/>
        <w:ind w:right="6"/>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26793B4C" w14:textId="77777777" w:rsidR="00062604" w:rsidRDefault="00062604" w:rsidP="00062604">
      <w:pPr>
        <w:spacing w:after="0" w:line="240" w:lineRule="auto"/>
        <w:ind w:right="4"/>
        <w:jc w:val="both"/>
        <w:rPr>
          <w:rFonts w:ascii="Sylfaen" w:hAnsi="Sylfaen"/>
          <w:sz w:val="20"/>
          <w:szCs w:val="20"/>
          <w:lang w:val="ka-GE"/>
        </w:rPr>
      </w:pPr>
      <w:r>
        <w:rPr>
          <w:rFonts w:ascii="Sylfaen" w:eastAsia="Times New Roman" w:hAnsi="Sylfaen" w:cs="Sylfaen"/>
          <w:noProof/>
          <w:sz w:val="20"/>
          <w:szCs w:val="20"/>
          <w:lang w:val="ka-GE" w:eastAsia="ru-RU"/>
        </w:rPr>
        <w:t>1</w:t>
      </w:r>
      <w:r w:rsidRPr="0047100F">
        <w:rPr>
          <w:rFonts w:ascii="Sylfaen" w:eastAsia="Times New Roman" w:hAnsi="Sylfaen" w:cs="Sylfaen"/>
          <w:noProof/>
          <w:sz w:val="20"/>
          <w:szCs w:val="20"/>
          <w:lang w:val="ka-GE" w:eastAsia="ru-RU"/>
        </w:rPr>
        <w:t xml:space="preserve">. </w:t>
      </w:r>
      <w:r w:rsidRPr="00A11AAE">
        <w:rPr>
          <w:rFonts w:ascii="Sylfaen" w:hAnsi="Sylfaen"/>
          <w:sz w:val="20"/>
          <w:szCs w:val="20"/>
          <w:lang w:val="ka-GE"/>
        </w:rPr>
        <w:t xml:space="preserve">ირმა დავითაშვილი.  ნინო </w:t>
      </w:r>
      <w:r>
        <w:rPr>
          <w:rFonts w:ascii="Sylfaen" w:hAnsi="Sylfaen"/>
          <w:sz w:val="20"/>
          <w:szCs w:val="20"/>
          <w:lang w:val="ka-GE"/>
        </w:rPr>
        <w:t>მჭედლიშვილი</w:t>
      </w:r>
    </w:p>
    <w:p w14:paraId="13E49898" w14:textId="77777777" w:rsidR="00062604" w:rsidRPr="0047100F" w:rsidRDefault="00062604" w:rsidP="00062604">
      <w:pPr>
        <w:spacing w:after="0" w:line="240" w:lineRule="auto"/>
        <w:ind w:right="4"/>
        <w:jc w:val="both"/>
        <w:rPr>
          <w:rFonts w:ascii="Sylfaen" w:eastAsia="Times New Roman" w:hAnsi="Sylfaen" w:cs="Sylfaen"/>
          <w:noProof/>
          <w:sz w:val="20"/>
          <w:szCs w:val="20"/>
          <w:lang w:val="ka-GE" w:eastAsia="ru-RU"/>
        </w:rPr>
      </w:pPr>
      <w:r>
        <w:rPr>
          <w:rFonts w:ascii="Sylfaen" w:hAnsi="Sylfaen"/>
          <w:sz w:val="20"/>
          <w:szCs w:val="20"/>
          <w:lang w:val="ka-GE"/>
        </w:rPr>
        <w:t xml:space="preserve">2. </w:t>
      </w:r>
      <w:r w:rsidRPr="006C43C7">
        <w:rPr>
          <w:rFonts w:ascii="Sylfaen" w:hAnsi="Sylfaen"/>
          <w:sz w:val="20"/>
          <w:szCs w:val="20"/>
          <w:lang w:val="ka-GE"/>
        </w:rPr>
        <w:t xml:space="preserve">ნინო მჭედლიშვილი, ნოდარ ნარიმანაშვილი, თეა ხუციშვილი </w:t>
      </w:r>
    </w:p>
    <w:p w14:paraId="43BECBB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099A3D25" w14:textId="77777777" w:rsidR="00062604" w:rsidRPr="0047100F" w:rsidRDefault="00062604" w:rsidP="00062604">
      <w:pPr>
        <w:spacing w:after="60" w:line="240" w:lineRule="auto"/>
        <w:ind w:right="6"/>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7D286C1C" w14:textId="77777777" w:rsidR="00062604" w:rsidRDefault="00062604" w:rsidP="00062604">
      <w:pPr>
        <w:spacing w:after="0" w:line="240" w:lineRule="auto"/>
        <w:ind w:right="4"/>
        <w:jc w:val="both"/>
        <w:rPr>
          <w:rFonts w:ascii="Sylfaen" w:hAnsi="Sylfaen"/>
          <w:sz w:val="20"/>
          <w:szCs w:val="20"/>
          <w:lang w:val="ka-GE"/>
        </w:rPr>
      </w:pPr>
      <w:r>
        <w:rPr>
          <w:rFonts w:ascii="Sylfaen" w:eastAsia="Calibri" w:hAnsi="Sylfaen" w:cs="Times New Roman"/>
          <w:noProof/>
          <w:sz w:val="20"/>
          <w:szCs w:val="20"/>
          <w:lang w:val="ka-GE"/>
        </w:rPr>
        <w:t>1</w:t>
      </w:r>
      <w:r w:rsidRPr="0047100F">
        <w:rPr>
          <w:rFonts w:ascii="Sylfaen" w:eastAsia="Calibri" w:hAnsi="Sylfaen" w:cs="Times New Roman"/>
          <w:noProof/>
          <w:sz w:val="20"/>
          <w:szCs w:val="20"/>
          <w:lang w:val="ka-GE"/>
        </w:rPr>
        <w:t xml:space="preserve">. </w:t>
      </w:r>
      <w:r w:rsidRPr="00A11AAE">
        <w:rPr>
          <w:rFonts w:ascii="Sylfaen" w:hAnsi="Sylfaen"/>
          <w:sz w:val="20"/>
          <w:szCs w:val="20"/>
          <w:lang w:val="ka-GE"/>
        </w:rPr>
        <w:t>საინჟინრო სისტემების მო</w:t>
      </w:r>
      <w:r w:rsidRPr="00A11AAE">
        <w:rPr>
          <w:rFonts w:ascii="Sylfaen" w:hAnsi="Sylfaen"/>
          <w:sz w:val="20"/>
          <w:szCs w:val="20"/>
          <w:lang w:val="ka-GE"/>
        </w:rPr>
        <w:softHyphen/>
        <w:t>დე</w:t>
      </w:r>
      <w:r w:rsidRPr="00A11AAE">
        <w:rPr>
          <w:rFonts w:ascii="Sylfaen" w:hAnsi="Sylfaen"/>
          <w:sz w:val="20"/>
          <w:szCs w:val="20"/>
          <w:lang w:val="ka-GE"/>
        </w:rPr>
        <w:softHyphen/>
        <w:t>ლირება და სიმულაცია Simulink და Simscape-ის გამოყენებით.  ISBN  978-9941-8- 7850-3</w:t>
      </w:r>
    </w:p>
    <w:p w14:paraId="12C86CCE" w14:textId="77777777" w:rsidR="00062604" w:rsidRPr="00A11AAE" w:rsidRDefault="00062604" w:rsidP="00062604">
      <w:pPr>
        <w:spacing w:after="0" w:line="240" w:lineRule="auto"/>
        <w:ind w:right="4"/>
        <w:jc w:val="both"/>
        <w:rPr>
          <w:rFonts w:ascii="Sylfaen" w:hAnsi="Sylfaen"/>
          <w:sz w:val="20"/>
          <w:szCs w:val="20"/>
          <w:lang w:val="ka-GE"/>
        </w:rPr>
      </w:pPr>
      <w:r>
        <w:rPr>
          <w:rFonts w:ascii="Sylfaen" w:hAnsi="Sylfaen"/>
          <w:sz w:val="20"/>
          <w:szCs w:val="20"/>
          <w:lang w:val="ka-GE"/>
        </w:rPr>
        <w:t xml:space="preserve">2. </w:t>
      </w:r>
      <w:r w:rsidRPr="006C43C7">
        <w:rPr>
          <w:rFonts w:ascii="Sylfaen" w:hAnsi="Sylfaen"/>
          <w:sz w:val="20"/>
          <w:szCs w:val="20"/>
          <w:lang w:val="ka-GE"/>
        </w:rPr>
        <w:t xml:space="preserve">ოპტიმიზაციის ამოცანების გადაწყვეტა </w:t>
      </w:r>
      <w:r w:rsidRPr="006C43C7">
        <w:rPr>
          <w:rFonts w:ascii="Sylfaen" w:hAnsi="Sylfaen"/>
          <w:sz w:val="20"/>
          <w:szCs w:val="20"/>
          <w:lang w:val="es-CR"/>
        </w:rPr>
        <w:t>Matlab გარემოში</w:t>
      </w:r>
      <w:r w:rsidRPr="006C43C7">
        <w:rPr>
          <w:rFonts w:ascii="Sylfaen" w:hAnsi="Sylfaen"/>
          <w:sz w:val="20"/>
          <w:szCs w:val="20"/>
          <w:lang w:val="ka-GE"/>
        </w:rPr>
        <w:t xml:space="preserve">. </w:t>
      </w:r>
      <w:r w:rsidRPr="006C43C7">
        <w:rPr>
          <w:rFonts w:ascii="Sylfaen" w:hAnsi="Sylfaen" w:cs="Sylfaen"/>
          <w:sz w:val="20"/>
          <w:szCs w:val="20"/>
          <w:lang w:val="ka-GE"/>
        </w:rPr>
        <w:t>ტექნიკური</w:t>
      </w:r>
      <w:r w:rsidRPr="006C43C7">
        <w:rPr>
          <w:rFonts w:ascii="DejaVuSerifCondensed" w:hAnsi="DejaVuSerifCondensed" w:cs="DejaVuSerifCondensed"/>
          <w:sz w:val="20"/>
          <w:szCs w:val="20"/>
          <w:lang w:val="ka-GE"/>
        </w:rPr>
        <w:t xml:space="preserve"> </w:t>
      </w:r>
      <w:r w:rsidRPr="006C43C7">
        <w:rPr>
          <w:rFonts w:ascii="Sylfaen" w:hAnsi="Sylfaen" w:cs="Sylfaen"/>
          <w:sz w:val="20"/>
          <w:szCs w:val="20"/>
          <w:lang w:val="ka-GE"/>
        </w:rPr>
        <w:t xml:space="preserve">უნივერსიტეტი </w:t>
      </w:r>
      <w:r w:rsidRPr="006C43C7">
        <w:rPr>
          <w:rFonts w:ascii="Sylfaen" w:hAnsi="Sylfaen"/>
          <w:sz w:val="20"/>
          <w:szCs w:val="20"/>
          <w:lang w:val="ka-GE"/>
        </w:rPr>
        <w:t>ISBN 978-9941-520-72-3</w:t>
      </w:r>
    </w:p>
    <w:p w14:paraId="2E02CD6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3C8F2649" w14:textId="77777777" w:rsidR="00062604" w:rsidRPr="0047100F" w:rsidRDefault="00062604" w:rsidP="00062604">
      <w:pPr>
        <w:spacing w:after="60" w:line="240" w:lineRule="auto"/>
        <w:ind w:right="6"/>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ABCA2FF" w14:textId="77777777" w:rsidR="00062604" w:rsidRDefault="00062604" w:rsidP="00062604">
      <w:pPr>
        <w:spacing w:after="0" w:line="240" w:lineRule="auto"/>
        <w:ind w:right="4"/>
        <w:rPr>
          <w:rFonts w:ascii="Sylfaen" w:hAnsi="Sylfaen"/>
          <w:sz w:val="20"/>
          <w:szCs w:val="20"/>
          <w:lang w:val="ka-GE"/>
        </w:rPr>
      </w:pPr>
      <w:r>
        <w:rPr>
          <w:rFonts w:ascii="Sylfaen" w:eastAsia="Times New Roman" w:hAnsi="Sylfaen" w:cs="Sylfaen"/>
          <w:noProof/>
          <w:sz w:val="20"/>
          <w:szCs w:val="20"/>
          <w:lang w:val="ka-GE" w:eastAsia="ru-RU"/>
        </w:rPr>
        <w:t>1</w:t>
      </w:r>
      <w:r w:rsidRPr="0047100F">
        <w:rPr>
          <w:rFonts w:ascii="Sylfaen" w:eastAsia="Times New Roman" w:hAnsi="Sylfaen" w:cs="Sylfaen"/>
          <w:noProof/>
          <w:sz w:val="20"/>
          <w:szCs w:val="20"/>
          <w:lang w:val="ka-GE" w:eastAsia="ru-RU"/>
        </w:rPr>
        <w:t xml:space="preserve">. </w:t>
      </w:r>
      <w:r w:rsidRPr="004A0E5B">
        <w:rPr>
          <w:rFonts w:ascii="Sylfaen" w:eastAsia="Times New Roman" w:hAnsi="Sylfaen" w:cs="Sylfaen"/>
          <w:noProof/>
          <w:sz w:val="20"/>
          <w:szCs w:val="20"/>
          <w:lang w:val="ka-GE" w:eastAsia="ru-RU"/>
        </w:rPr>
        <w:t>თბილი</w:t>
      </w:r>
      <w:r>
        <w:rPr>
          <w:rFonts w:ascii="Sylfaen" w:eastAsia="Times New Roman" w:hAnsi="Sylfaen" w:cs="Sylfaen"/>
          <w:noProof/>
          <w:sz w:val="20"/>
          <w:szCs w:val="20"/>
          <w:lang w:val="ka-GE" w:eastAsia="ru-RU"/>
        </w:rPr>
        <w:t xml:space="preserve">სი, </w:t>
      </w:r>
      <w:r w:rsidRPr="00A11AAE">
        <w:rPr>
          <w:rFonts w:ascii="Sylfaen" w:hAnsi="Sylfaen"/>
          <w:sz w:val="20"/>
          <w:szCs w:val="20"/>
          <w:lang w:val="ka-GE"/>
        </w:rPr>
        <w:t>სტუ-ს „IT კონსალტინგის სამეცნიერო ცენტრი“</w:t>
      </w:r>
    </w:p>
    <w:p w14:paraId="11C600B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Pr>
          <w:rFonts w:ascii="Sylfaen" w:hAnsi="Sylfaen"/>
          <w:sz w:val="20"/>
          <w:szCs w:val="20"/>
          <w:lang w:val="ka-GE"/>
        </w:rPr>
        <w:t xml:space="preserve">2. </w:t>
      </w:r>
      <w:r w:rsidRPr="004A0E5B">
        <w:rPr>
          <w:rFonts w:ascii="Sylfaen" w:eastAsia="Times New Roman" w:hAnsi="Sylfaen" w:cs="Sylfaen"/>
          <w:noProof/>
          <w:sz w:val="20"/>
          <w:szCs w:val="20"/>
          <w:lang w:val="ka-GE" w:eastAsia="ru-RU"/>
        </w:rPr>
        <w:t>თბილი</w:t>
      </w:r>
      <w:r>
        <w:rPr>
          <w:rFonts w:ascii="Sylfaen" w:eastAsia="Times New Roman" w:hAnsi="Sylfaen" w:cs="Sylfaen"/>
          <w:noProof/>
          <w:sz w:val="20"/>
          <w:szCs w:val="20"/>
          <w:lang w:val="ka-GE" w:eastAsia="ru-RU"/>
        </w:rPr>
        <w:t xml:space="preserve">სი, </w:t>
      </w:r>
      <w:r w:rsidRPr="004A0E5B">
        <w:rPr>
          <w:rFonts w:ascii="Sylfaen" w:eastAsia="Times New Roman" w:hAnsi="Sylfaen" w:cs="Sylfaen"/>
          <w:noProof/>
          <w:sz w:val="20"/>
          <w:szCs w:val="20"/>
          <w:lang w:val="ka-GE" w:eastAsia="ru-RU"/>
        </w:rPr>
        <w:t>ტექნიკური უნივერსიტეტი</w:t>
      </w:r>
    </w:p>
    <w:p w14:paraId="7416D59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2B0C923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1C512C5B" w14:textId="77777777" w:rsidR="00062604" w:rsidRDefault="00062604" w:rsidP="00062604">
      <w:pPr>
        <w:spacing w:after="0" w:line="240" w:lineRule="auto"/>
        <w:ind w:right="4"/>
        <w:rPr>
          <w:rFonts w:ascii="Sylfaen" w:hAnsi="Sylfaen"/>
          <w:sz w:val="20"/>
          <w:szCs w:val="20"/>
          <w:lang w:val="ka-GE"/>
        </w:rPr>
      </w:pPr>
      <w:r w:rsidRPr="0047100F">
        <w:rPr>
          <w:rFonts w:ascii="Sylfaen" w:eastAsia="Times New Roman" w:hAnsi="Sylfaen" w:cs="Sylfaen"/>
          <w:noProof/>
          <w:sz w:val="20"/>
          <w:szCs w:val="20"/>
          <w:lang w:val="ka-GE" w:eastAsia="ru-RU"/>
        </w:rPr>
        <w:t xml:space="preserve">1. </w:t>
      </w:r>
      <w:r w:rsidRPr="00A11AAE">
        <w:rPr>
          <w:rFonts w:ascii="Sylfaen" w:hAnsi="Sylfaen"/>
          <w:sz w:val="20"/>
          <w:szCs w:val="20"/>
          <w:lang w:val="ka-GE"/>
        </w:rPr>
        <w:t>122 გვ</w:t>
      </w:r>
    </w:p>
    <w:p w14:paraId="711F6EA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Pr>
          <w:rFonts w:ascii="Sylfaen" w:hAnsi="Sylfaen"/>
          <w:sz w:val="20"/>
          <w:szCs w:val="20"/>
          <w:lang w:val="ka-GE"/>
        </w:rPr>
        <w:t>2.</w:t>
      </w:r>
      <w:r w:rsidRPr="006C43C7">
        <w:rPr>
          <w:rFonts w:ascii="Sylfaen" w:hAnsi="Sylfaen"/>
          <w:sz w:val="20"/>
          <w:szCs w:val="20"/>
          <w:lang w:val="ka-GE"/>
        </w:rPr>
        <w:t xml:space="preserve"> 99 გვ.</w:t>
      </w:r>
    </w:p>
    <w:p w14:paraId="5DE412F1" w14:textId="77777777" w:rsidR="00062604" w:rsidRPr="006C43C7" w:rsidRDefault="00062604" w:rsidP="00062604">
      <w:pPr>
        <w:spacing w:after="120" w:line="240" w:lineRule="auto"/>
        <w:ind w:right="6"/>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r>
        <w:rPr>
          <w:rFonts w:ascii="Sylfaen" w:eastAsia="Times New Roman" w:hAnsi="Sylfaen" w:cs="Sylfaen"/>
          <w:iCs/>
          <w:noProof/>
          <w:sz w:val="20"/>
          <w:szCs w:val="20"/>
          <w:lang w:val="ka-GE" w:eastAsia="ru-RU"/>
        </w:rPr>
        <w:t xml:space="preserve"> </w:t>
      </w:r>
    </w:p>
    <w:p w14:paraId="11B79C84" w14:textId="77777777" w:rsidR="00062604" w:rsidRDefault="00062604" w:rsidP="00062604">
      <w:pPr>
        <w:spacing w:after="120" w:line="240" w:lineRule="auto"/>
        <w:ind w:right="6"/>
        <w:jc w:val="both"/>
        <w:rPr>
          <w:rFonts w:ascii="Sylfaen" w:hAnsi="Sylfaen" w:cs="Sylfaen"/>
          <w:color w:val="222222"/>
          <w:sz w:val="20"/>
          <w:szCs w:val="20"/>
          <w:lang w:val="ka-GE"/>
        </w:rPr>
      </w:pPr>
      <w:r>
        <w:rPr>
          <w:rFonts w:ascii="Sylfaen" w:hAnsi="Sylfaen" w:cs="Sylfaen"/>
          <w:color w:val="222222"/>
          <w:sz w:val="20"/>
          <w:szCs w:val="20"/>
          <w:lang w:val="ka-GE"/>
        </w:rPr>
        <w:t xml:space="preserve">1. </w:t>
      </w:r>
      <w:r w:rsidRPr="00A11AAE">
        <w:rPr>
          <w:rFonts w:ascii="Sylfaen" w:hAnsi="Sylfaen" w:cs="Sylfaen"/>
          <w:color w:val="222222"/>
          <w:sz w:val="20"/>
          <w:szCs w:val="20"/>
          <w:lang w:val="ka-GE"/>
        </w:rPr>
        <w:t>განხილულია საინჟინრო სისტემების მოდელირებისა და სიმულაციის საკითხები MATLAB-ის Simulink და Simscape პლატფორმების გამოყენებით. დამხმარე სახელმძღვანელო მოიცავს ძირითად კონცეფციებს, როგორიცაა შემავალი და გამომავალი სიგნალები, მარტივი მათემა</w:t>
      </w:r>
      <w:r w:rsidRPr="00A11AAE">
        <w:rPr>
          <w:rFonts w:ascii="Sylfaen" w:hAnsi="Sylfaen" w:cs="Sylfaen"/>
          <w:color w:val="222222"/>
          <w:sz w:val="20"/>
          <w:szCs w:val="20"/>
          <w:lang w:val="ka-GE"/>
        </w:rPr>
        <w:softHyphen/>
        <w:t>ტიკური ოპერაციები და ალგებრული განტოლებების სისტემების ამოხსნა. დეტალუ</w:t>
      </w:r>
      <w:r w:rsidRPr="00A11AAE">
        <w:rPr>
          <w:rFonts w:ascii="Sylfaen" w:hAnsi="Sylfaen" w:cs="Sylfaen"/>
          <w:color w:val="222222"/>
          <w:sz w:val="20"/>
          <w:szCs w:val="20"/>
          <w:lang w:val="ka-GE"/>
        </w:rPr>
        <w:softHyphen/>
        <w:t>რადაა განხი</w:t>
      </w:r>
      <w:r w:rsidRPr="00A11AAE">
        <w:rPr>
          <w:rFonts w:ascii="Sylfaen" w:hAnsi="Sylfaen" w:cs="Sylfaen"/>
          <w:color w:val="222222"/>
          <w:sz w:val="20"/>
          <w:szCs w:val="20"/>
          <w:lang w:val="ka-GE"/>
        </w:rPr>
        <w:softHyphen/>
        <w:t>ლული პირობითი ოპერატორების მოდელირება, მათ შორის if/else და switch ბლოკების გამოყენებით, რაც ეხმარება დინამიკური ლოგიკის სიმულაციას. წარმოდგენილია  მართვის სისტემების მოდელირების ძირითი მეთოდები, მათ შორის წრფივი და არაწრფივი ელემენტების გამოკვლევა. ფიზიკური სისტემების, მათ შორის მექანიკური და ელექტრული სისტემების მოდელირებას Simscape პაკეტით. ნაშრომი მოიცავს ასევე მონაცემთა სტატისტიკური დამუშავების საკითხებს Simulink-ში. წიგნის მიზანია</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თეორიული</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ცოდ</w:t>
      </w:r>
      <w:r w:rsidRPr="00A11AAE">
        <w:rPr>
          <w:rFonts w:ascii="Sylfaen" w:hAnsi="Sylfaen" w:cs="Sylfaen"/>
          <w:color w:val="222222"/>
          <w:sz w:val="20"/>
          <w:szCs w:val="20"/>
          <w:lang w:val="ka-GE"/>
        </w:rPr>
        <w:softHyphen/>
        <w:t>ნის</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და</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პრაქტიკული</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უნარების</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მთლიანობის უზრუნ</w:t>
      </w:r>
      <w:r w:rsidRPr="00A11AAE">
        <w:rPr>
          <w:rFonts w:ascii="Sylfaen" w:hAnsi="Sylfaen" w:cs="Sylfaen"/>
          <w:color w:val="222222"/>
          <w:sz w:val="20"/>
          <w:szCs w:val="20"/>
          <w:lang w:val="ka-GE"/>
        </w:rPr>
        <w:softHyphen/>
        <w:t>ველყოფა საინჟინრო</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მოდელირების</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სფეროში</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რაც</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განსაკუთრებით</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მნიშვნელოვანია</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სტუდენტებისა</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და</w:t>
      </w:r>
      <w:r w:rsidRPr="00A11AAE">
        <w:rPr>
          <w:rFonts w:ascii="Sylfaen" w:hAnsi="Sylfaen" w:cs="Arial"/>
          <w:color w:val="222222"/>
          <w:sz w:val="20"/>
          <w:szCs w:val="20"/>
          <w:lang w:val="ka-GE"/>
        </w:rPr>
        <w:t xml:space="preserve"> </w:t>
      </w:r>
      <w:r w:rsidRPr="00A11AAE">
        <w:rPr>
          <w:rFonts w:ascii="Sylfaen" w:hAnsi="Sylfaen" w:cs="Sylfaen"/>
          <w:color w:val="222222"/>
          <w:sz w:val="20"/>
          <w:szCs w:val="20"/>
          <w:lang w:val="ka-GE"/>
        </w:rPr>
        <w:t>სპეციალისტებისთვის.</w:t>
      </w:r>
    </w:p>
    <w:p w14:paraId="4BFC3C2F" w14:textId="77777777" w:rsidR="00062604" w:rsidRPr="006C43C7" w:rsidRDefault="00062604" w:rsidP="00062604">
      <w:pPr>
        <w:spacing w:after="0" w:line="240" w:lineRule="auto"/>
        <w:ind w:right="4"/>
        <w:jc w:val="both"/>
        <w:rPr>
          <w:rFonts w:ascii="Sylfaen" w:hAnsi="Sylfaen"/>
          <w:bCs/>
          <w:sz w:val="20"/>
          <w:szCs w:val="20"/>
          <w:lang w:val="es-CR"/>
        </w:rPr>
      </w:pPr>
      <w:r>
        <w:rPr>
          <w:rFonts w:ascii="Sylfaen" w:hAnsi="Sylfaen" w:cs="Sylfaen"/>
          <w:color w:val="222222"/>
          <w:sz w:val="20"/>
          <w:szCs w:val="20"/>
          <w:lang w:val="ka-GE"/>
        </w:rPr>
        <w:t xml:space="preserve">2. </w:t>
      </w:r>
      <w:r w:rsidRPr="006C43C7">
        <w:rPr>
          <w:rFonts w:ascii="Sylfaen" w:hAnsi="Sylfaen"/>
          <w:bCs/>
          <w:sz w:val="20"/>
          <w:szCs w:val="20"/>
          <w:lang w:val="ka-GE"/>
        </w:rPr>
        <w:t>ნაშრომი წარმოადგენს დამხმარე სახელმძღვანელოს ლაბორატორიული სამუშაოებისა და პრაქტიკული დავალებების შესასრულებლად</w:t>
      </w:r>
      <w:r>
        <w:rPr>
          <w:rFonts w:ascii="Sylfaen" w:hAnsi="Sylfaen"/>
          <w:bCs/>
          <w:sz w:val="20"/>
          <w:szCs w:val="20"/>
          <w:lang w:val="ka-GE"/>
        </w:rPr>
        <w:t xml:space="preserve">. </w:t>
      </w:r>
      <w:r w:rsidRPr="006C43C7">
        <w:rPr>
          <w:rFonts w:ascii="Sylfaen" w:hAnsi="Sylfaen"/>
          <w:bCs/>
          <w:sz w:val="20"/>
          <w:szCs w:val="20"/>
          <w:lang w:val="ka-GE"/>
        </w:rPr>
        <w:t xml:space="preserve">სახელმძღვანელოში განხილულია </w:t>
      </w:r>
      <w:r w:rsidRPr="006C43C7">
        <w:rPr>
          <w:rFonts w:ascii="Sylfaen" w:hAnsi="Sylfaen"/>
          <w:bCs/>
          <w:sz w:val="20"/>
          <w:szCs w:val="20"/>
          <w:lang w:val="es-CR"/>
        </w:rPr>
        <w:t>Matlab/</w:t>
      </w:r>
      <w:r w:rsidRPr="006C43C7">
        <w:rPr>
          <w:rFonts w:ascii="Sylfaen" w:hAnsi="Sylfaen"/>
          <w:sz w:val="20"/>
          <w:szCs w:val="20"/>
          <w:lang w:val="ka-GE"/>
        </w:rPr>
        <w:t>Simulink</w:t>
      </w:r>
      <w:r w:rsidRPr="006C43C7">
        <w:rPr>
          <w:rFonts w:ascii="Sylfaen" w:hAnsi="Sylfaen"/>
          <w:bCs/>
          <w:sz w:val="20"/>
          <w:szCs w:val="20"/>
          <w:lang w:val="es-CR"/>
        </w:rPr>
        <w:t xml:space="preserve"> პროგრამული პაკეტის და მისი გაფართოებების შესაძლებლობები სტატიკური ოპტიმიზაციის პროგრამით გათვალისწინებული რიგი ამოცანების გადასწყვეტად, რომელთაც მიეკუთვნება: ერთგანხომილებიანი და მრავალგანზომილებიანი ოპტიმიზაციის ამოცანები, წრფივი და არაწრფივი დაპროგრამება, ინტერპოლაციის, ექსტრაპოლაციის, აპროქსიმაციის ამოცანები და სხვა. სახელმძღვანელოში შეტანილია აგრეთვე საკითხები, რომელთა გამოყენება აუცილებელი ხდება ოპტიმალური ამონახსნების მოძებნის სხვადასხვა ეტაპზე, როგორიცაა: არაწრფივი განტოლებებისა და განტოლებათა სისტემების ამოხსნა, რიცხვითი ინტეგრება, დიფერენციალურ სისტემათა ამოხსნა, წრფივი და არაწრფივი დინამიკური სისტემების მოდელირება და სხვა. დამხმარე სახელმძღვა</w:t>
      </w:r>
      <w:r w:rsidRPr="006C43C7">
        <w:rPr>
          <w:rFonts w:ascii="Sylfaen" w:hAnsi="Sylfaen"/>
          <w:bCs/>
          <w:sz w:val="20"/>
          <w:szCs w:val="20"/>
          <w:lang w:val="es-CR"/>
        </w:rPr>
        <w:softHyphen/>
        <w:t>ნე</w:t>
      </w:r>
      <w:r w:rsidRPr="006C43C7">
        <w:rPr>
          <w:rFonts w:ascii="Sylfaen" w:hAnsi="Sylfaen"/>
          <w:bCs/>
          <w:sz w:val="20"/>
          <w:szCs w:val="20"/>
          <w:lang w:val="es-CR"/>
        </w:rPr>
        <w:softHyphen/>
        <w:t>ლო მოიცავს 16 თემას. თითოეულ თემატურ საკითხში მოყვანილია თეორიული წინამძღვრები, კონკრეტული ამოცანის კომპიუტერული რეალიზაცია და დამოუკიდებელი დავალება სტუდენტებისათვის. შესაბამისად სახელმძღვანელოს შეუძლია ქმედითი დახმარება გაუწიოს სტუდენტებს ცალკეული საკითხების გადაჭრაში სპეციალობის სხვა დისციპლინებშიც.</w:t>
      </w:r>
    </w:p>
    <w:p w14:paraId="269DB4D0" w14:textId="77777777" w:rsidR="00062604" w:rsidRPr="00A11AAE" w:rsidRDefault="00062604" w:rsidP="00062604">
      <w:pPr>
        <w:spacing w:after="0" w:line="240" w:lineRule="auto"/>
        <w:ind w:right="6"/>
        <w:jc w:val="both"/>
        <w:rPr>
          <w:rFonts w:ascii="Sylfaen" w:eastAsia="Times New Roman" w:hAnsi="Sylfaen" w:cs="Sylfaen"/>
          <w:noProof/>
          <w:sz w:val="20"/>
          <w:szCs w:val="20"/>
          <w:highlight w:val="yellow"/>
          <w:lang w:val="ka-GE" w:eastAsia="ru-RU"/>
        </w:rPr>
      </w:pPr>
    </w:p>
    <w:p w14:paraId="0B2E4BF5" w14:textId="77777777" w:rsidR="00062604" w:rsidRPr="0047100F" w:rsidRDefault="00062604" w:rsidP="00062604">
      <w:pPr>
        <w:spacing w:after="0" w:line="240" w:lineRule="auto"/>
        <w:ind w:right="4"/>
        <w:rPr>
          <w:rFonts w:ascii="Sylfaen" w:eastAsia="Times New Roman" w:hAnsi="Sylfaen" w:cs="Sylfaen"/>
          <w:noProof/>
          <w:lang w:val="ka-GE" w:eastAsia="ru-RU"/>
        </w:rPr>
      </w:pPr>
    </w:p>
    <w:p w14:paraId="0A24B8EB"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6.3. კრებულები</w:t>
      </w:r>
    </w:p>
    <w:p w14:paraId="3DD6CAB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742BA2E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9162CC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2C0774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5CACC658"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კრებულის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6B41F901"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5CFA8FCD"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136B8FCE"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20788DA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4BDE316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619328D"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FB51CA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5219B6F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3F8D22AF"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4785E3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8C2C76F" w14:textId="77777777" w:rsidR="00062604" w:rsidRPr="0047100F" w:rsidRDefault="00062604" w:rsidP="00062604">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2369BF4C" w14:textId="77777777" w:rsidR="00062604" w:rsidRPr="0047100F" w:rsidRDefault="00062604" w:rsidP="00062604">
      <w:pPr>
        <w:spacing w:after="0" w:line="240" w:lineRule="auto"/>
        <w:ind w:right="4"/>
        <w:jc w:val="center"/>
        <w:rPr>
          <w:rFonts w:ascii="Sylfaen" w:eastAsia="Times New Roman" w:hAnsi="Sylfaen" w:cs="Times New Roman"/>
          <w:b/>
          <w:noProof/>
          <w:sz w:val="20"/>
          <w:szCs w:val="20"/>
          <w:lang w:val="ka-GE" w:eastAsia="ar-SA"/>
        </w:rPr>
      </w:pPr>
    </w:p>
    <w:p w14:paraId="2ADC9583" w14:textId="77777777" w:rsidR="00062604" w:rsidRPr="0047100F" w:rsidRDefault="00062604" w:rsidP="00062604">
      <w:pPr>
        <w:spacing w:after="0" w:line="240" w:lineRule="auto"/>
        <w:ind w:right="4"/>
        <w:rPr>
          <w:rFonts w:ascii="Sylfaen" w:eastAsia="Calibri" w:hAnsi="Sylfaen" w:cs="Times New Roman"/>
          <w:noProof/>
          <w:lang w:val="ka-GE"/>
        </w:rPr>
      </w:pPr>
      <w:r w:rsidRPr="0047100F">
        <w:rPr>
          <w:rFonts w:ascii="Sylfaen" w:eastAsia="Times New Roman" w:hAnsi="Sylfaen" w:cs="Sylfaen"/>
          <w:noProof/>
          <w:lang w:val="ka-GE" w:eastAsia="ru-RU"/>
        </w:rPr>
        <w:t>6.4. სტატიები ციფრული (</w:t>
      </w:r>
      <w:r w:rsidRPr="0047100F">
        <w:rPr>
          <w:rFonts w:ascii="Sylfaen" w:eastAsia="Calibri" w:hAnsi="Sylfaen" w:cs="Times New Roman"/>
          <w:noProof/>
          <w:lang w:val="ka-GE"/>
        </w:rPr>
        <w:t>დიგიტალური) საიდენტიფიკაციო კოდის (DOI) მითითებით</w:t>
      </w:r>
    </w:p>
    <w:p w14:paraId="6B60805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70280A2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23D8A">
        <w:rPr>
          <w:rFonts w:ascii="Sylfaen" w:eastAsia="Times New Roman" w:hAnsi="Sylfaen" w:cs="Sylfaen"/>
          <w:noProof/>
          <w:sz w:val="20"/>
          <w:szCs w:val="20"/>
          <w:lang w:val="ka-GE" w:eastAsia="ru-RU"/>
        </w:rPr>
        <w:t xml:space="preserve">Shanshiashvili B., </w:t>
      </w:r>
      <w:bookmarkStart w:id="0" w:name="_Hlk209580078"/>
      <w:r w:rsidRPr="00123D8A">
        <w:rPr>
          <w:rFonts w:ascii="Sylfaen" w:eastAsia="Times New Roman" w:hAnsi="Sylfaen" w:cs="Sylfaen"/>
          <w:noProof/>
          <w:sz w:val="20"/>
          <w:szCs w:val="20"/>
          <w:lang w:val="ka-GE" w:eastAsia="ru-RU"/>
        </w:rPr>
        <w:t>Dadiani</w:t>
      </w:r>
      <w:bookmarkEnd w:id="0"/>
      <w:r w:rsidRPr="00123D8A">
        <w:rPr>
          <w:rFonts w:ascii="Sylfaen" w:eastAsia="Times New Roman" w:hAnsi="Sylfaen" w:cs="Sylfaen"/>
          <w:noProof/>
          <w:sz w:val="20"/>
          <w:szCs w:val="20"/>
          <w:lang w:val="ka-GE" w:eastAsia="ru-RU"/>
        </w:rPr>
        <w:t xml:space="preserve"> N.</w:t>
      </w:r>
    </w:p>
    <w:p w14:paraId="4B197851" w14:textId="77777777" w:rsidR="00062604" w:rsidRDefault="00062604" w:rsidP="00062604">
      <w:pPr>
        <w:spacing w:after="0" w:line="240" w:lineRule="auto"/>
        <w:rPr>
          <w:rFonts w:ascii="Sylfaen" w:hAnsi="Sylfaen"/>
          <w:iCs/>
          <w:sz w:val="20"/>
          <w:szCs w:val="20"/>
          <w:lang w:val="ka-GE"/>
        </w:rPr>
      </w:pPr>
      <w:r w:rsidRPr="0047100F">
        <w:rPr>
          <w:rFonts w:ascii="Sylfaen" w:eastAsia="Times New Roman" w:hAnsi="Sylfaen" w:cs="Sylfaen"/>
          <w:noProof/>
          <w:sz w:val="20"/>
          <w:szCs w:val="20"/>
          <w:lang w:val="ka-GE" w:eastAsia="ru-RU"/>
        </w:rPr>
        <w:t xml:space="preserve">2. </w:t>
      </w:r>
      <w:r w:rsidRPr="00190765">
        <w:rPr>
          <w:rFonts w:ascii="Sylfaen" w:hAnsi="Sylfaen"/>
          <w:iCs/>
          <w:sz w:val="20"/>
          <w:szCs w:val="20"/>
          <w:lang w:val="ka-GE"/>
        </w:rPr>
        <w:t>Sikharulidze</w:t>
      </w:r>
      <w:r>
        <w:rPr>
          <w:rFonts w:ascii="Sylfaen" w:hAnsi="Sylfaen"/>
          <w:iCs/>
          <w:sz w:val="20"/>
          <w:szCs w:val="20"/>
          <w:lang w:val="ka-GE"/>
        </w:rPr>
        <w:t xml:space="preserve"> D.</w:t>
      </w:r>
      <w:r w:rsidRPr="00190765">
        <w:rPr>
          <w:rFonts w:ascii="Sylfaen" w:hAnsi="Sylfaen"/>
          <w:iCs/>
          <w:sz w:val="20"/>
          <w:szCs w:val="20"/>
          <w:lang w:val="ka-GE"/>
        </w:rPr>
        <w:t>, Dadiani</w:t>
      </w:r>
      <w:r>
        <w:rPr>
          <w:rFonts w:ascii="Sylfaen" w:hAnsi="Sylfaen"/>
          <w:iCs/>
          <w:sz w:val="20"/>
          <w:szCs w:val="20"/>
          <w:lang w:val="ka-GE"/>
        </w:rPr>
        <w:t xml:space="preserve"> </w:t>
      </w:r>
      <w:r w:rsidRPr="00123D8A">
        <w:rPr>
          <w:rFonts w:ascii="Sylfaen" w:eastAsia="Times New Roman" w:hAnsi="Sylfaen" w:cs="Sylfaen"/>
          <w:noProof/>
          <w:sz w:val="20"/>
          <w:szCs w:val="20"/>
          <w:lang w:val="ka-GE" w:eastAsia="ru-RU"/>
        </w:rPr>
        <w:t>N.</w:t>
      </w:r>
      <w:r>
        <w:rPr>
          <w:rFonts w:ascii="Sylfaen" w:eastAsia="Times New Roman" w:hAnsi="Sylfaen" w:cs="Sylfaen"/>
          <w:noProof/>
          <w:sz w:val="20"/>
          <w:szCs w:val="20"/>
          <w:lang w:val="ka-GE" w:eastAsia="ru-RU"/>
        </w:rPr>
        <w:t>,</w:t>
      </w:r>
      <w:r>
        <w:rPr>
          <w:rFonts w:ascii="Sylfaen" w:hAnsi="Sylfaen"/>
          <w:iCs/>
          <w:sz w:val="20"/>
          <w:szCs w:val="20"/>
          <w:lang w:val="ka-GE"/>
        </w:rPr>
        <w:t xml:space="preserve"> </w:t>
      </w:r>
      <w:r w:rsidRPr="00190765">
        <w:rPr>
          <w:rFonts w:ascii="Sylfaen" w:hAnsi="Sylfaen"/>
          <w:iCs/>
          <w:sz w:val="20"/>
          <w:szCs w:val="20"/>
          <w:lang w:val="ka-GE"/>
        </w:rPr>
        <w:t>Khutsishvili</w:t>
      </w:r>
      <w:r>
        <w:rPr>
          <w:rFonts w:ascii="Sylfaen" w:hAnsi="Sylfaen"/>
          <w:iCs/>
          <w:sz w:val="20"/>
          <w:szCs w:val="20"/>
          <w:lang w:val="ka-GE"/>
        </w:rPr>
        <w:t xml:space="preserve"> V.</w:t>
      </w:r>
    </w:p>
    <w:p w14:paraId="2B299DA9" w14:textId="77777777" w:rsidR="00062604" w:rsidRDefault="00062604" w:rsidP="00062604">
      <w:pPr>
        <w:tabs>
          <w:tab w:val="left" w:pos="0"/>
        </w:tabs>
        <w:spacing w:after="0" w:line="240" w:lineRule="auto"/>
        <w:rPr>
          <w:rFonts w:ascii="Sylfaen" w:hAnsi="Sylfaen"/>
          <w:iCs/>
          <w:lang w:val="ka-GE"/>
        </w:rPr>
      </w:pPr>
      <w:r>
        <w:rPr>
          <w:rFonts w:ascii="Sylfaen" w:hAnsi="Sylfaen"/>
          <w:iCs/>
          <w:sz w:val="20"/>
          <w:szCs w:val="20"/>
          <w:lang w:val="ka-GE"/>
        </w:rPr>
        <w:t xml:space="preserve">3. </w:t>
      </w:r>
      <w:r w:rsidRPr="00123D8A">
        <w:rPr>
          <w:rFonts w:ascii="Sylfaen" w:hAnsi="Sylfaen"/>
          <w:iCs/>
          <w:sz w:val="20"/>
          <w:szCs w:val="20"/>
          <w:lang w:val="ka-GE"/>
        </w:rPr>
        <w:t>Хуцишвили</w:t>
      </w:r>
      <w:r>
        <w:rPr>
          <w:rFonts w:ascii="Sylfaen" w:hAnsi="Sylfaen"/>
          <w:iCs/>
          <w:sz w:val="20"/>
          <w:szCs w:val="20"/>
          <w:lang w:val="ka-GE"/>
        </w:rPr>
        <w:t xml:space="preserve"> </w:t>
      </w:r>
      <w:r w:rsidRPr="00123D8A">
        <w:rPr>
          <w:rFonts w:ascii="Sylfaen" w:hAnsi="Sylfaen"/>
          <w:iCs/>
          <w:sz w:val="20"/>
          <w:szCs w:val="20"/>
          <w:lang w:val="ka-GE"/>
        </w:rPr>
        <w:t>В., Сихарулидзе</w:t>
      </w:r>
      <w:r w:rsidRPr="00FB4E63">
        <w:rPr>
          <w:rFonts w:ascii="Sylfaen" w:hAnsi="Sylfaen"/>
          <w:iCs/>
          <w:sz w:val="20"/>
          <w:szCs w:val="20"/>
          <w:lang w:val="ka-GE"/>
        </w:rPr>
        <w:t xml:space="preserve"> Д.</w:t>
      </w:r>
      <w:r w:rsidRPr="00544364">
        <w:rPr>
          <w:rFonts w:ascii="Sylfaen" w:hAnsi="Sylfaen"/>
          <w:iCs/>
          <w:lang w:val="ka-GE"/>
        </w:rPr>
        <w:t xml:space="preserve"> </w:t>
      </w:r>
    </w:p>
    <w:p w14:paraId="769214E3" w14:textId="77777777" w:rsidR="00062604" w:rsidRPr="00544364" w:rsidRDefault="00062604" w:rsidP="00062604">
      <w:pPr>
        <w:tabs>
          <w:tab w:val="left" w:pos="0"/>
        </w:tabs>
        <w:spacing w:after="0" w:line="240" w:lineRule="auto"/>
        <w:rPr>
          <w:rFonts w:ascii="Sylfaen" w:hAnsi="Sylfaen"/>
          <w:iCs/>
          <w:lang w:val="ka-GE"/>
        </w:rPr>
      </w:pPr>
      <w:r>
        <w:rPr>
          <w:rFonts w:ascii="Sylfaen" w:hAnsi="Sylfaen"/>
          <w:iCs/>
          <w:lang w:val="ka-GE"/>
        </w:rPr>
        <w:t xml:space="preserve">4. </w:t>
      </w:r>
      <w:r w:rsidRPr="00123D8A">
        <w:rPr>
          <w:rFonts w:ascii="Sylfaen" w:hAnsi="Sylfaen"/>
          <w:sz w:val="20"/>
          <w:szCs w:val="20"/>
          <w:lang w:val="ka-GE"/>
        </w:rPr>
        <w:t>კუთხაშვილი</w:t>
      </w:r>
      <w:r>
        <w:rPr>
          <w:rFonts w:ascii="Sylfaen" w:hAnsi="Sylfaen"/>
          <w:sz w:val="20"/>
          <w:szCs w:val="20"/>
          <w:lang w:val="ka-GE"/>
        </w:rPr>
        <w:t xml:space="preserve"> ქ.</w:t>
      </w:r>
      <w:r w:rsidRPr="00123D8A">
        <w:rPr>
          <w:rFonts w:ascii="Sylfaen" w:hAnsi="Sylfaen"/>
          <w:sz w:val="20"/>
          <w:szCs w:val="20"/>
          <w:lang w:val="ka-GE"/>
        </w:rPr>
        <w:t>, კილასონია</w:t>
      </w:r>
      <w:r>
        <w:rPr>
          <w:rFonts w:ascii="Sylfaen" w:hAnsi="Sylfaen"/>
          <w:sz w:val="20"/>
          <w:szCs w:val="20"/>
          <w:lang w:val="ka-GE"/>
        </w:rPr>
        <w:t xml:space="preserve"> ნ.</w:t>
      </w:r>
    </w:p>
    <w:p w14:paraId="5D384704" w14:textId="77777777" w:rsidR="00062604" w:rsidRPr="0047100F" w:rsidRDefault="00062604" w:rsidP="00062604">
      <w:pPr>
        <w:spacing w:after="0" w:line="240" w:lineRule="auto"/>
        <w:ind w:right="4"/>
        <w:rPr>
          <w:rFonts w:ascii="Sylfaen" w:eastAsia="Times New Roman" w:hAnsi="Sylfaen" w:cs="Times New Roman"/>
          <w:noProof/>
          <w:lang w:val="ka-GE" w:eastAsia="ru-RU"/>
        </w:rPr>
      </w:pPr>
    </w:p>
    <w:p w14:paraId="53095CB6"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ru-RU"/>
        </w:rPr>
        <w:t>2)</w:t>
      </w:r>
      <w:r w:rsidRPr="0047100F">
        <w:rPr>
          <w:rFonts w:ascii="Sylfaen" w:eastAsia="Times New Roman" w:hAnsi="Sylfaen" w:cs="Times New Roman"/>
          <w:noProof/>
          <w:lang w:val="ka-GE" w:eastAsia="ru-RU"/>
        </w:rPr>
        <w:t xml:space="preserve"> </w:t>
      </w:r>
      <w:r w:rsidRPr="0047100F">
        <w:rPr>
          <w:rFonts w:ascii="Sylfaen" w:eastAsia="Times New Roman" w:hAnsi="Sylfaen" w:cs="Sylfaen"/>
          <w:noProof/>
          <w:sz w:val="20"/>
          <w:szCs w:val="20"/>
          <w:lang w:val="ka-GE" w:eastAsia="ru-RU"/>
        </w:rPr>
        <w:t>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ციფრული (</w:t>
      </w:r>
      <w:r w:rsidRPr="0047100F">
        <w:rPr>
          <w:rFonts w:ascii="Sylfaen" w:eastAsia="Calibri" w:hAnsi="Sylfaen" w:cs="Times New Roman"/>
          <w:noProof/>
          <w:sz w:val="20"/>
          <w:szCs w:val="20"/>
          <w:lang w:val="ka-GE"/>
        </w:rPr>
        <w:t>დიგიტალური) საიდენტიფიკაციო კოდი DOI</w:t>
      </w:r>
    </w:p>
    <w:p w14:paraId="2936A06A" w14:textId="77777777" w:rsidR="00062604" w:rsidRPr="0047100F" w:rsidRDefault="00062604" w:rsidP="00062604">
      <w:pPr>
        <w:spacing w:after="0" w:line="240" w:lineRule="auto"/>
        <w:ind w:right="4"/>
        <w:jc w:val="both"/>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r w:rsidRPr="00FB4E63">
        <w:rPr>
          <w:rFonts w:ascii="Sylfaen" w:eastAsia="Calibri" w:hAnsi="Sylfaen" w:cs="Times New Roman"/>
          <w:noProof/>
          <w:sz w:val="20"/>
          <w:szCs w:val="20"/>
          <w:lang w:val="ka-GE"/>
        </w:rPr>
        <w:t xml:space="preserve">Identification of closed-loop nonlinear systems using a linear model with nonlinear feedback. </w:t>
      </w:r>
      <w:r w:rsidRPr="00A266FD">
        <w:rPr>
          <w:rFonts w:ascii="Sylfaen" w:eastAsia="Calibri" w:hAnsi="Sylfaen" w:cs="Times New Roman"/>
          <w:noProof/>
          <w:sz w:val="20"/>
          <w:szCs w:val="20"/>
        </w:rPr>
        <w:t xml:space="preserve">DOI: </w:t>
      </w:r>
      <w:hyperlink r:id="rId10" w:history="1">
        <w:r w:rsidRPr="00A266FD">
          <w:rPr>
            <w:rStyle w:val="Hyperlink"/>
            <w:rFonts w:ascii="Sylfaen" w:eastAsia="Calibri" w:hAnsi="Sylfaen" w:cs="Times New Roman"/>
            <w:noProof/>
            <w:sz w:val="20"/>
            <w:szCs w:val="20"/>
          </w:rPr>
          <w:t>https:/doi.org./10.36073/0135-0765</w:t>
        </w:r>
      </w:hyperlink>
      <w:r w:rsidRPr="00A266FD">
        <w:rPr>
          <w:rFonts w:ascii="Sylfaen" w:eastAsia="Calibri" w:hAnsi="Sylfaen" w:cs="Times New Roman"/>
          <w:noProof/>
          <w:sz w:val="20"/>
          <w:szCs w:val="20"/>
        </w:rPr>
        <w:t>.</w:t>
      </w:r>
    </w:p>
    <w:p w14:paraId="2FB4C45F" w14:textId="77777777" w:rsidR="00062604" w:rsidRPr="00FB4E63" w:rsidRDefault="00062604" w:rsidP="00062604">
      <w:pPr>
        <w:spacing w:after="0" w:line="240" w:lineRule="auto"/>
        <w:ind w:right="4"/>
        <w:jc w:val="both"/>
        <w:rPr>
          <w:rFonts w:ascii="Sylfaen" w:eastAsia="Calibri" w:hAnsi="Sylfaen" w:cs="Times New Roman"/>
          <w:noProof/>
          <w:sz w:val="20"/>
          <w:szCs w:val="20"/>
          <w:lang w:val="ru-RU"/>
        </w:rPr>
      </w:pPr>
      <w:r w:rsidRPr="0047100F">
        <w:rPr>
          <w:rFonts w:ascii="Sylfaen" w:eastAsia="Calibri" w:hAnsi="Sylfaen" w:cs="Times New Roman"/>
          <w:noProof/>
          <w:sz w:val="20"/>
          <w:szCs w:val="20"/>
          <w:lang w:val="ka-GE"/>
        </w:rPr>
        <w:t xml:space="preserve">2. </w:t>
      </w:r>
      <w:r w:rsidRPr="00123D8A">
        <w:rPr>
          <w:rFonts w:ascii="Sylfaen" w:hAnsi="Sylfaen"/>
          <w:sz w:val="20"/>
          <w:szCs w:val="20"/>
        </w:rPr>
        <w:t>On One Model of Production Planning</w:t>
      </w:r>
      <w:r>
        <w:rPr>
          <w:rFonts w:ascii="Sylfaen" w:hAnsi="Sylfaen"/>
          <w:sz w:val="20"/>
          <w:szCs w:val="20"/>
        </w:rPr>
        <w:t xml:space="preserve">. </w:t>
      </w:r>
      <w:r w:rsidRPr="00A266FD">
        <w:rPr>
          <w:rFonts w:ascii="Sylfaen" w:eastAsia="Calibri" w:hAnsi="Sylfaen" w:cs="Times New Roman"/>
          <w:noProof/>
          <w:sz w:val="20"/>
          <w:szCs w:val="20"/>
        </w:rPr>
        <w:t>DOI</w:t>
      </w:r>
      <w:r w:rsidRPr="00FB4E63">
        <w:rPr>
          <w:rFonts w:ascii="Sylfaen" w:eastAsia="Calibri" w:hAnsi="Sylfaen" w:cs="Times New Roman"/>
          <w:noProof/>
          <w:sz w:val="20"/>
          <w:szCs w:val="20"/>
          <w:lang w:val="ru-RU"/>
        </w:rPr>
        <w:t xml:space="preserve">: </w:t>
      </w:r>
      <w:hyperlink r:id="rId11" w:history="1">
        <w:r w:rsidRPr="00A266FD">
          <w:rPr>
            <w:rStyle w:val="Hyperlink"/>
            <w:rFonts w:ascii="Sylfaen" w:eastAsia="Calibri" w:hAnsi="Sylfaen" w:cs="Times New Roman"/>
            <w:noProof/>
            <w:sz w:val="20"/>
            <w:szCs w:val="20"/>
          </w:rPr>
          <w:t>https</w:t>
        </w:r>
        <w:r w:rsidRPr="00FB4E63">
          <w:rPr>
            <w:rStyle w:val="Hyperlink"/>
            <w:rFonts w:ascii="Sylfaen" w:eastAsia="Calibri" w:hAnsi="Sylfaen" w:cs="Times New Roman"/>
            <w:noProof/>
            <w:sz w:val="20"/>
            <w:szCs w:val="20"/>
            <w:lang w:val="ru-RU"/>
          </w:rPr>
          <w:t>:/</w:t>
        </w:r>
        <w:r w:rsidRPr="00A266FD">
          <w:rPr>
            <w:rStyle w:val="Hyperlink"/>
            <w:rFonts w:ascii="Sylfaen" w:eastAsia="Calibri" w:hAnsi="Sylfaen" w:cs="Times New Roman"/>
            <w:noProof/>
            <w:sz w:val="20"/>
            <w:szCs w:val="20"/>
          </w:rPr>
          <w:t>doi</w:t>
        </w:r>
        <w:r w:rsidRPr="00FB4E63">
          <w:rPr>
            <w:rStyle w:val="Hyperlink"/>
            <w:rFonts w:ascii="Sylfaen" w:eastAsia="Calibri" w:hAnsi="Sylfaen" w:cs="Times New Roman"/>
            <w:noProof/>
            <w:sz w:val="20"/>
            <w:szCs w:val="20"/>
            <w:lang w:val="ru-RU"/>
          </w:rPr>
          <w:t>.</w:t>
        </w:r>
        <w:r w:rsidRPr="00A266FD">
          <w:rPr>
            <w:rStyle w:val="Hyperlink"/>
            <w:rFonts w:ascii="Sylfaen" w:eastAsia="Calibri" w:hAnsi="Sylfaen" w:cs="Times New Roman"/>
            <w:noProof/>
            <w:sz w:val="20"/>
            <w:szCs w:val="20"/>
          </w:rPr>
          <w:t>org</w:t>
        </w:r>
        <w:r w:rsidRPr="00FB4E63">
          <w:rPr>
            <w:rStyle w:val="Hyperlink"/>
            <w:rFonts w:ascii="Sylfaen" w:eastAsia="Calibri" w:hAnsi="Sylfaen" w:cs="Times New Roman"/>
            <w:noProof/>
            <w:sz w:val="20"/>
            <w:szCs w:val="20"/>
            <w:lang w:val="ru-RU"/>
          </w:rPr>
          <w:t>./10.36073/0135-0765</w:t>
        </w:r>
      </w:hyperlink>
      <w:r w:rsidRPr="00FB4E63">
        <w:rPr>
          <w:rFonts w:ascii="Sylfaen" w:eastAsia="Calibri" w:hAnsi="Sylfaen" w:cs="Times New Roman"/>
          <w:noProof/>
          <w:sz w:val="20"/>
          <w:szCs w:val="20"/>
          <w:lang w:val="ru-RU"/>
        </w:rPr>
        <w:t>.</w:t>
      </w:r>
    </w:p>
    <w:p w14:paraId="44DE3D63" w14:textId="77777777" w:rsidR="00062604" w:rsidRDefault="00062604" w:rsidP="00062604">
      <w:pPr>
        <w:spacing w:after="0" w:line="240" w:lineRule="auto"/>
        <w:rPr>
          <w:rFonts w:ascii="Sylfaen" w:eastAsia="Calibri" w:hAnsi="Sylfaen" w:cs="Times New Roman"/>
          <w:noProof/>
          <w:sz w:val="20"/>
          <w:szCs w:val="20"/>
          <w:lang w:val="ka-GE"/>
        </w:rPr>
      </w:pPr>
      <w:r w:rsidRPr="00123D8A">
        <w:rPr>
          <w:rFonts w:ascii="Sylfaen" w:eastAsia="Calibri" w:hAnsi="Sylfaen" w:cs="Times New Roman"/>
          <w:noProof/>
          <w:sz w:val="20"/>
          <w:szCs w:val="20"/>
          <w:lang w:val="ru-RU"/>
        </w:rPr>
        <w:t xml:space="preserve">3. </w:t>
      </w:r>
      <w:r w:rsidRPr="00123D8A">
        <w:rPr>
          <w:rFonts w:ascii="Sylfaen" w:hAnsi="Sylfaen"/>
          <w:bCs/>
          <w:sz w:val="20"/>
          <w:szCs w:val="20"/>
          <w:lang w:val="ru-RU"/>
        </w:rPr>
        <w:t>Простая модель прогнозирования курса валют на основе банковских процентов на срочные вклады</w:t>
      </w:r>
      <w:r>
        <w:rPr>
          <w:rFonts w:ascii="Sylfaen" w:hAnsi="Sylfaen"/>
          <w:bCs/>
          <w:sz w:val="20"/>
          <w:szCs w:val="20"/>
          <w:lang w:val="ka-GE"/>
        </w:rPr>
        <w:t xml:space="preserve">. </w:t>
      </w:r>
      <w:r w:rsidRPr="00FB4E63">
        <w:rPr>
          <w:rFonts w:ascii="Sylfaen" w:eastAsia="Calibri" w:hAnsi="Sylfaen" w:cs="Times New Roman"/>
          <w:noProof/>
          <w:sz w:val="20"/>
          <w:szCs w:val="20"/>
          <w:lang w:val="ka-GE"/>
        </w:rPr>
        <w:t xml:space="preserve">DOI: </w:t>
      </w:r>
      <w:hyperlink r:id="rId12" w:history="1">
        <w:r w:rsidRPr="00FB4E63">
          <w:rPr>
            <w:rStyle w:val="Hyperlink"/>
            <w:rFonts w:ascii="Sylfaen" w:eastAsia="Calibri" w:hAnsi="Sylfaen" w:cs="Times New Roman"/>
            <w:noProof/>
            <w:sz w:val="20"/>
            <w:szCs w:val="20"/>
            <w:lang w:val="ka-GE"/>
          </w:rPr>
          <w:t>https:/doi.org./10.36073/0135-0765</w:t>
        </w:r>
      </w:hyperlink>
      <w:r w:rsidRPr="00FB4E63">
        <w:rPr>
          <w:rFonts w:ascii="Sylfaen" w:eastAsia="Calibri" w:hAnsi="Sylfaen" w:cs="Times New Roman"/>
          <w:noProof/>
          <w:sz w:val="20"/>
          <w:szCs w:val="20"/>
          <w:lang w:val="ka-GE"/>
        </w:rPr>
        <w:t xml:space="preserve">.  </w:t>
      </w:r>
    </w:p>
    <w:p w14:paraId="1CE5E6BE" w14:textId="77777777" w:rsidR="00062604" w:rsidRPr="00CA6264" w:rsidRDefault="00062604" w:rsidP="00062604">
      <w:pPr>
        <w:spacing w:after="0" w:line="240" w:lineRule="auto"/>
        <w:rPr>
          <w:rFonts w:ascii="Sylfaen" w:hAnsi="Sylfaen" w:cs="Sylfaen"/>
          <w:lang w:val="ka-GE"/>
        </w:rPr>
      </w:pPr>
      <w:r>
        <w:rPr>
          <w:rFonts w:ascii="Sylfaen" w:eastAsia="Calibri" w:hAnsi="Sylfaen" w:cs="Times New Roman"/>
          <w:noProof/>
          <w:sz w:val="20"/>
          <w:szCs w:val="20"/>
          <w:lang w:val="ka-GE"/>
        </w:rPr>
        <w:t xml:space="preserve">4. </w:t>
      </w:r>
      <w:r w:rsidRPr="00123D8A">
        <w:rPr>
          <w:rFonts w:ascii="Sylfaen" w:hAnsi="Sylfaen" w:cs="Sylfaen"/>
          <w:sz w:val="20"/>
          <w:szCs w:val="20"/>
          <w:lang w:val="ka-GE"/>
        </w:rPr>
        <w:t>მრუდწირული არის წრეებით დაფარვის დინამიკური ამოცანა</w:t>
      </w:r>
      <w:r>
        <w:rPr>
          <w:rFonts w:ascii="Sylfaen" w:hAnsi="Sylfaen" w:cs="Sylfaen"/>
          <w:sz w:val="20"/>
          <w:szCs w:val="20"/>
          <w:lang w:val="ka-GE"/>
        </w:rPr>
        <w:t xml:space="preserve">. </w:t>
      </w:r>
      <w:r w:rsidRPr="00FB4E63">
        <w:rPr>
          <w:rFonts w:ascii="Sylfaen" w:eastAsia="Calibri" w:hAnsi="Sylfaen" w:cs="Times New Roman"/>
          <w:noProof/>
          <w:sz w:val="20"/>
          <w:szCs w:val="20"/>
          <w:lang w:val="ka-GE"/>
        </w:rPr>
        <w:t xml:space="preserve">DOI: </w:t>
      </w:r>
      <w:hyperlink r:id="rId13" w:history="1">
        <w:r w:rsidRPr="00FB4E63">
          <w:rPr>
            <w:rStyle w:val="Hyperlink"/>
            <w:rFonts w:ascii="Sylfaen" w:eastAsia="Calibri" w:hAnsi="Sylfaen" w:cs="Times New Roman"/>
            <w:noProof/>
            <w:sz w:val="20"/>
            <w:szCs w:val="20"/>
            <w:lang w:val="ka-GE"/>
          </w:rPr>
          <w:t>https:/doi.org./10.36073/0135-0765</w:t>
        </w:r>
      </w:hyperlink>
      <w:r w:rsidRPr="00FB4E63">
        <w:rPr>
          <w:rFonts w:ascii="Sylfaen" w:eastAsia="Calibri" w:hAnsi="Sylfaen" w:cs="Times New Roman"/>
          <w:noProof/>
          <w:sz w:val="20"/>
          <w:szCs w:val="20"/>
          <w:lang w:val="ka-GE"/>
        </w:rPr>
        <w:t>.</w:t>
      </w:r>
    </w:p>
    <w:p w14:paraId="3AD1D074"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1E36CC4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3747AD5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FB4E63">
        <w:rPr>
          <w:rFonts w:ascii="Sylfaen" w:eastAsia="Calibri" w:hAnsi="Sylfaen" w:cs="Times New Roman"/>
          <w:noProof/>
          <w:sz w:val="20"/>
          <w:szCs w:val="20"/>
          <w:lang w:val="ka-GE"/>
        </w:rPr>
        <w:t xml:space="preserve">Archil Eliashvili Institute of Control Systems of the Georgian Technical University. </w:t>
      </w:r>
      <w:r w:rsidRPr="00A266FD">
        <w:rPr>
          <w:rFonts w:ascii="Sylfaen" w:eastAsia="Calibri" w:hAnsi="Sylfaen" w:cs="Times New Roman"/>
          <w:noProof/>
          <w:sz w:val="20"/>
          <w:szCs w:val="20"/>
        </w:rPr>
        <w:t xml:space="preserve">Proceedings. № 29. Tbilisi. 2025.  </w:t>
      </w:r>
    </w:p>
    <w:p w14:paraId="53D1AB83"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sidRPr="00A266FD">
        <w:rPr>
          <w:rFonts w:ascii="Sylfaen" w:eastAsia="Calibri" w:hAnsi="Sylfaen" w:cs="Times New Roman"/>
          <w:noProof/>
          <w:sz w:val="20"/>
          <w:szCs w:val="20"/>
        </w:rPr>
        <w:t xml:space="preserve">Archil Eliashvili Institute of Control Systems of the Georgian Technical University. Proceedings. № 29. Tbilisi. 2025. </w:t>
      </w:r>
    </w:p>
    <w:p w14:paraId="2DAD905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 xml:space="preserve">3. </w:t>
      </w:r>
      <w:r w:rsidRPr="00A266FD">
        <w:rPr>
          <w:rFonts w:ascii="Sylfaen" w:eastAsia="Calibri" w:hAnsi="Sylfaen" w:cs="Times New Roman"/>
          <w:noProof/>
          <w:sz w:val="20"/>
          <w:szCs w:val="20"/>
        </w:rPr>
        <w:t xml:space="preserve">Archil Eliashvili Institute of Control Systems of the Georgian Technical University. Proceedings. № 29. Tbilisi. 2025. </w:t>
      </w:r>
    </w:p>
    <w:p w14:paraId="7686311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 xml:space="preserve">4. </w:t>
      </w:r>
      <w:r w:rsidRPr="00A266FD">
        <w:rPr>
          <w:rFonts w:ascii="Sylfaen" w:eastAsia="Calibri" w:hAnsi="Sylfaen" w:cs="Times New Roman"/>
          <w:noProof/>
          <w:sz w:val="20"/>
          <w:szCs w:val="20"/>
        </w:rPr>
        <w:t xml:space="preserve">Archil Eliashvili Institute of Control Systems of the Georgian Technical University. Proceedings. № 29. Tbilisi. 2025. </w:t>
      </w:r>
    </w:p>
    <w:p w14:paraId="15162C0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0EA2E48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1A25D16F"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თბილისი</w:t>
      </w:r>
    </w:p>
    <w:p w14:paraId="37E04041" w14:textId="77777777" w:rsidR="00062604"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თბილისი</w:t>
      </w:r>
    </w:p>
    <w:p w14:paraId="310DC88B" w14:textId="77777777" w:rsidR="00062604" w:rsidRDefault="00062604" w:rsidP="0006260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3. თბილისი</w:t>
      </w:r>
    </w:p>
    <w:p w14:paraId="78D3488C" w14:textId="77777777" w:rsidR="00062604" w:rsidRDefault="00062604" w:rsidP="0006260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 თბილისი</w:t>
      </w:r>
    </w:p>
    <w:p w14:paraId="5C930AB5"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100EB8AB"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1FCF35B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A266FD">
        <w:rPr>
          <w:rFonts w:ascii="Sylfaen" w:eastAsia="Calibri" w:hAnsi="Sylfaen" w:cs="Times New Roman"/>
          <w:noProof/>
          <w:sz w:val="20"/>
          <w:szCs w:val="20"/>
        </w:rPr>
        <w:t>7</w:t>
      </w:r>
      <w:r>
        <w:rPr>
          <w:rFonts w:ascii="Sylfaen" w:eastAsia="Calibri" w:hAnsi="Sylfaen" w:cs="Times New Roman"/>
          <w:noProof/>
          <w:sz w:val="20"/>
          <w:szCs w:val="20"/>
        </w:rPr>
        <w:t xml:space="preserve"> </w:t>
      </w:r>
      <w:r>
        <w:rPr>
          <w:rFonts w:ascii="Sylfaen" w:eastAsia="Calibri" w:hAnsi="Sylfaen" w:cs="Times New Roman"/>
          <w:noProof/>
          <w:sz w:val="20"/>
          <w:szCs w:val="20"/>
          <w:lang w:val="ka-GE"/>
        </w:rPr>
        <w:t>გვ</w:t>
      </w:r>
      <w:r w:rsidRPr="00A266FD">
        <w:rPr>
          <w:rFonts w:ascii="Sylfaen" w:eastAsia="Calibri" w:hAnsi="Sylfaen" w:cs="Times New Roman"/>
          <w:noProof/>
          <w:sz w:val="20"/>
          <w:szCs w:val="20"/>
        </w:rPr>
        <w:t>.</w:t>
      </w:r>
    </w:p>
    <w:p w14:paraId="6B4C6CCB" w14:textId="77777777" w:rsidR="00062604"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4 გვ.</w:t>
      </w:r>
    </w:p>
    <w:p w14:paraId="6DF6943D" w14:textId="77777777" w:rsidR="00062604" w:rsidRDefault="00062604" w:rsidP="0006260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3. 5 გვ.</w:t>
      </w:r>
    </w:p>
    <w:p w14:paraId="27A1E8F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 4 გვ.</w:t>
      </w:r>
    </w:p>
    <w:p w14:paraId="09730880" w14:textId="77777777" w:rsidR="00062604" w:rsidRPr="0047100F" w:rsidRDefault="00062604" w:rsidP="00062604">
      <w:pPr>
        <w:spacing w:after="120" w:line="240" w:lineRule="auto"/>
        <w:ind w:right="6"/>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lastRenderedPageBreak/>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1D19D5E4" w14:textId="77777777" w:rsidR="00062604" w:rsidRPr="00B46D6A" w:rsidRDefault="00062604" w:rsidP="00062604">
      <w:pPr>
        <w:spacing w:after="120" w:line="240" w:lineRule="auto"/>
        <w:ind w:right="6"/>
        <w:jc w:val="both"/>
        <w:rPr>
          <w:rFonts w:ascii="Sylfaen" w:eastAsia="Times New Roman" w:hAnsi="Sylfaen" w:cs="Sylfaen"/>
          <w:noProof/>
          <w:sz w:val="20"/>
          <w:szCs w:val="20"/>
          <w:lang w:val="ka-GE" w:eastAsia="ru-RU"/>
        </w:rPr>
      </w:pPr>
      <w:r w:rsidRPr="00B46D6A">
        <w:rPr>
          <w:rFonts w:ascii="Sylfaen" w:eastAsia="Times New Roman" w:hAnsi="Sylfaen" w:cs="Sylfaen"/>
          <w:noProof/>
          <w:sz w:val="20"/>
          <w:szCs w:val="20"/>
          <w:lang w:val="ka-GE" w:eastAsia="ru-RU"/>
        </w:rPr>
        <w:t>1. განხილულია დადებითი უკუკავშირით ფუნქციონირებადი არაწრფივი დინამიკური სისტემების პარამეტრული იდენტიფიკაციის ამოცანა სიხშირულ არეში. იგულისხმება, რომ სისტემის შემავალი ზემოქმედება არის ჰარმონიული სიგნალი. სისტემის მოდელი წარმოიდგინება წრფივი მოდელით არაწრფივი უკუკავშირით. საწარმოო პროცესებში ფართოდ გავრცელებული, ასეთი ჩაკეტილი სისტემების სამუშაო პირობების თავისებურებების გათვალისწინებით აღნიშნული მოდელის არაწრფივი ელემენტი აღწერილია მეორე ხარისხის პოლინომიალური ფუნქციით, ხოლო წრფივი ელემენტი - პირველი რიგის ჩვეულებრივი დიფერენციალური განტოლებით. ასეთი დაშვების პირობებში მოდელი აღიწერება ჩვეულებრივი არაწრფივი დიფერენციალური განტოლებით, რომელიც ცნობილია რიკატის განტოლების სახელწოდებით. უმცირესი კვადრატების მეთოდის გამოყენება, პარამეტრების შეფასების ამოცანის გადაწყვეტისას,  ამოცანის ალგებრული განტოლებების ამოხსნამდე  დაყვანის საშუალებას იძლევა. იდენტიფიცაციის შემუშავებული მეთოდისას სტატიკური მახასიათებლები ფასდება სტაციონარულ მდგომარეობაში, ხოლო ფურიეს აპროქსიმაციის გამოყენებით დინამიკური მახასიათებლები - დამყარებულ  მდგომარეობაში. შემუშავებული იდენტიფიკაციის მეთოდი გამოკვლეულია სიზუსტის თვალსაზრისით.</w:t>
      </w:r>
    </w:p>
    <w:p w14:paraId="032F58EF" w14:textId="77777777" w:rsidR="00062604" w:rsidRDefault="00062604" w:rsidP="00062604">
      <w:pPr>
        <w:spacing w:after="120" w:line="240" w:lineRule="auto"/>
        <w:ind w:right="6"/>
        <w:jc w:val="both"/>
        <w:rPr>
          <w:rFonts w:ascii="Sylfaen" w:hAnsi="Sylfaen"/>
          <w:iCs/>
          <w:sz w:val="20"/>
          <w:szCs w:val="20"/>
          <w:lang w:val="ka-GE"/>
        </w:rPr>
      </w:pPr>
      <w:r>
        <w:rPr>
          <w:rFonts w:ascii="Sylfaen" w:eastAsia="Times New Roman" w:hAnsi="Sylfaen" w:cs="Sylfaen"/>
          <w:noProof/>
          <w:sz w:val="20"/>
          <w:szCs w:val="20"/>
          <w:lang w:val="ka-GE" w:eastAsia="ru-RU"/>
        </w:rPr>
        <w:t xml:space="preserve">2. </w:t>
      </w:r>
      <w:r w:rsidRPr="00B46D6A">
        <w:rPr>
          <w:rFonts w:ascii="Sylfaen" w:hAnsi="Sylfaen"/>
          <w:iCs/>
          <w:sz w:val="20"/>
          <w:szCs w:val="20"/>
          <w:lang w:val="ka-GE"/>
        </w:rPr>
        <w:t>სტატიაში განიხილება წარმოების დაგეგმვის ერთი მოდელი, როდესაც k სახეობის ნედლეულის გამოყენებით შემოსავლის მაქსიმიზაციის და დანახარჯის მინიმიზაციის მიზნით საწარმომ უნდა შეარჩიოს პროდუქციის m სახეობა მოცემული n ჩამონათვალიდან,  მოცემულია</w:t>
      </w:r>
      <m:oMath>
        <m:r>
          <w:rPr>
            <w:rFonts w:ascii="Cambria Math" w:hAnsi="Cambria Math"/>
            <w:sz w:val="20"/>
            <w:szCs w:val="20"/>
            <w:lang w:val="ka-GE"/>
          </w:rPr>
          <m:t xml:space="preserve"> </m:t>
        </m:r>
      </m:oMath>
      <w:r w:rsidRPr="00B46D6A">
        <w:rPr>
          <w:rFonts w:ascii="Sylfaen" w:hAnsi="Sylfaen"/>
          <w:iCs/>
          <w:sz w:val="20"/>
          <w:szCs w:val="20"/>
          <w:lang w:val="ka-GE"/>
        </w:rPr>
        <w:t xml:space="preserve">   ამა თუ იმ ნედლეულის წილი ერთი დოლარის ღირებულების ნედლეულში, რომელიც საჭიროა   ყოველი  პროდუქტის წარმოებისათვის, ასევე მოცემულია  ყოველი პროდუქტისთვის სრული დანახარჯი და მისი ფასი ნედლეულის ამ რაოდენობისთვის. ამ ამოცანის ამოსახსნელად ვიყენებთ მრავალკრიტერიული  ოპტიმიზაციის ამოცანების ამოხსნის პარეტოს მეთოდს . ამ მეთოდში საჭიროა შესაბამისი წონითი კოეფიციენტების შერჩევა კერძო კრიტერიუმებისთვის ექსპერტების მიერ. ეს კოეფიციენტები შეიძლება შეირჩეს  თომას საათის სკალის გამოყენებით. მიღებული ნაწილობრივ მთელრიცხვა წრფივი პროგრამირების  სამი ამოცანის  ამოსახსნელად  შეიძლება გამოვიყენოთ Matlab-ის სპეციალური პროცედურა “Mixed-integer linear programming”</w:t>
      </w:r>
    </w:p>
    <w:p w14:paraId="4A7378C7" w14:textId="77777777" w:rsidR="00062604" w:rsidRDefault="00062604" w:rsidP="00062604">
      <w:pPr>
        <w:jc w:val="both"/>
        <w:rPr>
          <w:rFonts w:ascii="Sylfaen" w:hAnsi="Sylfaen"/>
          <w:sz w:val="20"/>
          <w:szCs w:val="20"/>
          <w:lang w:val="ka-GE"/>
        </w:rPr>
      </w:pPr>
      <w:r>
        <w:rPr>
          <w:rFonts w:ascii="Sylfaen" w:hAnsi="Sylfaen"/>
          <w:iCs/>
          <w:sz w:val="20"/>
          <w:szCs w:val="20"/>
          <w:lang w:val="ka-GE"/>
        </w:rPr>
        <w:t xml:space="preserve">3. </w:t>
      </w:r>
      <w:r w:rsidRPr="00123D8A">
        <w:rPr>
          <w:rFonts w:ascii="Sylfaen" w:hAnsi="Sylfaen"/>
          <w:sz w:val="20"/>
          <w:szCs w:val="20"/>
          <w:lang w:val="ka-GE"/>
        </w:rPr>
        <w:t>შესწავლილია საბანკო საპროცენტო განაკვეთების ბაზარი ვადიან ანაბრებზე სხვადასხვა ვალუტაში, სახელდობრ ლარში, დოლარსა და ევროში. დადგენილია ურთიერთდამოკიდებულება ამ განაკვეთებსა და სუსტი ვალუტების უფრო ძლიერ ვალუტებთან შედარებით დევალვაციის ხარისხს შორის. გამოყვანილია დევალვაციის კოეფიციენტების გამოთვლის მარტივი და უნივერსალური ფორმულა. რეალური საბანკო მონაცემების საფუძველზე აგებულია შესაბამისი გრაფიკები. გრაფიკების ანალიზის შედეგად გაცვლითი კურსების ქცევაში გამოვლენილია გარკვეული სახის ანომალია. დადგინდა</w:t>
      </w:r>
      <w:r w:rsidRPr="00FB4E63">
        <w:rPr>
          <w:rFonts w:ascii="Sylfaen" w:hAnsi="Sylfaen"/>
          <w:sz w:val="20"/>
          <w:szCs w:val="20"/>
          <w:lang w:val="ka-GE"/>
        </w:rPr>
        <w:t xml:space="preserve"> </w:t>
      </w:r>
      <w:r w:rsidRPr="00123D8A">
        <w:rPr>
          <w:rFonts w:ascii="Sylfaen" w:hAnsi="Sylfaen"/>
          <w:sz w:val="20"/>
          <w:szCs w:val="20"/>
          <w:lang w:val="ka-GE"/>
        </w:rPr>
        <w:t xml:space="preserve">და  აღმოიფხვრა ანომალიის მიზეზი. შედეგად, მომდევნო ორი წლისთვის მიღებულია გაცვლითი კურსების, ჩვენი აზრით, რეალური პროგნოზი. </w:t>
      </w:r>
    </w:p>
    <w:p w14:paraId="4AED4DBA" w14:textId="77777777" w:rsidR="00062604" w:rsidRPr="00FB4E63" w:rsidRDefault="00062604" w:rsidP="00062604">
      <w:pPr>
        <w:spacing w:after="120" w:line="240" w:lineRule="auto"/>
        <w:jc w:val="both"/>
        <w:rPr>
          <w:rFonts w:ascii="Sylfaen" w:hAnsi="Sylfaen"/>
          <w:sz w:val="20"/>
          <w:szCs w:val="20"/>
          <w:lang w:val="ka-GE"/>
        </w:rPr>
      </w:pPr>
      <w:r>
        <w:rPr>
          <w:rFonts w:ascii="Sylfaen" w:hAnsi="Sylfaen"/>
          <w:sz w:val="20"/>
          <w:szCs w:val="20"/>
          <w:lang w:val="ka-GE"/>
        </w:rPr>
        <w:t xml:space="preserve">4. </w:t>
      </w:r>
      <w:r w:rsidRPr="00110337">
        <w:rPr>
          <w:rFonts w:ascii="Sylfaen" w:hAnsi="Sylfaen" w:cs="Sylfaen"/>
          <w:sz w:val="20"/>
          <w:szCs w:val="20"/>
          <w:lang w:val="ka-GE"/>
        </w:rPr>
        <w:t xml:space="preserve">ნაშრომში განხილულია დისკრეტული ოპტიმიზაციის კონკრეტული ამოცანების ანალიზი დინამიკურობის გათვალისწინებით, როდესაც გასათვალის-წინებელია პარამეტრების ცვლილება ანუ ე.წ. სისტემის „შეშფოთება“. განხილულია როგორც ერთკრიტერიუმიანი, ასევე მრავალკრიტერიული შემთხვევები და მათი გამოყენება მიკროეკონომიკის სხვადასხვა სფეროებში. ამ ამოცანების გადასაჭრელად გამოყენებულია დისკრეტული ოპტიმიზაციის, დინამიური პროგრამი-რების და გრაფთა თეორიის ფუნდამენტური საკითხები და ალგორითმები. </w:t>
      </w:r>
      <w:r w:rsidRPr="00110337">
        <w:rPr>
          <w:rFonts w:ascii="Sylfaen" w:hAnsi="Sylfaen"/>
          <w:b/>
          <w:bCs/>
          <w:iCs/>
          <w:sz w:val="20"/>
          <w:szCs w:val="20"/>
          <w:lang w:val="ka-GE"/>
        </w:rPr>
        <w:t xml:space="preserve"> </w:t>
      </w:r>
      <w:r w:rsidRPr="00110337">
        <w:rPr>
          <w:rFonts w:ascii="Sylfaen" w:hAnsi="Sylfaen" w:cs="Sylfaen"/>
          <w:sz w:val="20"/>
          <w:szCs w:val="20"/>
          <w:lang w:val="ka-GE"/>
        </w:rPr>
        <w:t xml:space="preserve">კერძოდ, განიხილება მრუდი წირით შემოსაზღვრული არის ცვალებადი რადიუსის მქონე </w:t>
      </w:r>
      <w:r w:rsidRPr="00110337">
        <w:rPr>
          <w:rFonts w:ascii="Sylfaen" w:hAnsi="Sylfaen" w:cs="Sylfaen"/>
          <w:sz w:val="20"/>
          <w:szCs w:val="20"/>
          <w:cs/>
          <w:lang w:val="ka-GE" w:bidi="ka-GE"/>
        </w:rPr>
        <w:t>წრიული</w:t>
      </w:r>
      <w:r w:rsidRPr="00110337">
        <w:rPr>
          <w:rFonts w:ascii="Sylfaen" w:hAnsi="Sylfaen"/>
          <w:sz w:val="20"/>
          <w:szCs w:val="20"/>
          <w:lang w:val="ka-GE"/>
        </w:rPr>
        <w:t xml:space="preserve"> </w:t>
      </w:r>
      <w:r w:rsidRPr="00110337">
        <w:rPr>
          <w:rFonts w:ascii="Sylfaen" w:hAnsi="Sylfaen" w:cs="Sylfaen"/>
          <w:sz w:val="20"/>
          <w:szCs w:val="20"/>
          <w:cs/>
          <w:lang w:val="ka-GE" w:bidi="ka-GE"/>
        </w:rPr>
        <w:t>ობიექტებით</w:t>
      </w:r>
      <w:r w:rsidRPr="00110337">
        <w:rPr>
          <w:rFonts w:ascii="Sylfaen" w:hAnsi="Sylfaen"/>
          <w:sz w:val="20"/>
          <w:szCs w:val="20"/>
          <w:lang w:val="ka-GE"/>
        </w:rPr>
        <w:t xml:space="preserve"> </w:t>
      </w:r>
      <w:r w:rsidRPr="00110337">
        <w:rPr>
          <w:rFonts w:ascii="Sylfaen" w:hAnsi="Sylfaen" w:cs="Sylfaen"/>
          <w:sz w:val="20"/>
          <w:szCs w:val="20"/>
          <w:cs/>
          <w:lang w:val="ka-GE" w:bidi="ka-GE"/>
        </w:rPr>
        <w:t>დაფარვის</w:t>
      </w:r>
      <w:r w:rsidRPr="00110337">
        <w:rPr>
          <w:rFonts w:ascii="Sylfaen" w:hAnsi="Sylfaen"/>
          <w:sz w:val="20"/>
          <w:szCs w:val="20"/>
          <w:lang w:val="ka-GE"/>
        </w:rPr>
        <w:t xml:space="preserve"> </w:t>
      </w:r>
      <w:r w:rsidRPr="00110337">
        <w:rPr>
          <w:rFonts w:ascii="Sylfaen" w:hAnsi="Sylfaen" w:cs="Sylfaen"/>
          <w:sz w:val="20"/>
          <w:szCs w:val="20"/>
          <w:cs/>
          <w:lang w:val="ka-GE" w:bidi="ka-GE"/>
        </w:rPr>
        <w:t>მრავალპარამეტრული</w:t>
      </w:r>
      <w:r w:rsidRPr="00110337">
        <w:rPr>
          <w:rFonts w:ascii="Sylfaen" w:hAnsi="Sylfaen"/>
          <w:sz w:val="20"/>
          <w:szCs w:val="20"/>
          <w:lang w:val="ka-GE"/>
        </w:rPr>
        <w:t xml:space="preserve"> </w:t>
      </w:r>
      <w:r w:rsidRPr="00110337">
        <w:rPr>
          <w:rFonts w:ascii="Sylfaen" w:hAnsi="Sylfaen" w:cs="Sylfaen"/>
          <w:sz w:val="20"/>
          <w:szCs w:val="20"/>
          <w:cs/>
          <w:lang w:val="ka-GE" w:bidi="ka-GE"/>
        </w:rPr>
        <w:t>დინამიკური</w:t>
      </w:r>
      <w:r w:rsidRPr="00110337">
        <w:rPr>
          <w:rFonts w:ascii="Sylfaen" w:hAnsi="Sylfaen"/>
          <w:sz w:val="20"/>
          <w:szCs w:val="20"/>
          <w:lang w:val="ka-GE"/>
        </w:rPr>
        <w:t xml:space="preserve"> </w:t>
      </w:r>
      <w:r w:rsidRPr="00110337">
        <w:rPr>
          <w:rFonts w:ascii="Sylfaen" w:hAnsi="Sylfaen" w:cs="Sylfaen"/>
          <w:sz w:val="20"/>
          <w:szCs w:val="20"/>
          <w:cs/>
          <w:lang w:val="ka-GE" w:bidi="ka-GE"/>
        </w:rPr>
        <w:t>ამოცანა</w:t>
      </w:r>
      <w:r w:rsidRPr="00110337">
        <w:rPr>
          <w:rFonts w:ascii="Sylfaen" w:hAnsi="Sylfaen"/>
          <w:sz w:val="20"/>
          <w:szCs w:val="20"/>
          <w:lang w:val="ka-GE"/>
        </w:rPr>
        <w:t xml:space="preserve">. </w:t>
      </w:r>
      <w:r w:rsidRPr="00110337">
        <w:rPr>
          <w:rFonts w:ascii="Sylfaen" w:hAnsi="Sylfaen" w:cs="Sylfaen"/>
          <w:sz w:val="20"/>
          <w:szCs w:val="20"/>
          <w:cs/>
          <w:lang w:val="ka-GE" w:bidi="ka-GE"/>
        </w:rPr>
        <w:t>ოპტიმალობის</w:t>
      </w:r>
      <w:r w:rsidRPr="00110337">
        <w:rPr>
          <w:rFonts w:ascii="Sylfaen" w:hAnsi="Sylfaen"/>
          <w:sz w:val="20"/>
          <w:szCs w:val="20"/>
          <w:lang w:val="ka-GE"/>
        </w:rPr>
        <w:t xml:space="preserve"> </w:t>
      </w:r>
      <w:r w:rsidRPr="00110337">
        <w:rPr>
          <w:rFonts w:ascii="Sylfaen" w:hAnsi="Sylfaen" w:cs="Sylfaen"/>
          <w:sz w:val="20"/>
          <w:szCs w:val="20"/>
          <w:cs/>
          <w:lang w:val="ka-GE" w:bidi="ka-GE"/>
        </w:rPr>
        <w:t>კრიტერიუმად</w:t>
      </w:r>
      <w:r w:rsidRPr="00110337">
        <w:rPr>
          <w:rFonts w:ascii="Sylfaen" w:hAnsi="Sylfaen"/>
          <w:sz w:val="20"/>
          <w:szCs w:val="20"/>
          <w:lang w:val="ka-GE"/>
        </w:rPr>
        <w:t xml:space="preserve"> </w:t>
      </w:r>
      <w:r w:rsidRPr="00110337">
        <w:rPr>
          <w:rFonts w:ascii="Sylfaen" w:hAnsi="Sylfaen" w:cs="Sylfaen"/>
          <w:sz w:val="20"/>
          <w:szCs w:val="20"/>
          <w:cs/>
          <w:lang w:val="ka-GE" w:bidi="ka-GE"/>
        </w:rPr>
        <w:t>განხილულია</w:t>
      </w:r>
      <w:r w:rsidRPr="00110337">
        <w:rPr>
          <w:rFonts w:ascii="Sylfaen" w:hAnsi="Sylfaen"/>
          <w:sz w:val="20"/>
          <w:szCs w:val="20"/>
          <w:lang w:val="ka-GE"/>
        </w:rPr>
        <w:t xml:space="preserve"> </w:t>
      </w:r>
      <w:r w:rsidRPr="00110337">
        <w:rPr>
          <w:rFonts w:ascii="Sylfaen" w:hAnsi="Sylfaen" w:cs="Sylfaen"/>
          <w:sz w:val="20"/>
          <w:szCs w:val="20"/>
          <w:cs/>
          <w:lang w:val="ka-GE" w:bidi="ka-GE"/>
        </w:rPr>
        <w:t>ობიექტების</w:t>
      </w:r>
      <w:r w:rsidRPr="00110337">
        <w:rPr>
          <w:rFonts w:ascii="Sylfaen" w:hAnsi="Sylfaen"/>
          <w:sz w:val="20"/>
          <w:szCs w:val="20"/>
          <w:lang w:val="ka-GE"/>
        </w:rPr>
        <w:t xml:space="preserve"> მახასიათებელი სიდიდეების </w:t>
      </w:r>
      <w:r w:rsidRPr="00110337">
        <w:rPr>
          <w:rFonts w:ascii="Sylfaen" w:hAnsi="Sylfaen" w:cs="Sylfaen"/>
          <w:sz w:val="20"/>
          <w:szCs w:val="20"/>
          <w:lang w:val="ka-GE" w:bidi="ka-GE"/>
        </w:rPr>
        <w:t>ოპტ</w:t>
      </w:r>
      <w:r w:rsidRPr="00110337">
        <w:rPr>
          <w:rFonts w:ascii="Sylfaen" w:hAnsi="Sylfaen" w:cs="Sylfaen"/>
          <w:sz w:val="20"/>
          <w:szCs w:val="20"/>
          <w:cs/>
          <w:lang w:val="ka-GE" w:bidi="ka-GE"/>
        </w:rPr>
        <w:t>იმიზაცია</w:t>
      </w:r>
      <w:r w:rsidRPr="00110337">
        <w:rPr>
          <w:rFonts w:ascii="Sylfaen" w:hAnsi="Sylfaen"/>
          <w:sz w:val="20"/>
          <w:szCs w:val="20"/>
          <w:lang w:val="ka-GE"/>
        </w:rPr>
        <w:t xml:space="preserve">. </w:t>
      </w:r>
      <w:r w:rsidRPr="00110337">
        <w:rPr>
          <w:rFonts w:ascii="Sylfaen" w:hAnsi="Sylfaen" w:cs="Sylfaen"/>
          <w:sz w:val="20"/>
          <w:szCs w:val="20"/>
          <w:cs/>
          <w:lang w:val="ka-GE" w:bidi="ka-GE"/>
        </w:rPr>
        <w:t>პარამეტრებად</w:t>
      </w:r>
      <w:r w:rsidRPr="00110337">
        <w:rPr>
          <w:rFonts w:ascii="Sylfaen" w:hAnsi="Sylfaen"/>
          <w:sz w:val="20"/>
          <w:szCs w:val="20"/>
          <w:lang w:val="ka-GE"/>
        </w:rPr>
        <w:t xml:space="preserve"> </w:t>
      </w:r>
      <w:r w:rsidRPr="00110337">
        <w:rPr>
          <w:rFonts w:ascii="Sylfaen" w:hAnsi="Sylfaen" w:cs="Sylfaen"/>
          <w:sz w:val="20"/>
          <w:szCs w:val="20"/>
          <w:cs/>
          <w:lang w:val="ka-GE" w:bidi="ka-GE"/>
        </w:rPr>
        <w:t>არჩეულია</w:t>
      </w:r>
      <w:r w:rsidRPr="00110337">
        <w:rPr>
          <w:rFonts w:ascii="Sylfaen" w:hAnsi="Sylfaen"/>
          <w:sz w:val="20"/>
          <w:szCs w:val="20"/>
          <w:lang w:val="ka-GE"/>
        </w:rPr>
        <w:t xml:space="preserve"> </w:t>
      </w:r>
      <w:r w:rsidRPr="00110337">
        <w:rPr>
          <w:rFonts w:ascii="Sylfaen" w:hAnsi="Sylfaen" w:cs="Sylfaen"/>
          <w:sz w:val="20"/>
          <w:szCs w:val="20"/>
          <w:cs/>
          <w:lang w:val="ka-GE" w:bidi="ka-GE"/>
        </w:rPr>
        <w:t>თითოეული</w:t>
      </w:r>
      <w:r w:rsidRPr="00110337">
        <w:rPr>
          <w:rFonts w:ascii="Sylfaen" w:hAnsi="Sylfaen"/>
          <w:sz w:val="20"/>
          <w:szCs w:val="20"/>
          <w:lang w:val="ka-GE"/>
        </w:rPr>
        <w:t xml:space="preserve"> </w:t>
      </w:r>
      <w:r w:rsidRPr="00110337">
        <w:rPr>
          <w:rFonts w:ascii="Sylfaen" w:hAnsi="Sylfaen" w:cs="Sylfaen"/>
          <w:sz w:val="20"/>
          <w:szCs w:val="20"/>
          <w:cs/>
          <w:lang w:val="ka-GE" w:bidi="ka-GE"/>
        </w:rPr>
        <w:t>ობიექტის</w:t>
      </w:r>
      <w:r w:rsidRPr="00110337">
        <w:rPr>
          <w:rFonts w:ascii="Sylfaen" w:hAnsi="Sylfaen"/>
          <w:sz w:val="20"/>
          <w:szCs w:val="20"/>
          <w:lang w:val="ka-GE"/>
        </w:rPr>
        <w:t xml:space="preserve"> </w:t>
      </w:r>
      <w:r w:rsidRPr="00110337">
        <w:rPr>
          <w:rFonts w:ascii="Sylfaen" w:hAnsi="Sylfaen" w:cs="Sylfaen"/>
          <w:sz w:val="20"/>
          <w:szCs w:val="20"/>
          <w:cs/>
          <w:lang w:val="ka-GE" w:bidi="ka-GE"/>
        </w:rPr>
        <w:t>დაფარვის</w:t>
      </w:r>
      <w:r w:rsidRPr="00110337">
        <w:rPr>
          <w:rFonts w:ascii="Sylfaen" w:hAnsi="Sylfaen"/>
          <w:sz w:val="20"/>
          <w:szCs w:val="20"/>
          <w:lang w:val="ka-GE"/>
        </w:rPr>
        <w:t xml:space="preserve"> </w:t>
      </w:r>
      <w:r w:rsidRPr="00110337">
        <w:rPr>
          <w:rFonts w:ascii="Sylfaen" w:hAnsi="Sylfaen" w:cs="Sylfaen"/>
          <w:sz w:val="20"/>
          <w:szCs w:val="20"/>
          <w:cs/>
          <w:lang w:val="ka-GE" w:bidi="ka-GE"/>
        </w:rPr>
        <w:t>რადიუსი</w:t>
      </w:r>
      <w:r w:rsidRPr="00110337">
        <w:rPr>
          <w:rFonts w:ascii="Sylfaen" w:hAnsi="Sylfaen"/>
          <w:sz w:val="20"/>
          <w:szCs w:val="20"/>
          <w:lang w:val="ka-GE"/>
        </w:rPr>
        <w:t xml:space="preserve">, </w:t>
      </w:r>
      <w:r w:rsidRPr="00110337">
        <w:rPr>
          <w:rFonts w:ascii="Sylfaen" w:hAnsi="Sylfaen" w:cs="Sylfaen"/>
          <w:sz w:val="20"/>
          <w:szCs w:val="20"/>
          <w:cs/>
          <w:lang w:val="ka-GE" w:bidi="ka-GE"/>
        </w:rPr>
        <w:t>სიმძლავრე</w:t>
      </w:r>
      <w:r w:rsidRPr="00110337">
        <w:rPr>
          <w:rFonts w:ascii="Sylfaen" w:hAnsi="Sylfaen"/>
          <w:sz w:val="20"/>
          <w:szCs w:val="20"/>
          <w:lang w:val="ka-GE"/>
        </w:rPr>
        <w:t xml:space="preserve"> </w:t>
      </w:r>
      <w:r w:rsidRPr="00110337">
        <w:rPr>
          <w:rFonts w:ascii="Sylfaen" w:hAnsi="Sylfaen" w:cs="Sylfaen"/>
          <w:sz w:val="20"/>
          <w:szCs w:val="20"/>
          <w:cs/>
          <w:lang w:val="ka-GE" w:bidi="ka-GE"/>
        </w:rPr>
        <w:t>და</w:t>
      </w:r>
      <w:r w:rsidRPr="00110337">
        <w:rPr>
          <w:rFonts w:ascii="Sylfaen" w:hAnsi="Sylfaen"/>
          <w:sz w:val="20"/>
          <w:szCs w:val="20"/>
          <w:lang w:val="ka-GE"/>
        </w:rPr>
        <w:t xml:space="preserve"> </w:t>
      </w:r>
      <w:r w:rsidRPr="00110337">
        <w:rPr>
          <w:rFonts w:ascii="Sylfaen" w:hAnsi="Sylfaen" w:cs="Sylfaen"/>
          <w:sz w:val="20"/>
          <w:szCs w:val="20"/>
          <w:cs/>
          <w:lang w:val="ka-GE" w:bidi="ka-GE"/>
        </w:rPr>
        <w:t>სივრცული</w:t>
      </w:r>
      <w:r w:rsidRPr="00110337">
        <w:rPr>
          <w:rFonts w:ascii="Sylfaen" w:hAnsi="Sylfaen"/>
          <w:sz w:val="20"/>
          <w:szCs w:val="20"/>
          <w:lang w:val="ka-GE"/>
        </w:rPr>
        <w:t xml:space="preserve"> </w:t>
      </w:r>
      <w:r w:rsidRPr="00110337">
        <w:rPr>
          <w:rFonts w:ascii="Sylfaen" w:hAnsi="Sylfaen" w:cs="Sylfaen"/>
          <w:sz w:val="20"/>
          <w:szCs w:val="20"/>
          <w:cs/>
          <w:lang w:val="ka-GE" w:bidi="ka-GE"/>
        </w:rPr>
        <w:t>პარამეტრები</w:t>
      </w:r>
      <w:r w:rsidRPr="00110337">
        <w:rPr>
          <w:rFonts w:ascii="Sylfaen" w:hAnsi="Sylfaen"/>
          <w:sz w:val="20"/>
          <w:szCs w:val="20"/>
          <w:lang w:val="ka-GE"/>
        </w:rPr>
        <w:t xml:space="preserve">. </w:t>
      </w:r>
      <w:r w:rsidRPr="00110337">
        <w:rPr>
          <w:rFonts w:ascii="Sylfaen" w:hAnsi="Sylfaen" w:cs="Sylfaen"/>
          <w:sz w:val="20"/>
          <w:szCs w:val="20"/>
          <w:cs/>
          <w:lang w:val="ka-GE" w:bidi="ka-GE"/>
        </w:rPr>
        <w:t>აღნიშნული</w:t>
      </w:r>
      <w:r w:rsidRPr="00110337">
        <w:rPr>
          <w:rFonts w:ascii="Sylfaen" w:hAnsi="Sylfaen"/>
          <w:sz w:val="20"/>
          <w:szCs w:val="20"/>
          <w:lang w:val="ka-GE"/>
        </w:rPr>
        <w:t xml:space="preserve"> </w:t>
      </w:r>
      <w:r w:rsidRPr="00110337">
        <w:rPr>
          <w:rFonts w:ascii="Sylfaen" w:hAnsi="Sylfaen" w:cs="Sylfaen"/>
          <w:sz w:val="20"/>
          <w:szCs w:val="20"/>
          <w:cs/>
          <w:lang w:val="ka-GE" w:bidi="ka-GE"/>
        </w:rPr>
        <w:t>ამოცანისათვის</w:t>
      </w:r>
      <w:r w:rsidRPr="00110337">
        <w:rPr>
          <w:rFonts w:ascii="Sylfaen" w:hAnsi="Sylfaen"/>
          <w:sz w:val="20"/>
          <w:szCs w:val="20"/>
          <w:lang w:val="ka-GE"/>
        </w:rPr>
        <w:t xml:space="preserve"> და</w:t>
      </w:r>
      <w:r w:rsidRPr="00110337">
        <w:rPr>
          <w:rFonts w:ascii="Sylfaen" w:hAnsi="Sylfaen" w:cs="Sylfaen"/>
          <w:sz w:val="20"/>
          <w:szCs w:val="20"/>
          <w:cs/>
          <w:lang w:val="ka-GE" w:bidi="ka-GE"/>
        </w:rPr>
        <w:t>მუშავ</w:t>
      </w:r>
      <w:r w:rsidRPr="00110337">
        <w:rPr>
          <w:rFonts w:ascii="Sylfaen" w:hAnsi="Sylfaen" w:cs="Sylfaen"/>
          <w:sz w:val="20"/>
          <w:szCs w:val="20"/>
          <w:lang w:val="ka-GE" w:bidi="ka-GE"/>
        </w:rPr>
        <w:t>ებულია</w:t>
      </w:r>
      <w:r w:rsidRPr="00110337">
        <w:rPr>
          <w:rFonts w:ascii="Sylfaen" w:hAnsi="Sylfaen"/>
          <w:sz w:val="20"/>
          <w:szCs w:val="20"/>
          <w:lang w:val="ka-GE"/>
        </w:rPr>
        <w:t xml:space="preserve"> </w:t>
      </w:r>
      <w:r w:rsidRPr="00110337">
        <w:rPr>
          <w:rFonts w:ascii="Sylfaen" w:hAnsi="Sylfaen" w:cs="Sylfaen"/>
          <w:sz w:val="20"/>
          <w:szCs w:val="20"/>
          <w:cs/>
          <w:lang w:val="ka-GE" w:bidi="ka-GE"/>
        </w:rPr>
        <w:t>მათემატიკური</w:t>
      </w:r>
      <w:r w:rsidRPr="00110337">
        <w:rPr>
          <w:rFonts w:ascii="Sylfaen" w:hAnsi="Sylfaen"/>
          <w:sz w:val="20"/>
          <w:szCs w:val="20"/>
          <w:lang w:val="ka-GE"/>
        </w:rPr>
        <w:t xml:space="preserve"> </w:t>
      </w:r>
      <w:r w:rsidRPr="00110337">
        <w:rPr>
          <w:rFonts w:ascii="Sylfaen" w:hAnsi="Sylfaen" w:cs="Sylfaen"/>
          <w:sz w:val="20"/>
          <w:szCs w:val="20"/>
          <w:cs/>
          <w:lang w:val="ka-GE" w:bidi="ka-GE"/>
        </w:rPr>
        <w:t>მოდელი</w:t>
      </w:r>
      <w:r w:rsidRPr="00110337">
        <w:rPr>
          <w:rFonts w:ascii="Sylfaen" w:hAnsi="Sylfaen"/>
          <w:sz w:val="20"/>
          <w:szCs w:val="20"/>
          <w:lang w:val="ka-GE"/>
        </w:rPr>
        <w:t xml:space="preserve"> </w:t>
      </w:r>
      <w:r w:rsidRPr="00110337">
        <w:rPr>
          <w:rFonts w:ascii="Sylfaen" w:hAnsi="Sylfaen" w:cs="Sylfaen"/>
          <w:sz w:val="20"/>
          <w:szCs w:val="20"/>
          <w:cs/>
          <w:lang w:val="ka-GE" w:bidi="ka-GE"/>
        </w:rPr>
        <w:t>და</w:t>
      </w:r>
      <w:r w:rsidRPr="00110337">
        <w:rPr>
          <w:rFonts w:ascii="Sylfaen" w:hAnsi="Sylfaen"/>
          <w:sz w:val="20"/>
          <w:szCs w:val="20"/>
          <w:lang w:val="ka-GE"/>
        </w:rPr>
        <w:t xml:space="preserve"> </w:t>
      </w:r>
      <w:r w:rsidRPr="00110337">
        <w:rPr>
          <w:rFonts w:ascii="Sylfaen" w:hAnsi="Sylfaen" w:cs="Sylfaen"/>
          <w:sz w:val="20"/>
          <w:szCs w:val="20"/>
          <w:cs/>
          <w:lang w:val="ka-GE" w:bidi="ka-GE"/>
        </w:rPr>
        <w:t>პოლინომიალური</w:t>
      </w:r>
      <w:r w:rsidRPr="00110337">
        <w:rPr>
          <w:rFonts w:ascii="Sylfaen" w:hAnsi="Sylfaen"/>
          <w:sz w:val="20"/>
          <w:szCs w:val="20"/>
          <w:lang w:val="ka-GE"/>
        </w:rPr>
        <w:t xml:space="preserve"> </w:t>
      </w:r>
      <w:r w:rsidRPr="00110337">
        <w:rPr>
          <w:rFonts w:ascii="Sylfaen" w:hAnsi="Sylfaen" w:cs="Sylfaen"/>
          <w:sz w:val="20"/>
          <w:szCs w:val="20"/>
          <w:cs/>
          <w:lang w:val="ka-GE" w:bidi="ka-GE"/>
        </w:rPr>
        <w:t>სირთულის</w:t>
      </w:r>
      <w:r w:rsidRPr="00110337">
        <w:rPr>
          <w:rFonts w:ascii="Sylfaen" w:hAnsi="Sylfaen"/>
          <w:sz w:val="20"/>
          <w:szCs w:val="20"/>
          <w:lang w:val="ka-GE"/>
        </w:rPr>
        <w:t xml:space="preserve"> </w:t>
      </w:r>
      <w:r w:rsidRPr="00110337">
        <w:rPr>
          <w:rFonts w:ascii="Sylfaen" w:hAnsi="Sylfaen" w:cs="Sylfaen"/>
          <w:sz w:val="20"/>
          <w:szCs w:val="20"/>
          <w:cs/>
          <w:lang w:val="ka-GE" w:bidi="ka-GE"/>
        </w:rPr>
        <w:t>ალგორითმი</w:t>
      </w:r>
      <w:r w:rsidRPr="00110337">
        <w:rPr>
          <w:rFonts w:ascii="Sylfaen" w:hAnsi="Sylfaen"/>
          <w:sz w:val="20"/>
          <w:szCs w:val="20"/>
          <w:lang w:val="ka-GE"/>
        </w:rPr>
        <w:t>.</w:t>
      </w:r>
    </w:p>
    <w:p w14:paraId="0CCBA47A" w14:textId="77777777" w:rsidR="00062604" w:rsidRPr="0047100F" w:rsidRDefault="00062604" w:rsidP="00062604">
      <w:pPr>
        <w:spacing w:after="0" w:line="240" w:lineRule="auto"/>
        <w:ind w:right="4"/>
        <w:rPr>
          <w:rFonts w:ascii="Sylfaen" w:eastAsia="Calibri" w:hAnsi="Sylfaen" w:cs="Times New Roman"/>
          <w:noProof/>
          <w:sz w:val="24"/>
          <w:szCs w:val="24"/>
          <w:lang w:val="ka-GE"/>
        </w:rPr>
      </w:pPr>
      <w:r w:rsidRPr="0047100F">
        <w:rPr>
          <w:rFonts w:ascii="Sylfaen" w:eastAsia="Times New Roman" w:hAnsi="Sylfaen" w:cs="Sylfaen"/>
          <w:noProof/>
          <w:lang w:val="ka-GE" w:eastAsia="ru-RU"/>
        </w:rPr>
        <w:t>6.5. სტატიები</w:t>
      </w:r>
      <w:r w:rsidRPr="0047100F">
        <w:rPr>
          <w:rFonts w:ascii="Sylfaen" w:eastAsia="Calibri" w:hAnsi="Sylfaen" w:cs="Times New Roman"/>
          <w:noProof/>
          <w:sz w:val="20"/>
          <w:szCs w:val="20"/>
          <w:lang w:val="ka-GE"/>
        </w:rPr>
        <w:t xml:space="preserve"> </w:t>
      </w:r>
      <w:r w:rsidRPr="0047100F">
        <w:rPr>
          <w:rFonts w:ascii="Sylfaen" w:eastAsia="Calibri" w:hAnsi="Sylfaen" w:cs="Times New Roman"/>
          <w:noProof/>
          <w:sz w:val="24"/>
          <w:szCs w:val="24"/>
          <w:lang w:val="ka-GE"/>
        </w:rPr>
        <w:t>ISSN-ის მითითებით</w:t>
      </w:r>
    </w:p>
    <w:p w14:paraId="7B718FD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4EA936A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940AE9">
        <w:rPr>
          <w:rFonts w:ascii="Sylfaen" w:eastAsia="Times New Roman" w:hAnsi="Sylfaen" w:cs="Sylfaen"/>
          <w:iCs/>
          <w:noProof/>
          <w:sz w:val="20"/>
          <w:szCs w:val="20"/>
          <w:lang w:val="ka-GE" w:eastAsia="ru-RU"/>
        </w:rPr>
        <w:t xml:space="preserve">Prangishvili A., Shanshiashvili B. </w:t>
      </w:r>
    </w:p>
    <w:p w14:paraId="4CA27A03" w14:textId="77777777" w:rsidR="00062604" w:rsidRDefault="00062604" w:rsidP="00062604">
      <w:pPr>
        <w:spacing w:after="0" w:line="240" w:lineRule="auto"/>
        <w:ind w:right="4"/>
        <w:rPr>
          <w:rFonts w:ascii="Sylfaen" w:eastAsia="Times New Roman" w:hAnsi="Sylfaen" w:cs="Sylfaen"/>
          <w:iCs/>
          <w:noProof/>
          <w:sz w:val="20"/>
          <w:szCs w:val="20"/>
          <w:lang w:val="ka-GE" w:eastAsia="ru-RU"/>
        </w:rPr>
      </w:pPr>
      <w:r w:rsidRPr="0047100F">
        <w:rPr>
          <w:rFonts w:ascii="Sylfaen" w:eastAsia="Times New Roman" w:hAnsi="Sylfaen" w:cs="Sylfaen"/>
          <w:noProof/>
          <w:sz w:val="20"/>
          <w:szCs w:val="20"/>
          <w:lang w:val="ka-GE" w:eastAsia="ru-RU"/>
        </w:rPr>
        <w:lastRenderedPageBreak/>
        <w:t xml:space="preserve">2. </w:t>
      </w:r>
      <w:r w:rsidRPr="002E49A6">
        <w:rPr>
          <w:rFonts w:ascii="Sylfaen" w:eastAsia="Times New Roman" w:hAnsi="Sylfaen" w:cs="Sylfaen"/>
          <w:iCs/>
          <w:noProof/>
          <w:sz w:val="20"/>
          <w:szCs w:val="20"/>
          <w:lang w:val="ka-GE" w:eastAsia="ru-RU"/>
        </w:rPr>
        <w:t xml:space="preserve">Shanshiashvili B., Kavlashvili N. </w:t>
      </w:r>
    </w:p>
    <w:p w14:paraId="102F9AA9" w14:textId="77777777" w:rsidR="00062604" w:rsidRDefault="00062604" w:rsidP="00062604">
      <w:pPr>
        <w:spacing w:after="0" w:line="240" w:lineRule="auto"/>
        <w:ind w:right="4"/>
        <w:rPr>
          <w:rFonts w:ascii="Sylfaen" w:eastAsia="Times New Roman" w:hAnsi="Sylfaen" w:cs="Sylfaen"/>
          <w:iCs/>
          <w:noProof/>
          <w:sz w:val="20"/>
          <w:szCs w:val="20"/>
          <w:lang w:val="ka-GE" w:eastAsia="ru-RU"/>
        </w:rPr>
      </w:pPr>
      <w:r>
        <w:rPr>
          <w:rFonts w:ascii="Sylfaen" w:eastAsia="Times New Roman" w:hAnsi="Sylfaen" w:cs="Sylfaen"/>
          <w:iCs/>
          <w:noProof/>
          <w:sz w:val="20"/>
          <w:szCs w:val="20"/>
          <w:lang w:val="ka-GE" w:eastAsia="ru-RU"/>
        </w:rPr>
        <w:t xml:space="preserve">3. </w:t>
      </w:r>
      <w:r w:rsidRPr="00137850">
        <w:rPr>
          <w:rFonts w:ascii="Sylfaen" w:eastAsia="Times New Roman" w:hAnsi="Sylfaen" w:cs="Sylfaen"/>
          <w:iCs/>
          <w:noProof/>
          <w:sz w:val="20"/>
          <w:szCs w:val="20"/>
          <w:lang w:val="ka-GE" w:eastAsia="ru-RU"/>
        </w:rPr>
        <w:t xml:space="preserve">შანშიაშვილი ბ., დავითაშვილი ი., მჭედლიშვილი ნ. </w:t>
      </w:r>
    </w:p>
    <w:p w14:paraId="0D4D0982" w14:textId="77777777" w:rsidR="00062604" w:rsidRPr="00137850" w:rsidRDefault="00062604" w:rsidP="00062604">
      <w:pPr>
        <w:spacing w:after="0" w:line="240" w:lineRule="auto"/>
        <w:ind w:right="6"/>
        <w:rPr>
          <w:rFonts w:ascii="Sylfaen" w:eastAsia="Times New Roman" w:hAnsi="Sylfaen" w:cs="Sylfaen"/>
          <w:noProof/>
          <w:sz w:val="20"/>
          <w:szCs w:val="20"/>
          <w:lang w:val="ka-GE" w:eastAsia="ru-RU"/>
        </w:rPr>
      </w:pPr>
      <w:r>
        <w:rPr>
          <w:rFonts w:ascii="Sylfaen" w:eastAsia="Times New Roman" w:hAnsi="Sylfaen" w:cs="Sylfaen"/>
          <w:iCs/>
          <w:noProof/>
          <w:sz w:val="20"/>
          <w:szCs w:val="20"/>
          <w:lang w:val="ka-GE" w:eastAsia="ru-RU"/>
        </w:rPr>
        <w:t xml:space="preserve">4. </w:t>
      </w:r>
      <w:r w:rsidRPr="00964CF9">
        <w:rPr>
          <w:rFonts w:ascii="Sylfaen" w:eastAsia="CMBX10" w:hAnsi="Sylfaen" w:cs="CMBX10"/>
          <w:sz w:val="20"/>
          <w:szCs w:val="20"/>
          <w:lang w:val="es-CR"/>
        </w:rPr>
        <w:t>Jandieri</w:t>
      </w:r>
      <w:r>
        <w:rPr>
          <w:rFonts w:ascii="Sylfaen" w:eastAsia="CMBX10" w:hAnsi="Sylfaen" w:cs="CMBX10"/>
          <w:sz w:val="20"/>
          <w:szCs w:val="20"/>
          <w:lang w:val="es-CR"/>
        </w:rPr>
        <w:t xml:space="preserve"> </w:t>
      </w:r>
      <w:r w:rsidRPr="00964CF9">
        <w:rPr>
          <w:rFonts w:ascii="Sylfaen" w:eastAsia="CMBX10" w:hAnsi="Sylfaen" w:cs="CMBX10"/>
          <w:sz w:val="20"/>
          <w:szCs w:val="20"/>
          <w:lang w:val="es-CR"/>
        </w:rPr>
        <w:t>G., Sanikidze Z</w:t>
      </w:r>
      <w:r>
        <w:rPr>
          <w:rFonts w:ascii="Sylfaen" w:eastAsia="CMBX10" w:hAnsi="Sylfaen" w:cs="CMBX10"/>
          <w:sz w:val="20"/>
          <w:szCs w:val="20"/>
          <w:lang w:val="es-CR"/>
        </w:rPr>
        <w:t xml:space="preserve">., </w:t>
      </w:r>
      <w:r w:rsidRPr="00964CF9">
        <w:rPr>
          <w:rFonts w:ascii="Sylfaen" w:eastAsia="CMBX10" w:hAnsi="Sylfaen" w:cs="CMBX10"/>
          <w:sz w:val="20"/>
          <w:szCs w:val="20"/>
          <w:lang w:val="es-CR"/>
        </w:rPr>
        <w:t>Mchedlishvili.</w:t>
      </w:r>
      <w:r>
        <w:rPr>
          <w:rFonts w:ascii="Sylfaen" w:eastAsia="CMBX10" w:hAnsi="Sylfaen" w:cs="CMBX10"/>
          <w:sz w:val="20"/>
          <w:szCs w:val="20"/>
          <w:lang w:val="es-CR"/>
        </w:rPr>
        <w:t xml:space="preserve"> </w:t>
      </w:r>
      <w:r>
        <w:rPr>
          <w:rFonts w:ascii="Sylfaen" w:eastAsia="CMBX10" w:hAnsi="Sylfaen" w:cs="CMBX10"/>
          <w:sz w:val="20"/>
          <w:szCs w:val="20"/>
        </w:rPr>
        <w:t>N.</w:t>
      </w:r>
      <w:r w:rsidRPr="00C86E84">
        <w:rPr>
          <w:rFonts w:ascii="Sylfaen" w:eastAsia="CMBX10" w:hAnsi="Sylfaen" w:cs="CMBX10"/>
          <w:sz w:val="24"/>
          <w:szCs w:val="24"/>
          <w:lang w:val="es-CR"/>
        </w:rPr>
        <w:t xml:space="preserve"> </w:t>
      </w:r>
    </w:p>
    <w:p w14:paraId="5F7277F9" w14:textId="77777777" w:rsidR="00062604" w:rsidRPr="0047100F" w:rsidRDefault="00062604" w:rsidP="00062604">
      <w:pPr>
        <w:spacing w:after="0" w:line="240" w:lineRule="auto"/>
        <w:ind w:right="4"/>
        <w:rPr>
          <w:rFonts w:ascii="Sylfaen" w:eastAsia="Times New Roman" w:hAnsi="Sylfaen" w:cs="Times New Roman"/>
          <w:noProof/>
          <w:lang w:val="ka-GE" w:eastAsia="ru-RU"/>
        </w:rPr>
      </w:pPr>
    </w:p>
    <w:p w14:paraId="45716AB1"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ru-RU"/>
        </w:rPr>
        <w:t xml:space="preserve">2) </w:t>
      </w:r>
      <w:r w:rsidRPr="0047100F">
        <w:rPr>
          <w:rFonts w:ascii="Sylfaen" w:eastAsia="Times New Roman" w:hAnsi="Sylfaen" w:cs="Sylfaen"/>
          <w:noProof/>
          <w:sz w:val="20"/>
          <w:szCs w:val="20"/>
          <w:lang w:val="ka-GE" w:eastAsia="ru-RU"/>
        </w:rPr>
        <w:t>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xml:space="preserve">, </w:t>
      </w:r>
      <w:r w:rsidRPr="0047100F">
        <w:rPr>
          <w:rFonts w:ascii="Sylfaen" w:eastAsia="Calibri" w:hAnsi="Sylfaen" w:cs="Times New Roman"/>
          <w:noProof/>
          <w:sz w:val="20"/>
          <w:szCs w:val="20"/>
          <w:lang w:val="ka-GE"/>
        </w:rPr>
        <w:t>ISSN</w:t>
      </w:r>
    </w:p>
    <w:p w14:paraId="2B16DCF9" w14:textId="77777777" w:rsidR="00062604" w:rsidRPr="002E49A6" w:rsidRDefault="00062604" w:rsidP="00062604">
      <w:pPr>
        <w:spacing w:after="0" w:line="240" w:lineRule="auto"/>
        <w:ind w:right="4"/>
        <w:rPr>
          <w:rFonts w:ascii="Sylfaen" w:eastAsia="Times New Roman" w:hAnsi="Sylfaen" w:cs="Sylfaen"/>
          <w:iCs/>
          <w:noProof/>
          <w:sz w:val="20"/>
          <w:szCs w:val="20"/>
          <w:lang w:val="ka-GE" w:eastAsia="ru-RU"/>
        </w:rPr>
      </w:pPr>
      <w:r w:rsidRPr="0047100F">
        <w:rPr>
          <w:rFonts w:ascii="Sylfaen" w:eastAsia="Calibri" w:hAnsi="Sylfaen" w:cs="Times New Roman"/>
          <w:noProof/>
          <w:sz w:val="20"/>
          <w:szCs w:val="20"/>
          <w:lang w:val="ka-GE"/>
        </w:rPr>
        <w:t xml:space="preserve">1. </w:t>
      </w:r>
      <w:r w:rsidRPr="00940AE9">
        <w:rPr>
          <w:rFonts w:ascii="Sylfaen" w:eastAsia="Times New Roman" w:hAnsi="Sylfaen" w:cs="Sylfaen"/>
          <w:iCs/>
          <w:noProof/>
          <w:sz w:val="20"/>
          <w:szCs w:val="20"/>
          <w:lang w:val="ka-GE" w:eastAsia="ru-RU"/>
        </w:rPr>
        <w:t>Parameter Identification of One Class of Nonlinear Systems with Positive Feedback. ISSN - 0132 – 1447.</w:t>
      </w:r>
    </w:p>
    <w:p w14:paraId="2727F9AD" w14:textId="77777777" w:rsidR="00062604" w:rsidRPr="00FB4E63" w:rsidRDefault="00062604" w:rsidP="00062604">
      <w:pPr>
        <w:spacing w:after="0" w:line="240" w:lineRule="auto"/>
        <w:ind w:right="4"/>
        <w:rPr>
          <w:rFonts w:ascii="Sylfaen" w:eastAsia="Times New Roman" w:hAnsi="Sylfaen" w:cs="Sylfaen"/>
          <w:noProof/>
          <w:sz w:val="20"/>
          <w:szCs w:val="20"/>
          <w:lang w:val="es-ES" w:eastAsia="ru-RU"/>
        </w:rPr>
      </w:pPr>
      <w:r w:rsidRPr="0047100F">
        <w:rPr>
          <w:rFonts w:ascii="Sylfaen" w:eastAsia="Calibri" w:hAnsi="Sylfaen" w:cs="Times New Roman"/>
          <w:noProof/>
          <w:sz w:val="20"/>
          <w:szCs w:val="20"/>
          <w:lang w:val="ka-GE"/>
        </w:rPr>
        <w:t xml:space="preserve">2. </w:t>
      </w:r>
      <w:r w:rsidRPr="002E49A6">
        <w:rPr>
          <w:rFonts w:ascii="Sylfaen" w:eastAsia="Times New Roman" w:hAnsi="Sylfaen" w:cs="Sylfaen"/>
          <w:noProof/>
          <w:sz w:val="20"/>
          <w:szCs w:val="20"/>
          <w:lang w:val="es-ES" w:eastAsia="ru-RU"/>
        </w:rPr>
        <w:t xml:space="preserve">Identification of one class of closed-loop </w:t>
      </w:r>
      <w:r w:rsidRPr="002E49A6">
        <w:rPr>
          <w:rFonts w:ascii="Sylfaen" w:eastAsia="Times New Roman" w:hAnsi="Sylfaen" w:cs="Sylfaen"/>
          <w:noProof/>
          <w:sz w:val="20"/>
          <w:szCs w:val="20"/>
          <w:lang w:val="ka-GE" w:eastAsia="ru-RU"/>
        </w:rPr>
        <w:t xml:space="preserve">nonlinear </w:t>
      </w:r>
      <w:r w:rsidRPr="002E49A6">
        <w:rPr>
          <w:rFonts w:ascii="Sylfaen" w:eastAsia="Times New Roman" w:hAnsi="Sylfaen" w:cs="Sylfaen"/>
          <w:noProof/>
          <w:sz w:val="20"/>
          <w:szCs w:val="20"/>
          <w:lang w:val="es-ES" w:eastAsia="ru-RU"/>
        </w:rPr>
        <w:t xml:space="preserve">dynamic </w:t>
      </w:r>
      <w:r w:rsidRPr="002E49A6">
        <w:rPr>
          <w:rFonts w:ascii="Sylfaen" w:eastAsia="Times New Roman" w:hAnsi="Sylfaen" w:cs="Sylfaen"/>
          <w:noProof/>
          <w:sz w:val="20"/>
          <w:szCs w:val="20"/>
          <w:lang w:val="ka-GE" w:eastAsia="ru-RU"/>
        </w:rPr>
        <w:t>systems</w:t>
      </w:r>
      <w:r w:rsidRPr="002E49A6">
        <w:rPr>
          <w:rFonts w:ascii="Sylfaen" w:eastAsia="Times New Roman" w:hAnsi="Sylfaen" w:cs="Sylfaen"/>
          <w:noProof/>
          <w:sz w:val="20"/>
          <w:szCs w:val="20"/>
          <w:lang w:val="es-ES" w:eastAsia="ru-RU"/>
        </w:rPr>
        <w:t xml:space="preserve"> in the frequency domain. </w:t>
      </w:r>
      <w:r w:rsidRPr="00FB4E63">
        <w:rPr>
          <w:rFonts w:ascii="Sylfaen" w:eastAsia="Times New Roman" w:hAnsi="Sylfaen" w:cs="Sylfaen"/>
          <w:noProof/>
          <w:sz w:val="20"/>
          <w:szCs w:val="20"/>
          <w:lang w:val="es-ES" w:eastAsia="ru-RU"/>
        </w:rPr>
        <w:t xml:space="preserve">ISBN 978-9941-520-86-0 </w:t>
      </w:r>
    </w:p>
    <w:p w14:paraId="43A224AF" w14:textId="77777777" w:rsidR="00062604" w:rsidRPr="00FB4E63" w:rsidRDefault="00062604" w:rsidP="00062604">
      <w:pPr>
        <w:spacing w:after="0" w:line="240" w:lineRule="auto"/>
        <w:ind w:right="4"/>
        <w:rPr>
          <w:rFonts w:ascii="Sylfaen" w:eastAsia="Times New Roman" w:hAnsi="Sylfaen" w:cs="Sylfaen"/>
          <w:iCs/>
          <w:noProof/>
          <w:sz w:val="20"/>
          <w:szCs w:val="20"/>
          <w:lang w:val="es-ES" w:eastAsia="ru-RU"/>
        </w:rPr>
      </w:pPr>
      <w:r w:rsidRPr="00FB4E63">
        <w:rPr>
          <w:rFonts w:ascii="Sylfaen" w:eastAsia="Times New Roman" w:hAnsi="Sylfaen" w:cs="Sylfaen"/>
          <w:noProof/>
          <w:sz w:val="20"/>
          <w:szCs w:val="20"/>
          <w:lang w:val="es-ES" w:eastAsia="ru-RU"/>
        </w:rPr>
        <w:t>3.</w:t>
      </w:r>
      <w:r w:rsidRPr="00FB4E63">
        <w:rPr>
          <w:rFonts w:ascii="Sylfaen" w:eastAsia="Times New Roman" w:hAnsi="Sylfaen" w:cs="Sylfaen"/>
          <w:iCs/>
          <w:noProof/>
          <w:sz w:val="20"/>
          <w:szCs w:val="20"/>
          <w:lang w:val="es-ES" w:eastAsia="ru-RU"/>
        </w:rPr>
        <w:t xml:space="preserve"> </w:t>
      </w:r>
      <w:r w:rsidRPr="00137850">
        <w:rPr>
          <w:rFonts w:ascii="Sylfaen" w:eastAsia="Times New Roman" w:hAnsi="Sylfaen" w:cs="Sylfaen"/>
          <w:iCs/>
          <w:noProof/>
          <w:sz w:val="20"/>
          <w:szCs w:val="20"/>
          <w:lang w:eastAsia="ru-RU"/>
        </w:rPr>
        <w:t>ექსპერიმენტული</w:t>
      </w:r>
      <w:r w:rsidRPr="00FB4E63">
        <w:rPr>
          <w:rFonts w:ascii="Sylfaen" w:eastAsia="Times New Roman" w:hAnsi="Sylfaen" w:cs="Sylfaen"/>
          <w:iCs/>
          <w:noProof/>
          <w:sz w:val="20"/>
          <w:szCs w:val="20"/>
          <w:lang w:val="es-ES" w:eastAsia="ru-RU"/>
        </w:rPr>
        <w:t xml:space="preserve"> </w:t>
      </w:r>
      <w:r w:rsidRPr="00137850">
        <w:rPr>
          <w:rFonts w:ascii="Sylfaen" w:eastAsia="Times New Roman" w:hAnsi="Sylfaen" w:cs="Sylfaen"/>
          <w:iCs/>
          <w:noProof/>
          <w:sz w:val="20"/>
          <w:szCs w:val="20"/>
          <w:lang w:eastAsia="ru-RU"/>
        </w:rPr>
        <w:t>მონაცე</w:t>
      </w:r>
      <w:r w:rsidRPr="00FB4E63">
        <w:rPr>
          <w:rFonts w:ascii="Sylfaen" w:eastAsia="Times New Roman" w:hAnsi="Sylfaen" w:cs="Sylfaen"/>
          <w:iCs/>
          <w:noProof/>
          <w:sz w:val="20"/>
          <w:szCs w:val="20"/>
          <w:lang w:val="es-ES" w:eastAsia="ru-RU"/>
        </w:rPr>
        <w:t>-</w:t>
      </w:r>
      <w:r w:rsidRPr="00137850">
        <w:rPr>
          <w:rFonts w:ascii="Sylfaen" w:eastAsia="Times New Roman" w:hAnsi="Sylfaen" w:cs="Sylfaen"/>
          <w:iCs/>
          <w:noProof/>
          <w:sz w:val="20"/>
          <w:szCs w:val="20"/>
          <w:lang w:eastAsia="ru-RU"/>
        </w:rPr>
        <w:t>მების</w:t>
      </w:r>
      <w:r w:rsidRPr="00FB4E63">
        <w:rPr>
          <w:rFonts w:ascii="Sylfaen" w:eastAsia="Times New Roman" w:hAnsi="Sylfaen" w:cs="Sylfaen"/>
          <w:iCs/>
          <w:noProof/>
          <w:sz w:val="20"/>
          <w:szCs w:val="20"/>
          <w:lang w:val="es-ES" w:eastAsia="ru-RU"/>
        </w:rPr>
        <w:t xml:space="preserve"> </w:t>
      </w:r>
      <w:r w:rsidRPr="00137850">
        <w:rPr>
          <w:rFonts w:ascii="Sylfaen" w:eastAsia="Times New Roman" w:hAnsi="Sylfaen" w:cs="Sylfaen"/>
          <w:iCs/>
          <w:noProof/>
          <w:sz w:val="20"/>
          <w:szCs w:val="20"/>
          <w:lang w:eastAsia="ru-RU"/>
        </w:rPr>
        <w:t>დამუშავება</w:t>
      </w:r>
      <w:r w:rsidRPr="00FB4E63">
        <w:rPr>
          <w:rFonts w:ascii="Sylfaen" w:eastAsia="Times New Roman" w:hAnsi="Sylfaen" w:cs="Sylfaen"/>
          <w:iCs/>
          <w:noProof/>
          <w:sz w:val="20"/>
          <w:szCs w:val="20"/>
          <w:lang w:val="es-ES" w:eastAsia="ru-RU"/>
        </w:rPr>
        <w:t xml:space="preserve"> </w:t>
      </w:r>
      <w:r w:rsidRPr="00137850">
        <w:rPr>
          <w:rFonts w:ascii="Sylfaen" w:eastAsia="Times New Roman" w:hAnsi="Sylfaen" w:cs="Sylfaen"/>
          <w:iCs/>
          <w:noProof/>
          <w:sz w:val="20"/>
          <w:szCs w:val="20"/>
          <w:lang w:eastAsia="ru-RU"/>
        </w:rPr>
        <w:t>არაწრფივი</w:t>
      </w:r>
      <w:r w:rsidRPr="00FB4E63">
        <w:rPr>
          <w:rFonts w:ascii="Sylfaen" w:eastAsia="Times New Roman" w:hAnsi="Sylfaen" w:cs="Sylfaen"/>
          <w:iCs/>
          <w:noProof/>
          <w:sz w:val="20"/>
          <w:szCs w:val="20"/>
          <w:lang w:val="es-ES" w:eastAsia="ru-RU"/>
        </w:rPr>
        <w:t xml:space="preserve"> </w:t>
      </w:r>
      <w:r w:rsidRPr="00137850">
        <w:rPr>
          <w:rFonts w:ascii="Sylfaen" w:eastAsia="Times New Roman" w:hAnsi="Sylfaen" w:cs="Sylfaen"/>
          <w:iCs/>
          <w:noProof/>
          <w:sz w:val="20"/>
          <w:szCs w:val="20"/>
          <w:lang w:eastAsia="ru-RU"/>
        </w:rPr>
        <w:t>სისტემების</w:t>
      </w:r>
      <w:r w:rsidRPr="00FB4E63">
        <w:rPr>
          <w:rFonts w:ascii="Sylfaen" w:eastAsia="Times New Roman" w:hAnsi="Sylfaen" w:cs="Sylfaen"/>
          <w:iCs/>
          <w:noProof/>
          <w:sz w:val="20"/>
          <w:szCs w:val="20"/>
          <w:lang w:val="es-ES" w:eastAsia="ru-RU"/>
        </w:rPr>
        <w:t xml:space="preserve"> </w:t>
      </w:r>
      <w:r w:rsidRPr="00137850">
        <w:rPr>
          <w:rFonts w:ascii="Sylfaen" w:eastAsia="Times New Roman" w:hAnsi="Sylfaen" w:cs="Sylfaen"/>
          <w:iCs/>
          <w:noProof/>
          <w:sz w:val="20"/>
          <w:szCs w:val="20"/>
          <w:lang w:eastAsia="ru-RU"/>
        </w:rPr>
        <w:t>იდენტიფიკაციისათვის</w:t>
      </w:r>
      <w:r w:rsidRPr="00FB4E63">
        <w:rPr>
          <w:rFonts w:ascii="Sylfaen" w:eastAsia="Times New Roman" w:hAnsi="Sylfaen" w:cs="Sylfaen"/>
          <w:iCs/>
          <w:noProof/>
          <w:sz w:val="20"/>
          <w:szCs w:val="20"/>
          <w:lang w:val="es-ES" w:eastAsia="ru-RU"/>
        </w:rPr>
        <w:t xml:space="preserve"> MATLAB/Simulink </w:t>
      </w:r>
      <w:r w:rsidRPr="00137850">
        <w:rPr>
          <w:rFonts w:ascii="Sylfaen" w:eastAsia="Times New Roman" w:hAnsi="Sylfaen" w:cs="Sylfaen"/>
          <w:iCs/>
          <w:noProof/>
          <w:sz w:val="20"/>
          <w:szCs w:val="20"/>
          <w:lang w:eastAsia="ru-RU"/>
        </w:rPr>
        <w:t>გარემოში</w:t>
      </w:r>
      <w:r w:rsidRPr="00FB4E63">
        <w:rPr>
          <w:rFonts w:ascii="Sylfaen" w:eastAsia="Times New Roman" w:hAnsi="Sylfaen" w:cs="Sylfaen"/>
          <w:iCs/>
          <w:noProof/>
          <w:sz w:val="20"/>
          <w:szCs w:val="20"/>
          <w:lang w:val="es-ES" w:eastAsia="ru-RU"/>
        </w:rPr>
        <w:t>. ISBN 978-9941-520-86-0</w:t>
      </w:r>
    </w:p>
    <w:p w14:paraId="3E662850" w14:textId="77777777" w:rsidR="00062604" w:rsidRPr="00964CF9" w:rsidRDefault="00062604" w:rsidP="00062604">
      <w:pPr>
        <w:spacing w:after="0" w:line="240" w:lineRule="auto"/>
        <w:ind w:right="4"/>
        <w:rPr>
          <w:rFonts w:ascii="Sylfaen" w:eastAsia="Times New Roman" w:hAnsi="Sylfaen" w:cs="Sylfaen"/>
          <w:noProof/>
          <w:sz w:val="20"/>
          <w:szCs w:val="20"/>
          <w:lang w:eastAsia="ru-RU"/>
        </w:rPr>
      </w:pPr>
      <w:r w:rsidRPr="00FB4E63">
        <w:rPr>
          <w:rFonts w:ascii="Sylfaen" w:eastAsia="Times New Roman" w:hAnsi="Sylfaen" w:cs="Sylfaen"/>
          <w:iCs/>
          <w:noProof/>
          <w:sz w:val="20"/>
          <w:szCs w:val="20"/>
          <w:lang w:val="es-ES" w:eastAsia="ru-RU"/>
        </w:rPr>
        <w:t xml:space="preserve">4. </w:t>
      </w:r>
      <w:r w:rsidRPr="00FB4E63">
        <w:rPr>
          <w:rFonts w:ascii="Sylfaen" w:eastAsia="CMBX10" w:hAnsi="Sylfaen" w:cs="CMBX10"/>
          <w:sz w:val="20"/>
          <w:szCs w:val="20"/>
          <w:lang w:val="es-ES"/>
        </w:rPr>
        <w:t xml:space="preserve">Application of a probabilistic-statistical methods of scattered radio waves in turbulent plasma. </w:t>
      </w:r>
      <w:r w:rsidRPr="00964CF9">
        <w:rPr>
          <w:rFonts w:ascii="Sylfaen" w:eastAsia="CMBX10" w:hAnsi="Sylfaen" w:cs="CMBX10"/>
          <w:sz w:val="20"/>
          <w:szCs w:val="20"/>
        </w:rPr>
        <w:t>ISSN 2346-8092</w:t>
      </w:r>
    </w:p>
    <w:p w14:paraId="70255DA0"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6485B7C9"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78E8932D" w14:textId="77777777" w:rsidR="00062604" w:rsidRPr="0047100F" w:rsidRDefault="00062604" w:rsidP="00062604">
      <w:pPr>
        <w:spacing w:after="0" w:line="240" w:lineRule="auto"/>
        <w:ind w:right="4"/>
        <w:rPr>
          <w:rFonts w:ascii="Sylfaen" w:eastAsia="Times New Roman" w:hAnsi="Sylfaen" w:cs="Times New Roman"/>
          <w:noProof/>
          <w:sz w:val="20"/>
          <w:szCs w:val="20"/>
          <w:lang w:val="ka-GE" w:eastAsia="ru-RU"/>
        </w:rPr>
      </w:pPr>
    </w:p>
    <w:p w14:paraId="0D631A8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2DFDD6E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940AE9">
        <w:rPr>
          <w:rFonts w:ascii="Sylfaen" w:eastAsia="Times New Roman" w:hAnsi="Sylfaen" w:cs="Sylfaen"/>
          <w:iCs/>
          <w:noProof/>
          <w:sz w:val="20"/>
          <w:szCs w:val="20"/>
          <w:lang w:val="es-ES" w:eastAsia="ru-RU"/>
        </w:rPr>
        <w:t>Bulletin of the Georgian National Academy of Sciences. vol. 19 (193), no. 3, 2025</w:t>
      </w:r>
    </w:p>
    <w:p w14:paraId="7E2A53A6" w14:textId="77777777" w:rsidR="00062604" w:rsidRDefault="00062604" w:rsidP="00062604">
      <w:pPr>
        <w:spacing w:after="0" w:line="240" w:lineRule="auto"/>
        <w:ind w:right="4"/>
        <w:rPr>
          <w:rFonts w:ascii="Sylfaen" w:eastAsia="Times New Roman" w:hAnsi="Sylfaen" w:cs="Sylfaen"/>
          <w:noProof/>
          <w:sz w:val="20"/>
          <w:szCs w:val="20"/>
          <w:lang w:eastAsia="ru-RU"/>
        </w:rPr>
      </w:pPr>
      <w:r w:rsidRPr="0047100F">
        <w:rPr>
          <w:rFonts w:ascii="Sylfaen" w:eastAsia="Times New Roman" w:hAnsi="Sylfaen" w:cs="Sylfaen"/>
          <w:noProof/>
          <w:sz w:val="20"/>
          <w:szCs w:val="20"/>
          <w:lang w:val="ka-GE" w:eastAsia="ru-RU"/>
        </w:rPr>
        <w:t xml:space="preserve">2. </w:t>
      </w:r>
      <w:r w:rsidRPr="002E49A6">
        <w:rPr>
          <w:rFonts w:ascii="Sylfaen" w:eastAsia="Times New Roman" w:hAnsi="Sylfaen" w:cs="Sylfaen"/>
          <w:noProof/>
          <w:sz w:val="20"/>
          <w:szCs w:val="20"/>
          <w:lang w:eastAsia="ru-RU"/>
        </w:rPr>
        <w:t>Transactions of IV International Scientific – Practical Conference “Modern Challenges and Achievements in Information and Communication Technologies”. 2025</w:t>
      </w:r>
    </w:p>
    <w:p w14:paraId="38D8118C" w14:textId="77777777" w:rsidR="00062604" w:rsidRDefault="00062604" w:rsidP="00062604">
      <w:pPr>
        <w:spacing w:after="0" w:line="240" w:lineRule="auto"/>
        <w:ind w:right="4"/>
        <w:rPr>
          <w:rFonts w:ascii="Sylfaen" w:eastAsia="Times New Roman" w:hAnsi="Sylfaen" w:cs="Sylfaen"/>
          <w:iCs/>
          <w:noProof/>
          <w:sz w:val="20"/>
          <w:szCs w:val="20"/>
          <w:lang w:eastAsia="ru-RU"/>
        </w:rPr>
      </w:pPr>
      <w:r>
        <w:rPr>
          <w:rFonts w:ascii="Sylfaen" w:eastAsia="Times New Roman" w:hAnsi="Sylfaen" w:cs="Sylfaen"/>
          <w:noProof/>
          <w:sz w:val="20"/>
          <w:szCs w:val="20"/>
          <w:lang w:eastAsia="ru-RU"/>
        </w:rPr>
        <w:t xml:space="preserve">3. </w:t>
      </w:r>
      <w:r w:rsidRPr="00137850">
        <w:rPr>
          <w:rFonts w:ascii="Sylfaen" w:eastAsia="Times New Roman" w:hAnsi="Sylfaen" w:cs="Sylfaen"/>
          <w:iCs/>
          <w:noProof/>
          <w:sz w:val="20"/>
          <w:szCs w:val="20"/>
          <w:lang w:eastAsia="ru-RU"/>
        </w:rPr>
        <w:t>IV საერთაშორისო სამეცნიერო–პრაქტიკული კონფერენციის შრომათა კრებული: „თანამედროვე გამოწვევები და მიღწევები ინფორმაციულ და საკომუნიკაციო ტექნოლოგიებში – 2025“</w:t>
      </w:r>
    </w:p>
    <w:p w14:paraId="542606A5" w14:textId="77777777" w:rsidR="00062604" w:rsidRDefault="00062604" w:rsidP="00062604">
      <w:pPr>
        <w:spacing w:after="120" w:line="240" w:lineRule="auto"/>
        <w:ind w:right="6"/>
        <w:rPr>
          <w:rFonts w:ascii="Sylfaen" w:eastAsia="CMBX10" w:hAnsi="Sylfaen" w:cs="CMBX10"/>
          <w:sz w:val="20"/>
          <w:szCs w:val="20"/>
        </w:rPr>
      </w:pPr>
      <w:r>
        <w:rPr>
          <w:rFonts w:ascii="Sylfaen" w:eastAsia="Times New Roman" w:hAnsi="Sylfaen" w:cs="Sylfaen"/>
          <w:iCs/>
          <w:noProof/>
          <w:sz w:val="20"/>
          <w:szCs w:val="20"/>
          <w:lang w:eastAsia="ru-RU"/>
        </w:rPr>
        <w:t xml:space="preserve">4. </w:t>
      </w:r>
      <w:r w:rsidRPr="00964CF9">
        <w:rPr>
          <w:rFonts w:ascii="Sylfaen" w:eastAsia="CMBX10" w:hAnsi="Sylfaen" w:cs="CMBX10"/>
          <w:sz w:val="20"/>
          <w:szCs w:val="20"/>
        </w:rPr>
        <w:t>Transactions of A. Razmadze Mathematical Institute. Vol. 179</w:t>
      </w:r>
      <w:r>
        <w:rPr>
          <w:rFonts w:ascii="Sylfaen" w:eastAsia="CMBX10" w:hAnsi="Sylfaen" w:cs="CMBX10"/>
          <w:sz w:val="20"/>
          <w:szCs w:val="20"/>
        </w:rPr>
        <w:t>,</w:t>
      </w:r>
      <w:r w:rsidRPr="00964CF9">
        <w:rPr>
          <w:rFonts w:ascii="Sylfaen" w:eastAsia="CMBX10" w:hAnsi="Sylfaen" w:cs="CMBX10"/>
          <w:sz w:val="20"/>
          <w:szCs w:val="20"/>
        </w:rPr>
        <w:t> no. 2,</w:t>
      </w:r>
      <w:r w:rsidRPr="00730EDA">
        <w:rPr>
          <w:rFonts w:ascii="Sylfaen" w:eastAsia="CMBX10" w:hAnsi="Sylfaen" w:cs="CMBX10"/>
          <w:sz w:val="24"/>
          <w:szCs w:val="24"/>
        </w:rPr>
        <w:t xml:space="preserve"> </w:t>
      </w:r>
      <w:r w:rsidRPr="00964CF9">
        <w:rPr>
          <w:rFonts w:ascii="Sylfaen" w:eastAsia="CMBX10" w:hAnsi="Sylfaen" w:cs="CMBX10"/>
          <w:sz w:val="20"/>
          <w:szCs w:val="20"/>
        </w:rPr>
        <w:t>2025</w:t>
      </w:r>
    </w:p>
    <w:p w14:paraId="51D9B92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28A15634" w14:textId="77777777" w:rsidR="00062604" w:rsidRPr="002E49A6" w:rsidRDefault="00062604" w:rsidP="00062604">
      <w:pPr>
        <w:spacing w:after="0"/>
        <w:rPr>
          <w:rFonts w:ascii="Sylfaen" w:hAnsi="Sylfaen"/>
          <w:sz w:val="20"/>
          <w:szCs w:val="20"/>
        </w:rPr>
      </w:pPr>
      <w:r w:rsidRPr="0047100F">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 xml:space="preserve">თბილისი, </w:t>
      </w:r>
      <w:r w:rsidRPr="00940AE9">
        <w:rPr>
          <w:rFonts w:ascii="Sylfaen" w:hAnsi="Sylfaen"/>
          <w:sz w:val="20"/>
          <w:szCs w:val="20"/>
        </w:rPr>
        <w:t>საქართველოს მეცნიერებათა ეროვნული აკადემია</w:t>
      </w:r>
    </w:p>
    <w:p w14:paraId="5074C97A" w14:textId="77777777" w:rsidR="00062604"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 xml:space="preserve">თბილისი, </w:t>
      </w:r>
      <w:r w:rsidRPr="004A0E5B">
        <w:rPr>
          <w:rFonts w:ascii="Sylfaen" w:eastAsia="Times New Roman" w:hAnsi="Sylfaen" w:cs="Sylfaen"/>
          <w:noProof/>
          <w:sz w:val="20"/>
          <w:szCs w:val="20"/>
          <w:lang w:val="ka-GE" w:eastAsia="ru-RU"/>
        </w:rPr>
        <w:t>ტექნიკური უნივერსიტეტი</w:t>
      </w:r>
    </w:p>
    <w:p w14:paraId="2B623D31" w14:textId="77777777" w:rsidR="00062604" w:rsidRDefault="00062604" w:rsidP="00062604">
      <w:pPr>
        <w:spacing w:after="0" w:line="240" w:lineRule="auto"/>
        <w:ind w:right="4"/>
        <w:rPr>
          <w:rFonts w:ascii="Sylfaen" w:eastAsia="Times New Roman" w:hAnsi="Sylfaen" w:cs="Sylfaen"/>
          <w:iCs/>
          <w:noProof/>
          <w:sz w:val="20"/>
          <w:szCs w:val="20"/>
          <w:lang w:eastAsia="ru-RU"/>
        </w:rPr>
      </w:pPr>
      <w:r>
        <w:rPr>
          <w:rFonts w:ascii="Sylfaen" w:eastAsia="Times New Roman" w:hAnsi="Sylfaen" w:cs="Sylfaen"/>
          <w:noProof/>
          <w:sz w:val="20"/>
          <w:szCs w:val="20"/>
          <w:lang w:val="ka-GE" w:eastAsia="ru-RU"/>
        </w:rPr>
        <w:t xml:space="preserve">3. </w:t>
      </w:r>
      <w:r w:rsidRPr="00137850">
        <w:rPr>
          <w:rFonts w:ascii="Sylfaen" w:eastAsia="Times New Roman" w:hAnsi="Sylfaen" w:cs="Sylfaen"/>
          <w:iCs/>
          <w:noProof/>
          <w:sz w:val="20"/>
          <w:szCs w:val="20"/>
          <w:lang w:eastAsia="ru-RU"/>
        </w:rPr>
        <w:t>თბილისი: საგამომცემლო სახლი „ტექნიკური უნივერსიტეტი“. 2025</w:t>
      </w:r>
    </w:p>
    <w:p w14:paraId="72D23B8B" w14:textId="77777777" w:rsidR="00062604" w:rsidRPr="00964CF9" w:rsidRDefault="00062604" w:rsidP="0006260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iCs/>
          <w:noProof/>
          <w:sz w:val="20"/>
          <w:szCs w:val="20"/>
          <w:lang w:eastAsia="ru-RU"/>
        </w:rPr>
        <w:t xml:space="preserve">4. </w:t>
      </w:r>
      <w:r>
        <w:rPr>
          <w:rFonts w:ascii="Sylfaen" w:eastAsia="Times New Roman" w:hAnsi="Sylfaen" w:cs="Sylfaen"/>
          <w:iCs/>
          <w:noProof/>
          <w:sz w:val="20"/>
          <w:szCs w:val="20"/>
          <w:lang w:val="ka-GE" w:eastAsia="ru-RU"/>
        </w:rPr>
        <w:t>თბილისი</w:t>
      </w:r>
    </w:p>
    <w:p w14:paraId="06432CED"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5A1F231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7791FC8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36919259"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8 გვ.</w:t>
      </w:r>
    </w:p>
    <w:p w14:paraId="09A828F1" w14:textId="77777777" w:rsidR="00062604" w:rsidRDefault="00062604" w:rsidP="00062604">
      <w:pPr>
        <w:spacing w:after="0" w:line="240" w:lineRule="auto"/>
        <w:ind w:right="4"/>
        <w:rPr>
          <w:rFonts w:ascii="Sylfaen" w:eastAsia="Times New Roman" w:hAnsi="Sylfaen" w:cs="Sylfaen"/>
          <w:noProof/>
          <w:sz w:val="20"/>
          <w:szCs w:val="20"/>
          <w:lang w:eastAsia="ru-RU"/>
        </w:rPr>
      </w:pPr>
      <w:r w:rsidRPr="0047100F">
        <w:rPr>
          <w:rFonts w:ascii="Sylfaen" w:eastAsia="Times New Roman" w:hAnsi="Sylfaen" w:cs="Sylfaen"/>
          <w:noProof/>
          <w:sz w:val="20"/>
          <w:szCs w:val="20"/>
          <w:lang w:val="ka-GE" w:eastAsia="ru-RU"/>
        </w:rPr>
        <w:t xml:space="preserve">2. </w:t>
      </w:r>
      <w:r w:rsidRPr="002E49A6">
        <w:rPr>
          <w:rFonts w:ascii="Sylfaen" w:eastAsia="Times New Roman" w:hAnsi="Sylfaen" w:cs="Sylfaen"/>
          <w:noProof/>
          <w:sz w:val="20"/>
          <w:szCs w:val="20"/>
          <w:lang w:eastAsia="ru-RU"/>
        </w:rPr>
        <w:t>8</w:t>
      </w:r>
      <w:r>
        <w:rPr>
          <w:rFonts w:ascii="Sylfaen" w:eastAsia="Times New Roman" w:hAnsi="Sylfaen" w:cs="Sylfaen"/>
          <w:noProof/>
          <w:sz w:val="20"/>
          <w:szCs w:val="20"/>
          <w:lang w:eastAsia="ru-RU"/>
        </w:rPr>
        <w:t xml:space="preserve"> გვ.</w:t>
      </w:r>
    </w:p>
    <w:p w14:paraId="13375967" w14:textId="77777777" w:rsidR="00062604" w:rsidRDefault="00062604" w:rsidP="00062604">
      <w:pPr>
        <w:spacing w:after="0" w:line="240" w:lineRule="auto"/>
        <w:ind w:right="4"/>
        <w:rPr>
          <w:rFonts w:ascii="Sylfaen" w:eastAsia="Times New Roman" w:hAnsi="Sylfaen" w:cs="Sylfaen"/>
          <w:iCs/>
          <w:noProof/>
          <w:sz w:val="20"/>
          <w:szCs w:val="20"/>
          <w:lang w:val="ka-GE" w:eastAsia="ru-RU"/>
        </w:rPr>
      </w:pPr>
      <w:r>
        <w:rPr>
          <w:rFonts w:ascii="Sylfaen" w:eastAsia="Times New Roman" w:hAnsi="Sylfaen" w:cs="Sylfaen"/>
          <w:noProof/>
          <w:sz w:val="20"/>
          <w:szCs w:val="20"/>
          <w:lang w:eastAsia="ru-RU"/>
        </w:rPr>
        <w:t xml:space="preserve">3. 5 </w:t>
      </w:r>
      <w:r w:rsidRPr="00137850">
        <w:rPr>
          <w:rFonts w:ascii="Sylfaen" w:eastAsia="Times New Roman" w:hAnsi="Sylfaen" w:cs="Sylfaen"/>
          <w:iCs/>
          <w:noProof/>
          <w:sz w:val="20"/>
          <w:szCs w:val="20"/>
          <w:lang w:val="ka-GE" w:eastAsia="ru-RU"/>
        </w:rPr>
        <w:t xml:space="preserve">გვ. </w:t>
      </w:r>
    </w:p>
    <w:p w14:paraId="4D6D9291" w14:textId="77777777" w:rsidR="00062604" w:rsidRPr="0047100F" w:rsidRDefault="00062604" w:rsidP="00062604">
      <w:pPr>
        <w:spacing w:after="120" w:line="240" w:lineRule="auto"/>
        <w:ind w:right="6"/>
        <w:rPr>
          <w:rFonts w:ascii="Sylfaen" w:eastAsia="Times New Roman" w:hAnsi="Sylfaen" w:cs="Sylfaen"/>
          <w:noProof/>
          <w:sz w:val="20"/>
          <w:szCs w:val="20"/>
          <w:lang w:val="ka-GE" w:eastAsia="ru-RU"/>
        </w:rPr>
      </w:pPr>
      <w:r>
        <w:rPr>
          <w:rFonts w:ascii="Sylfaen" w:eastAsia="Times New Roman" w:hAnsi="Sylfaen" w:cs="Sylfaen"/>
          <w:iCs/>
          <w:noProof/>
          <w:sz w:val="20"/>
          <w:szCs w:val="20"/>
          <w:lang w:val="ka-GE" w:eastAsia="ru-RU"/>
        </w:rPr>
        <w:t>4. 9 გვ.</w:t>
      </w:r>
    </w:p>
    <w:p w14:paraId="7F9CAFD2" w14:textId="77777777" w:rsidR="00062604" w:rsidRPr="0047100F" w:rsidRDefault="00062604" w:rsidP="00062604">
      <w:pPr>
        <w:spacing w:after="120" w:line="240" w:lineRule="auto"/>
        <w:ind w:right="6"/>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391201C0" w14:textId="77777777" w:rsidR="00062604" w:rsidRDefault="00062604" w:rsidP="00062604">
      <w:pPr>
        <w:spacing w:after="120" w:line="240" w:lineRule="auto"/>
        <w:ind w:right="6"/>
        <w:jc w:val="both"/>
        <w:rPr>
          <w:rFonts w:ascii="Sylfaen" w:eastAsia="Times New Roman" w:hAnsi="Sylfaen" w:cs="Sylfaen"/>
          <w:iCs/>
          <w:noProof/>
          <w:sz w:val="20"/>
          <w:szCs w:val="20"/>
          <w:lang w:val="ka-GE" w:eastAsia="ru-RU"/>
        </w:rPr>
      </w:pPr>
      <w:r>
        <w:rPr>
          <w:rFonts w:ascii="Sylfaen" w:eastAsia="Times New Roman" w:hAnsi="Sylfaen" w:cs="Sylfaen"/>
          <w:iCs/>
          <w:noProof/>
          <w:sz w:val="20"/>
          <w:szCs w:val="20"/>
          <w:lang w:val="ka-GE" w:eastAsia="ru-RU"/>
        </w:rPr>
        <w:t xml:space="preserve">1. </w:t>
      </w:r>
      <w:r w:rsidRPr="00940AE9">
        <w:rPr>
          <w:rFonts w:ascii="Sylfaen" w:eastAsia="Times New Roman" w:hAnsi="Sylfaen" w:cs="Sylfaen"/>
          <w:iCs/>
          <w:noProof/>
          <w:sz w:val="20"/>
          <w:szCs w:val="20"/>
          <w:lang w:val="ka-GE" w:eastAsia="ru-RU"/>
        </w:rPr>
        <w:t xml:space="preserve">მათემატიკური მოდელის აგება სისტემის იდენტიფიკაციის მეთოდების გამოყენებით მოითხოვს სხვადასხვა ამოცანის გადაწყვეტას სისტემის შესახებ აპრიორული ინფორმაციაზე დამოკიდებულებით. დადგენილი მოდელის სტრუქტურისას პარამეტრული იდენტიფიკაციის ამოცანის წარმატებით გადაწყვეტა მნიშვნელოვნად განაპირობებს სისტემის ადეკვატური მოდელის აგებას. ამ ნაშრომში დადებითი უკუკავშირით მოქმედი არაწრფივი დინამიკური სისტემების პარამეტრის იდენტიფიკაციის ამოცანა  განხილულია სიხშირულ არეში, როდესაც ჰარმონიული სიგნალები მოქმედებენ კვლევის სისტემის შესასვლელზე. აღნიშნული იდენტიფიკაციის ამოცანა განიხილება იმ პირობებში, როდესაც საკვლევი სისტემა წარმოდგენილია ვინერის მოდელით ერთეული უკუკავშირით. მოდელის აღმწერი არაწრფივი ჩვეულებრივი დიფერენციალური განტოლება მიღებულია წარმოების ასეთ პირობებში მოქმედი სისტემების ფუნქციონირების თავისებურებების გათვალისწინებით. ამ მახასიათებლების გათვალისწინება მცირე პარამეტრის მეთოდის გამოყენების საშუალებას იძლევა დიფერენციალური განტოლების ამოსახსნელად. პარამეტრული იდენტიფიკაციის ამოცანა დაიყვანება ალგებრული განტოლებების ამოხსნაზე ფურიეს აპროქსიმაციის გამოყენებისას პერიოდული სიგნალებისთვის, რომლებიც მიიღება საკვლევი სისტემის გამოსასვლელზე დამყარებულ რეჟიმში. პარამეტრების </w:t>
      </w:r>
      <w:r w:rsidRPr="00940AE9">
        <w:rPr>
          <w:rFonts w:ascii="Sylfaen" w:eastAsia="Times New Roman" w:hAnsi="Sylfaen" w:cs="Sylfaen"/>
          <w:iCs/>
          <w:noProof/>
          <w:sz w:val="20"/>
          <w:szCs w:val="20"/>
          <w:lang w:val="ka-GE" w:eastAsia="ru-RU"/>
        </w:rPr>
        <w:lastRenderedPageBreak/>
        <w:t>შეფასება ხორციელდება უმცირესი კვადრატების მეთოდით. შემუშავებული იდენტიფიკაციის მეთოდი გამოკვლეულია სიზუსტის თვალსაზრისით.</w:t>
      </w:r>
    </w:p>
    <w:p w14:paraId="02DA0356" w14:textId="77777777" w:rsidR="00062604" w:rsidRDefault="00062604" w:rsidP="00062604">
      <w:pPr>
        <w:spacing w:after="120" w:line="240" w:lineRule="auto"/>
        <w:ind w:right="6"/>
        <w:jc w:val="both"/>
        <w:rPr>
          <w:rFonts w:ascii="Sylfaen" w:eastAsia="Times New Roman" w:hAnsi="Sylfaen" w:cs="Sylfaen"/>
          <w:bCs/>
          <w:iCs/>
          <w:noProof/>
          <w:sz w:val="20"/>
          <w:szCs w:val="20"/>
          <w:lang w:eastAsia="ru-RU"/>
        </w:rPr>
      </w:pPr>
      <w:r>
        <w:rPr>
          <w:rFonts w:ascii="Sylfaen" w:eastAsia="Times New Roman" w:hAnsi="Sylfaen" w:cs="Sylfaen"/>
          <w:iCs/>
          <w:noProof/>
          <w:sz w:val="20"/>
          <w:szCs w:val="20"/>
          <w:lang w:val="ka-GE" w:eastAsia="ru-RU"/>
        </w:rPr>
        <w:t xml:space="preserve">2. </w:t>
      </w:r>
      <w:r w:rsidRPr="00B376B6">
        <w:rPr>
          <w:rFonts w:ascii="Sylfaen" w:eastAsia="Times New Roman" w:hAnsi="Sylfaen" w:cs="Sylfaen"/>
          <w:bCs/>
          <w:iCs/>
          <w:noProof/>
          <w:sz w:val="20"/>
          <w:szCs w:val="20"/>
          <w:lang w:eastAsia="ru-RU"/>
        </w:rPr>
        <w:t xml:space="preserve">განხილულია სიხშირულ არეში დადებითი უკუკავშირით მომუშავე არაწრფივი დინამიური სისტემების სტრუქტურისა და პარამეტრის იდენტიფიკაციის ამოცანები. იგულსხმება, რომ საკვლევ სისტემაში შემავალი ზემოქმედება ჰარმონიული სიგნალია. იდენტიფიკაციის ამოცანები განიხილება ბლოკურად ორიენტირებული მოდელების სიმრავლეზე, რომელთა ელემენტებია ჰამერშტეინისა და ვინერის მოდელები ერთეულოვანი  უკუკავშირით. ასეთი სისტემების წარმოებაში ფუნქციონირების თავისებურებების გათვალისწინებით, მოდელების აღმწერი განტოლებები დაიყვანება ჩვეულებრივ არაწრფივ დიფერენციალურ განტოლებებამდე, რომლებიც ცნობილია როგორც რიკატის განტოლება. მოდელის სტრუქტურის იდენტიფიკაციის შემუშავებული მეთოდი ეფუძნება სისტემის შემავალ და გამომავალ ცვლადებზე დაკვირვებას დამყარებულ მდგომარეობაში. პარამეტრული იდენტიფიკაციის ამოცანის ამოხსნა ხორციელდება უმცირესი კვადრატების მეთოდით. </w:t>
      </w:r>
      <w:r w:rsidRPr="00B376B6">
        <w:rPr>
          <w:rFonts w:ascii="Times New Roman" w:eastAsia="Times New Roman" w:hAnsi="Times New Roman" w:cs="Times New Roman"/>
          <w:bCs/>
          <w:iCs/>
          <w:noProof/>
          <w:sz w:val="20"/>
          <w:szCs w:val="20"/>
          <w:lang w:eastAsia="ru-RU"/>
        </w:rPr>
        <w:t>​​</w:t>
      </w:r>
      <w:r w:rsidRPr="00B376B6">
        <w:rPr>
          <w:rFonts w:ascii="Sylfaen" w:eastAsia="Times New Roman" w:hAnsi="Sylfaen" w:cs="Sylfaen"/>
          <w:bCs/>
          <w:iCs/>
          <w:noProof/>
          <w:sz w:val="20"/>
          <w:szCs w:val="20"/>
          <w:lang w:eastAsia="ru-RU"/>
        </w:rPr>
        <w:t xml:space="preserve">შემუშავებული იდენტიფიკაციის მეთოდი გამოკვლეულია სიზუსტის თვალსაზრისით. </w:t>
      </w:r>
    </w:p>
    <w:p w14:paraId="00BEB2E4" w14:textId="77777777" w:rsidR="00062604" w:rsidRDefault="00062604" w:rsidP="00062604">
      <w:pPr>
        <w:spacing w:after="120" w:line="240" w:lineRule="auto"/>
        <w:ind w:right="6"/>
        <w:jc w:val="both"/>
        <w:rPr>
          <w:rFonts w:ascii="Sylfaen" w:eastAsia="Times New Roman" w:hAnsi="Sylfaen" w:cs="Sylfaen"/>
          <w:bCs/>
          <w:iCs/>
          <w:noProof/>
          <w:sz w:val="20"/>
          <w:szCs w:val="20"/>
          <w:lang w:val="ka-GE" w:eastAsia="ru-RU"/>
        </w:rPr>
      </w:pPr>
      <w:r>
        <w:rPr>
          <w:rFonts w:ascii="Sylfaen" w:eastAsia="Times New Roman" w:hAnsi="Sylfaen" w:cs="Sylfaen"/>
          <w:bCs/>
          <w:iCs/>
          <w:noProof/>
          <w:sz w:val="20"/>
          <w:szCs w:val="20"/>
          <w:lang w:eastAsia="ru-RU"/>
        </w:rPr>
        <w:t xml:space="preserve">3. </w:t>
      </w:r>
      <w:r w:rsidRPr="00B376B6">
        <w:rPr>
          <w:rFonts w:ascii="Sylfaen" w:eastAsia="Times New Roman" w:hAnsi="Sylfaen" w:cs="Sylfaen"/>
          <w:bCs/>
          <w:iCs/>
          <w:noProof/>
          <w:sz w:val="20"/>
          <w:szCs w:val="20"/>
          <w:lang w:val="ka-GE" w:eastAsia="ru-RU"/>
        </w:rPr>
        <w:t>ნაშრომის მიზანია არაწრფივი დინამიკუირი სისტემების პარამეტრული იდენტიფიკაციის ამოცანის გადასაწყვეტად ექსპერიმენტალური მონაცემების დამუშავება, როდესაც საკვლევ ობიექტზე მოქმედებს ჰარმონიული სიგნალი ცვლადი სიხშირით. არაწრფივი დინამიკური სისტემების პარამეტრული იდენტიფიკაციის ამოცანის გადასაწყვეტად საჭიროა: ობიექტის გამოსასვლელზე დამყარებული რეჟიმში მიღებული იძულებითი რხევის ერთი ან რამოდენიმე პერიოდის გამოყოფა ფურიეს კოეფიციენტების განსაზღვრისათვის, მათი შემდგომი გამოყენების მიზნით ობიექტის პარამერული იდენტიფიკაციისათვის. ზემოთ მოყვანილი მიზნის მისაღწევად გამოყენებულია კომპიუტერული მოდელირების სისტემა Matlab-ი და მასში ინტეგრირებული სტრუქტურული მოდელირების სისტემა Simulink-ი. შემუშავებულია პროგრამული კოდი პროცესის ავტომატიზაციისათვის, სტრუქტურული მოდელირების სქემები, გამოყენებულია ფურიეს კოეფიციენტების განსაზღვრის საშუალებები - fft-ფუნქცია და fft ბლოკი. შემუშავებული მეთოდიკა შემოწმებულია არაწრფივი დინამიკური სისტემის კონკრეტულ მაგალითზე.</w:t>
      </w:r>
      <w:r>
        <w:rPr>
          <w:rFonts w:ascii="Sylfaen" w:eastAsia="Times New Roman" w:hAnsi="Sylfaen" w:cs="Sylfaen"/>
          <w:bCs/>
          <w:iCs/>
          <w:noProof/>
          <w:sz w:val="20"/>
          <w:szCs w:val="20"/>
          <w:lang w:val="ka-GE" w:eastAsia="ru-RU"/>
        </w:rPr>
        <w:t xml:space="preserve"> </w:t>
      </w:r>
    </w:p>
    <w:p w14:paraId="2EE19499" w14:textId="77777777" w:rsidR="00062604" w:rsidRPr="00FB4E63" w:rsidRDefault="00062604" w:rsidP="00062604">
      <w:pPr>
        <w:spacing w:after="0" w:line="240" w:lineRule="auto"/>
        <w:ind w:right="4"/>
        <w:jc w:val="both"/>
        <w:rPr>
          <w:rFonts w:ascii="Sylfaen" w:eastAsia="CMBX10" w:hAnsi="Sylfaen" w:cs="CMBX10"/>
          <w:sz w:val="20"/>
          <w:szCs w:val="20"/>
          <w:lang w:val="ka-GE"/>
        </w:rPr>
      </w:pPr>
      <w:r>
        <w:rPr>
          <w:rFonts w:ascii="Sylfaen" w:eastAsia="Times New Roman" w:hAnsi="Sylfaen" w:cs="Sylfaen"/>
          <w:bCs/>
          <w:iCs/>
          <w:noProof/>
          <w:sz w:val="20"/>
          <w:szCs w:val="20"/>
          <w:lang w:val="ka-GE" w:eastAsia="ru-RU"/>
        </w:rPr>
        <w:t xml:space="preserve">4. </w:t>
      </w:r>
      <w:r w:rsidRPr="00FB4E63">
        <w:rPr>
          <w:rFonts w:ascii="Sylfaen" w:eastAsia="CMBX10" w:hAnsi="Sylfaen" w:cs="CMBX10"/>
          <w:sz w:val="20"/>
          <w:szCs w:val="20"/>
          <w:lang w:val="ka-GE"/>
        </w:rPr>
        <w:t>პირველად არის გამოკვლეული ეკვატორულ ხმელეთის იონოსფეროში სცინტილაციის ეფექტები. ტურბულენტურ, გაგრძელებით გამტარ შეჯახების იონოსფერულ მაგნიტიზებულ (COCOIMA) პლაზმაში გაფანტული ჩვეულებრივი და არაორდინალური რადიოტალღების ფაზური რყევების მეორე რიგის სტატისტიკური მომენტები გამოითვლება ალბათურ-სტატისტიკური მეთოდის გამოყენებით, რომელიც შეიცავს კომპლექსურ გეომეტრიულ ოპტიკას მიახლოებას და გლუვ პერტურბაციულ მეთოდს დიფრაქციული ეფექტების გათვალისწინებით. პირველად არის მიღებული ამ ტალღების პოლარიზაციის კოეფიციენტები ეკვატორულ იონოსფეროში. სცინტილაციის დონე მოიცავს გაფანტული რადიოტალღების (RW) ვარიაციას და კორელაციის ფუნქციებს. სტატისტიკური მახასიათებლები მოიცავს: კომპლექსურ რეფრაქციულ ინდექსს, ანიზოტროპიის კოეფიციენტს, რომელიც ახასიათებს წაგრძელებულ ელექტრონების სიმკვრივის დარღვევებს, ანიზოტროპული პლაზმონური სტრუქტურების დახრის კუთხეს გეომაგნიტური ძალების ხაზების მიმართ, ეკვატორული იონოსფეროს კომპლექსური დიელექტრიკული შეღწევადობის კომპონენტებს, მათ შორის ჰოლის, პედერსენის და გრძივი გამტარობის კოეფიციენტებს. რიცხვითი გამოთვლები ტარდება ელექტრონების სიმკვრივის რყევების ჰიბრიდული ანიზოტროპული კორელაციის ფუნქციის გამოყენებით, რომელიც შეიცავს როგორც ექსპონენციალურ, ასევე ხარისხოვანი კანონის სპექტრულ ფუნქციებს თვითნებური სპექტრული ინდექსით, ექსპერიმენტული მონაცემების გამოყენებით. გამოვლინდა „შადრევნის ეფექტის“ ახალი მახასიათებელი ეკვატორულ იონოსფეროში. ელექტრონების სიმკვრივის დარღვევების ანიზოტროპიის პარამეტრები გავლენას ახდენს როგორც ჩვეულებრივი, ასევე არაორდინალური ტალღების სცინტილაციის მაჩვენებელზე, რომლებიც S4 მრუდების მაქსიმუმს საპირისპირო მხარეს ცვლიან სუსტი და ზომიერი სცინტილაციების დროს.</w:t>
      </w:r>
    </w:p>
    <w:p w14:paraId="1F0E6BCC" w14:textId="77777777" w:rsidR="00062604" w:rsidRPr="0047100F" w:rsidRDefault="00062604" w:rsidP="00062604">
      <w:pPr>
        <w:spacing w:after="0" w:line="240" w:lineRule="auto"/>
        <w:ind w:right="4"/>
        <w:rPr>
          <w:rFonts w:ascii="Sylfaen" w:eastAsia="Times New Roman" w:hAnsi="Sylfaen" w:cs="Sylfaen"/>
          <w:noProof/>
          <w:sz w:val="24"/>
          <w:szCs w:val="24"/>
          <w:lang w:val="ka-GE" w:eastAsia="ru-RU"/>
        </w:rPr>
      </w:pPr>
    </w:p>
    <w:p w14:paraId="074A3CFA" w14:textId="77777777" w:rsidR="00062604" w:rsidRPr="0047100F" w:rsidRDefault="00062604" w:rsidP="00062604">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7.</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უცხოეთში</w:t>
      </w:r>
    </w:p>
    <w:p w14:paraId="46120612"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7.1. მონოგრაფიები/წიგნები</w:t>
      </w:r>
    </w:p>
    <w:p w14:paraId="3C7FA80F"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085F1C9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3D7CDB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lastRenderedPageBreak/>
        <w:t xml:space="preserve">2. </w:t>
      </w:r>
    </w:p>
    <w:p w14:paraId="48FB42DD" w14:textId="77777777" w:rsidR="00062604" w:rsidRPr="0047100F" w:rsidRDefault="00062604" w:rsidP="00062604">
      <w:pPr>
        <w:spacing w:after="0" w:line="240" w:lineRule="auto"/>
        <w:ind w:right="4"/>
        <w:rPr>
          <w:rFonts w:ascii="Sylfaen" w:eastAsia="Times New Roman" w:hAnsi="Sylfaen" w:cs="Sylfaen"/>
          <w:noProof/>
          <w:lang w:val="ka-GE" w:eastAsia="ru-RU"/>
        </w:rPr>
      </w:pPr>
    </w:p>
    <w:p w14:paraId="6A40F545"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lang w:val="ka-GE" w:eastAsia="ru-RU"/>
        </w:rPr>
        <w:t xml:space="preserve">2) </w:t>
      </w:r>
      <w:r w:rsidRPr="0047100F">
        <w:rPr>
          <w:rFonts w:ascii="Sylfaen" w:eastAsia="Times New Roman" w:hAnsi="Sylfaen" w:cs="Sylfaen"/>
          <w:noProof/>
          <w:sz w:val="20"/>
          <w:szCs w:val="20"/>
          <w:lang w:val="ka-GE" w:eastAsia="ru-RU"/>
        </w:rPr>
        <w:t>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590E41DD"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1301A769"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1801EBE"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6B28305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7FD296B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CEC33DB"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C8E48E1"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198E9DE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0F4D8429"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BD3E46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AEEE0AB"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392DED5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31F802B2"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7.2. სახელმძღვანელოები</w:t>
      </w:r>
    </w:p>
    <w:p w14:paraId="128C2E73"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26DEA5B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687BF8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0CAC540" w14:textId="77777777" w:rsidR="00062604" w:rsidRPr="0047100F" w:rsidRDefault="00062604" w:rsidP="00062604">
      <w:pPr>
        <w:spacing w:after="0" w:line="240" w:lineRule="auto"/>
        <w:ind w:right="4"/>
        <w:rPr>
          <w:rFonts w:ascii="Sylfaen" w:eastAsia="Times New Roman" w:hAnsi="Sylfaen" w:cs="Times New Roman"/>
          <w:noProof/>
          <w:lang w:val="ka-GE" w:eastAsia="ar-SA"/>
        </w:rPr>
      </w:pPr>
    </w:p>
    <w:p w14:paraId="5DFE1F16"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ar-SA"/>
        </w:rPr>
        <w:t xml:space="preserve">2) </w:t>
      </w:r>
      <w:r w:rsidRPr="0047100F">
        <w:rPr>
          <w:rFonts w:ascii="Sylfaen" w:eastAsia="Times New Roman" w:hAnsi="Sylfaen" w:cs="Sylfaen"/>
          <w:noProof/>
          <w:sz w:val="20"/>
          <w:szCs w:val="20"/>
          <w:lang w:val="ka-GE" w:eastAsia="ru-RU"/>
        </w:rPr>
        <w:t>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78FB6BFA"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606A3F9E"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67177C85"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0B10D84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2045ED1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5A5684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59DDB89"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33FBE0A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60E61DE3"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71588A5"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0281376"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6C7F5089"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6B417A39"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7.3. კრებულები</w:t>
      </w:r>
    </w:p>
    <w:p w14:paraId="49FAD09F"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ავტორები</w:t>
      </w:r>
    </w:p>
    <w:p w14:paraId="36223D9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AA20E9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6179CCA" w14:textId="77777777" w:rsidR="00062604" w:rsidRPr="0047100F" w:rsidRDefault="00062604" w:rsidP="00062604">
      <w:pPr>
        <w:spacing w:after="0" w:line="240" w:lineRule="auto"/>
        <w:ind w:right="4"/>
        <w:rPr>
          <w:rFonts w:ascii="Sylfaen" w:eastAsia="Times New Roman" w:hAnsi="Sylfaen" w:cs="Times New Roman"/>
          <w:noProof/>
          <w:lang w:val="ka-GE" w:eastAsia="ru-RU"/>
        </w:rPr>
      </w:pPr>
    </w:p>
    <w:p w14:paraId="22E6BF9C"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 xml:space="preserve">2) კრებულის 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09518F6E"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18F81494"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03A2C4A"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52C1C10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6E17724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487E743"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CBFA45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1F0FB35C"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4)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3860948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C2F038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2A6BE2F" w14:textId="77777777" w:rsidR="00062604" w:rsidRPr="0047100F" w:rsidRDefault="00062604" w:rsidP="0006260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31DB0C2F" w14:textId="77777777" w:rsidR="00062604" w:rsidRPr="0047100F" w:rsidRDefault="00062604" w:rsidP="00062604">
      <w:pPr>
        <w:spacing w:after="0" w:line="240" w:lineRule="auto"/>
        <w:ind w:right="4"/>
        <w:rPr>
          <w:rFonts w:ascii="Sylfaen" w:eastAsia="Times New Roman" w:hAnsi="Sylfaen" w:cs="Sylfaen"/>
          <w:b/>
          <w:noProof/>
          <w:lang w:val="ka-GE" w:eastAsia="ru-RU"/>
        </w:rPr>
      </w:pPr>
    </w:p>
    <w:p w14:paraId="3B6F2B42"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lastRenderedPageBreak/>
        <w:t>7.4. სტატიები</w:t>
      </w:r>
    </w:p>
    <w:p w14:paraId="32DB680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2633BC33"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9C7C593"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FF3521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64A15DAD"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ციფრული (</w:t>
      </w:r>
      <w:r w:rsidRPr="0047100F">
        <w:rPr>
          <w:rFonts w:ascii="Sylfaen" w:eastAsia="Calibri" w:hAnsi="Sylfaen" w:cs="Times New Roman"/>
          <w:noProof/>
          <w:sz w:val="20"/>
          <w:szCs w:val="20"/>
          <w:lang w:val="ka-GE"/>
        </w:rPr>
        <w:t>დიგიტალური) საიდენტიფიკაციო კოდი DOI ან ISSN</w:t>
      </w:r>
    </w:p>
    <w:p w14:paraId="1D939289"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41695FB2"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28905E9"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5DB471B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6E7C6568"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54B406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2F20EAD"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3B29CE3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4DD9569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5DAEE2A"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AEF93E7" w14:textId="77777777" w:rsidR="00062604" w:rsidRPr="0047100F" w:rsidRDefault="00062604" w:rsidP="00062604">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3409EC2C" w14:textId="77777777" w:rsidR="00062604" w:rsidRPr="0047100F" w:rsidRDefault="00062604" w:rsidP="00062604">
      <w:pPr>
        <w:spacing w:after="0" w:line="240" w:lineRule="auto"/>
        <w:ind w:right="4"/>
        <w:rPr>
          <w:rFonts w:ascii="Sylfaen" w:eastAsia="Calibri" w:hAnsi="Sylfaen" w:cs="Times New Roman"/>
          <w:noProof/>
          <w:sz w:val="20"/>
          <w:szCs w:val="20"/>
          <w:lang w:val="ka-GE"/>
        </w:rPr>
      </w:pPr>
    </w:p>
    <w:p w14:paraId="7BB612FF" w14:textId="77777777" w:rsidR="00062604" w:rsidRPr="0047100F" w:rsidRDefault="00062604" w:rsidP="00062604">
      <w:pPr>
        <w:suppressAutoHyphens/>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8. სამეცნიერო</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ფორუმების</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მუშაობაში</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მონაწილეობა</w:t>
      </w:r>
    </w:p>
    <w:p w14:paraId="1303B7A0"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AcadNusx"/>
          <w:noProof/>
          <w:lang w:val="ka-GE" w:eastAsia="ru-RU"/>
        </w:rPr>
        <w:t xml:space="preserve">8.1. </w:t>
      </w:r>
      <w:r w:rsidRPr="0047100F">
        <w:rPr>
          <w:rFonts w:ascii="Sylfaen" w:eastAsia="Times New Roman" w:hAnsi="Sylfaen" w:cs="Sylfaen"/>
          <w:noProof/>
          <w:lang w:val="ka-GE" w:eastAsia="ru-RU"/>
        </w:rPr>
        <w:t>საქართველოში</w:t>
      </w:r>
    </w:p>
    <w:p w14:paraId="10A839B0"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მომხსენებელი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მომხსენებლები</w:t>
      </w:r>
    </w:p>
    <w:p w14:paraId="20B9D022" w14:textId="77777777" w:rsidR="00062604" w:rsidRPr="0047100F" w:rsidRDefault="00062604" w:rsidP="00062604">
      <w:pPr>
        <w:spacing w:after="0" w:line="240" w:lineRule="auto"/>
        <w:ind w:right="6"/>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10337">
        <w:rPr>
          <w:rFonts w:ascii="Sylfaen" w:eastAsia="Times New Roman" w:hAnsi="Sylfaen" w:cs="Sylfaen"/>
          <w:iCs/>
          <w:noProof/>
          <w:sz w:val="20"/>
          <w:szCs w:val="20"/>
          <w:lang w:val="ka-GE" w:eastAsia="ru-RU"/>
        </w:rPr>
        <w:t xml:space="preserve">Shanshiashvili B., Kavlashvili N. </w:t>
      </w:r>
    </w:p>
    <w:p w14:paraId="13726EDD"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sidRPr="00110337">
        <w:rPr>
          <w:rFonts w:ascii="Sylfaen" w:eastAsia="Times New Roman" w:hAnsi="Sylfaen" w:cs="Sylfaen"/>
          <w:noProof/>
          <w:sz w:val="20"/>
          <w:szCs w:val="20"/>
          <w:lang w:val="ka-GE" w:eastAsia="ru-RU"/>
        </w:rPr>
        <w:t>შანშიაშვილი ბ., დავითაშვილი ი., მჭედლიშვილი ნ.</w:t>
      </w:r>
    </w:p>
    <w:p w14:paraId="2813C4D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19733A8F"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მოხსენების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p>
    <w:p w14:paraId="749A3A3E"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10337">
        <w:rPr>
          <w:rFonts w:ascii="Sylfaen" w:eastAsia="Times New Roman" w:hAnsi="Sylfaen" w:cs="Sylfaen"/>
          <w:noProof/>
          <w:sz w:val="20"/>
          <w:szCs w:val="20"/>
          <w:lang w:val="ka-GE" w:eastAsia="ru-RU"/>
        </w:rPr>
        <w:t>Identification of one class of closed-loop nonlinear dynamic systems in the frequency domain</w:t>
      </w:r>
    </w:p>
    <w:p w14:paraId="5BB94280" w14:textId="77777777" w:rsidR="00062604" w:rsidRPr="00110337"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sidRPr="00FB4E63">
        <w:rPr>
          <w:rFonts w:ascii="Sylfaen" w:eastAsia="Times New Roman" w:hAnsi="Sylfaen" w:cs="Sylfaen"/>
          <w:noProof/>
          <w:sz w:val="20"/>
          <w:szCs w:val="20"/>
          <w:lang w:val="ka-GE" w:eastAsia="ru-RU"/>
        </w:rPr>
        <w:t>ექსპერიმენტული მონაცემების დამუშავება არაწრფივი სისტემების იდენტიფიკაციისათვის MATLAB/Simulink გარემოში</w:t>
      </w:r>
    </w:p>
    <w:p w14:paraId="6D390A94"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4057C70D"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 ფორუმის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ჩატარების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p>
    <w:p w14:paraId="027C1E29"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FB4E63">
        <w:rPr>
          <w:rFonts w:ascii="Sylfaen" w:eastAsia="Times New Roman" w:hAnsi="Sylfaen" w:cs="Sylfaen"/>
          <w:noProof/>
          <w:sz w:val="20"/>
          <w:szCs w:val="20"/>
          <w:lang w:val="ka-GE" w:eastAsia="ru-RU"/>
        </w:rPr>
        <w:t>6-7 October 2025, Batumi, Georgia</w:t>
      </w:r>
    </w:p>
    <w:p w14:paraId="6E9DB59A" w14:textId="77777777" w:rsidR="00062604" w:rsidRPr="0047100F" w:rsidRDefault="00062604" w:rsidP="00062604">
      <w:pPr>
        <w:spacing w:after="120" w:line="240" w:lineRule="auto"/>
        <w:ind w:right="6"/>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sidRPr="00FB4E63">
        <w:rPr>
          <w:rFonts w:ascii="Sylfaen" w:eastAsia="Times New Roman" w:hAnsi="Sylfaen" w:cs="Sylfaen"/>
          <w:noProof/>
          <w:sz w:val="20"/>
          <w:szCs w:val="20"/>
          <w:lang w:val="ka-GE" w:eastAsia="ru-RU"/>
        </w:rPr>
        <w:t>6-7 ოქტომბერი 2025. ბათუმი, საქართველო</w:t>
      </w:r>
    </w:p>
    <w:p w14:paraId="334CC351" w14:textId="77777777" w:rsidR="00062604" w:rsidRPr="0047100F" w:rsidRDefault="00062604" w:rsidP="00062604">
      <w:pPr>
        <w:spacing w:after="0" w:line="240" w:lineRule="auto"/>
        <w:ind w:right="4"/>
        <w:rPr>
          <w:rFonts w:ascii="Sylfaen" w:eastAsia="Times New Roman" w:hAnsi="Sylfaen" w:cs="Times New Roman"/>
          <w:i/>
          <w:noProof/>
          <w:sz w:val="20"/>
          <w:szCs w:val="20"/>
          <w:lang w:val="ka-GE" w:eastAsia="ru-RU"/>
        </w:rPr>
      </w:pPr>
      <w:r w:rsidRPr="0047100F">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22EDDA43" w14:textId="77777777" w:rsidR="00062604" w:rsidRPr="0047100F" w:rsidRDefault="00062604" w:rsidP="00062604">
      <w:pPr>
        <w:spacing w:after="0" w:line="240" w:lineRule="auto"/>
        <w:ind w:right="4"/>
        <w:rPr>
          <w:rFonts w:ascii="Sylfaen" w:eastAsia="Times New Roman" w:hAnsi="Sylfaen" w:cs="Sylfaen"/>
          <w:noProof/>
          <w:lang w:val="ka-GE" w:eastAsia="ru-RU"/>
        </w:rPr>
      </w:pPr>
    </w:p>
    <w:p w14:paraId="19DAFC08" w14:textId="77777777" w:rsidR="00062604" w:rsidRPr="0047100F" w:rsidRDefault="00062604" w:rsidP="00062604">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8. 2.</w:t>
      </w:r>
      <w:r w:rsidRPr="0047100F">
        <w:rPr>
          <w:rFonts w:ascii="Sylfaen" w:eastAsia="Times New Roman" w:hAnsi="Sylfaen" w:cs="AcadNusx"/>
          <w:noProof/>
          <w:lang w:val="ka-GE" w:eastAsia="ru-RU"/>
        </w:rPr>
        <w:t xml:space="preserve"> </w:t>
      </w:r>
      <w:r w:rsidRPr="0047100F">
        <w:rPr>
          <w:rFonts w:ascii="Sylfaen" w:eastAsia="Times New Roman" w:hAnsi="Sylfaen" w:cs="Sylfaen"/>
          <w:noProof/>
          <w:lang w:val="ka-GE" w:eastAsia="ru-RU"/>
        </w:rPr>
        <w:t>უცხოეთში</w:t>
      </w:r>
    </w:p>
    <w:p w14:paraId="0103818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მომხსენებელი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მომხსენებლები</w:t>
      </w:r>
    </w:p>
    <w:p w14:paraId="7E8C9125" w14:textId="77777777" w:rsidR="00062604" w:rsidRPr="00E13921" w:rsidRDefault="00062604" w:rsidP="00062604">
      <w:pPr>
        <w:spacing w:after="0" w:line="240" w:lineRule="auto"/>
        <w:rPr>
          <w:rFonts w:ascii="Sylfaen" w:hAnsi="Sylfaen"/>
          <w:sz w:val="20"/>
          <w:szCs w:val="20"/>
          <w:lang w:val="ka-GE"/>
        </w:rPr>
      </w:pPr>
      <w:r w:rsidRPr="0047100F">
        <w:rPr>
          <w:rFonts w:ascii="Sylfaen" w:eastAsia="Times New Roman" w:hAnsi="Sylfaen" w:cs="Sylfaen"/>
          <w:noProof/>
          <w:sz w:val="20"/>
          <w:szCs w:val="20"/>
          <w:lang w:val="ka-GE" w:eastAsia="ru-RU"/>
        </w:rPr>
        <w:t xml:space="preserve">1. </w:t>
      </w:r>
      <w:r w:rsidRPr="00E13921">
        <w:rPr>
          <w:rFonts w:ascii="Sylfaen" w:hAnsi="Sylfaen"/>
          <w:sz w:val="20"/>
          <w:szCs w:val="20"/>
          <w:lang w:val="ka-GE"/>
        </w:rPr>
        <w:t>Ketevan Kuthashvili, Neli Kilasonia</w:t>
      </w:r>
    </w:p>
    <w:p w14:paraId="71A943BB"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5985C17"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41119B4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მოხსენების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p>
    <w:p w14:paraId="5B7E99C1" w14:textId="77777777" w:rsidR="00062604" w:rsidRPr="000E674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FB4E63">
        <w:rPr>
          <w:rFonts w:ascii="Sylfaen" w:hAnsi="Sylfaen"/>
          <w:sz w:val="20"/>
          <w:szCs w:val="20"/>
          <w:lang w:val="ka-GE"/>
        </w:rPr>
        <w:t>Dynamic Problem of Covering Region Bounded by a Curved Line with Circles</w:t>
      </w:r>
    </w:p>
    <w:p w14:paraId="22DD6C5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391F650"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p>
    <w:p w14:paraId="31A31116"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 ფორუმის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ჩატარების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p>
    <w:p w14:paraId="57D35168" w14:textId="77777777" w:rsidR="00062604" w:rsidRPr="000E674F" w:rsidRDefault="00062604" w:rsidP="00062604">
      <w:pPr>
        <w:spacing w:after="0" w:line="240" w:lineRule="auto"/>
        <w:rPr>
          <w:rFonts w:ascii="Sylfaen" w:eastAsia="+mn-ea" w:hAnsi="Sylfaen" w:cs="Sylfaen"/>
          <w:color w:val="000000"/>
          <w:kern w:val="24"/>
          <w:sz w:val="20"/>
          <w:szCs w:val="20"/>
          <w:lang w:val="ka-GE"/>
        </w:rPr>
      </w:pPr>
      <w:r w:rsidRPr="0047100F">
        <w:rPr>
          <w:rFonts w:ascii="Sylfaen" w:eastAsia="Times New Roman" w:hAnsi="Sylfaen" w:cs="Sylfaen"/>
          <w:noProof/>
          <w:sz w:val="20"/>
          <w:szCs w:val="20"/>
          <w:lang w:val="ka-GE" w:eastAsia="ru-RU"/>
        </w:rPr>
        <w:t>1</w:t>
      </w:r>
      <w:r w:rsidRPr="000E674F">
        <w:rPr>
          <w:rFonts w:ascii="Sylfaen" w:eastAsia="Times New Roman" w:hAnsi="Sylfaen" w:cs="Sylfaen"/>
          <w:noProof/>
          <w:sz w:val="20"/>
          <w:szCs w:val="20"/>
          <w:lang w:val="ka-GE" w:eastAsia="ru-RU"/>
        </w:rPr>
        <w:t xml:space="preserve">. </w:t>
      </w:r>
      <w:r w:rsidRPr="00D945F7">
        <w:rPr>
          <w:rFonts w:ascii="Sylfaen" w:eastAsia="+mn-ea" w:hAnsi="Sylfaen" w:cs="Sylfaen"/>
          <w:color w:val="000000"/>
          <w:kern w:val="24"/>
          <w:sz w:val="20"/>
          <w:szCs w:val="20"/>
          <w:lang w:val="ka-GE"/>
        </w:rPr>
        <w:t xml:space="preserve">24-26 ივნისი, 2025, </w:t>
      </w:r>
      <w:r w:rsidRPr="000E674F">
        <w:rPr>
          <w:rFonts w:ascii="Sylfaen" w:eastAsia="+mn-ea" w:hAnsi="Sylfaen" w:cs="Sylfaen"/>
          <w:color w:val="000000"/>
          <w:kern w:val="24"/>
          <w:sz w:val="20"/>
          <w:szCs w:val="20"/>
          <w:lang w:val="ka-GE"/>
        </w:rPr>
        <w:t>ერევანი,</w:t>
      </w:r>
      <w:r>
        <w:rPr>
          <w:rFonts w:ascii="Sylfaen" w:eastAsia="+mn-ea" w:hAnsi="Sylfaen" w:cs="Sylfaen"/>
          <w:color w:val="000000"/>
          <w:kern w:val="24"/>
          <w:sz w:val="20"/>
          <w:szCs w:val="20"/>
          <w:lang w:val="ka-GE"/>
        </w:rPr>
        <w:t xml:space="preserve"> </w:t>
      </w:r>
      <w:r w:rsidRPr="000E674F">
        <w:rPr>
          <w:rFonts w:ascii="Sylfaen" w:eastAsia="+mn-ea" w:hAnsi="Sylfaen" w:cs="Sylfaen"/>
          <w:color w:val="000000"/>
          <w:kern w:val="24"/>
          <w:sz w:val="20"/>
          <w:szCs w:val="20"/>
          <w:lang w:val="ka-GE"/>
        </w:rPr>
        <w:t>სომხეთი</w:t>
      </w:r>
    </w:p>
    <w:p w14:paraId="60E6E982" w14:textId="77777777" w:rsidR="00062604" w:rsidRPr="0047100F" w:rsidRDefault="00062604" w:rsidP="0006260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598FB31" w14:textId="77777777" w:rsidR="00062604" w:rsidRPr="0047100F" w:rsidRDefault="00062604" w:rsidP="00062604">
      <w:pPr>
        <w:spacing w:after="0" w:line="240" w:lineRule="auto"/>
        <w:ind w:right="4"/>
        <w:rPr>
          <w:rFonts w:ascii="Sylfaen" w:eastAsia="Times New Roman" w:hAnsi="Sylfaen" w:cs="Times New Roman"/>
          <w:i/>
          <w:noProof/>
          <w:sz w:val="20"/>
          <w:szCs w:val="20"/>
          <w:lang w:val="ka-GE" w:eastAsia="ru-RU"/>
        </w:rPr>
      </w:pPr>
      <w:r w:rsidRPr="0047100F">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57486D9F" w14:textId="4A431099" w:rsidR="00C33894" w:rsidRDefault="00C33894" w:rsidP="003B6BA4">
      <w:pPr>
        <w:pStyle w:val="ListParagraph"/>
        <w:suppressAutoHyphens/>
        <w:spacing w:after="0" w:line="240" w:lineRule="auto"/>
        <w:ind w:left="142" w:right="4"/>
        <w:jc w:val="both"/>
        <w:rPr>
          <w:rFonts w:ascii="Sylfaen" w:eastAsia="Calibri" w:hAnsi="Sylfaen" w:cs="AcadNusx"/>
          <w:noProof/>
          <w:lang w:val="ka-GE"/>
        </w:rPr>
      </w:pPr>
    </w:p>
    <w:p w14:paraId="6A1375E7" w14:textId="77777777" w:rsidR="00C33894" w:rsidRPr="003B6BA4" w:rsidRDefault="00C33894" w:rsidP="00C33894">
      <w:pPr>
        <w:spacing w:after="0" w:line="360" w:lineRule="auto"/>
        <w:ind w:right="4"/>
        <w:jc w:val="center"/>
        <w:rPr>
          <w:rFonts w:ascii="Sylfaen" w:hAnsi="Sylfaen"/>
          <w:noProof/>
          <w:sz w:val="24"/>
          <w:szCs w:val="24"/>
          <w:lang w:val="ka-GE"/>
        </w:rPr>
      </w:pPr>
      <w:r w:rsidRPr="003B6BA4">
        <w:rPr>
          <w:rFonts w:ascii="Sylfaen" w:hAnsi="Sylfaen"/>
          <w:b/>
          <w:noProof/>
          <w:sz w:val="24"/>
          <w:szCs w:val="24"/>
          <w:lang w:val="ka-GE"/>
        </w:rPr>
        <w:lastRenderedPageBreak/>
        <w:t>II</w:t>
      </w:r>
    </w:p>
    <w:p w14:paraId="079F104A" w14:textId="77777777" w:rsidR="00C33894" w:rsidRPr="00DB12D9" w:rsidRDefault="00C33894" w:rsidP="00C33894">
      <w:pPr>
        <w:spacing w:after="0" w:line="360" w:lineRule="auto"/>
        <w:ind w:right="4"/>
        <w:jc w:val="center"/>
        <w:rPr>
          <w:rFonts w:ascii="Sylfaen" w:hAnsi="Sylfaen"/>
          <w:b/>
          <w:bCs/>
          <w:noProof/>
          <w:sz w:val="24"/>
          <w:szCs w:val="24"/>
          <w:lang w:val="ka-GE"/>
        </w:rPr>
      </w:pPr>
      <w:r w:rsidRPr="00F9500C">
        <w:rPr>
          <w:rFonts w:ascii="Sylfaen" w:hAnsi="Sylfaen"/>
          <w:b/>
          <w:bCs/>
          <w:noProof/>
          <w:sz w:val="24"/>
          <w:szCs w:val="24"/>
          <w:lang w:val="ka-GE"/>
        </w:rPr>
        <w:t>ინფორმაციის გარდაქმნის პრობლემების განყოფილება</w:t>
      </w:r>
    </w:p>
    <w:p w14:paraId="451AB0C7" w14:textId="77777777" w:rsidR="00F9500C" w:rsidRPr="00CD6626" w:rsidRDefault="00F9500C" w:rsidP="00F9500C">
      <w:pPr>
        <w:suppressAutoHyphens/>
        <w:spacing w:after="0" w:line="240" w:lineRule="auto"/>
        <w:ind w:right="4"/>
        <w:jc w:val="both"/>
        <w:rPr>
          <w:rFonts w:ascii="Sylfaen" w:eastAsia="Calibri" w:hAnsi="Sylfaen" w:cs="AcadNusx"/>
          <w:noProof/>
          <w:sz w:val="20"/>
          <w:szCs w:val="20"/>
          <w:lang w:val="ka-GE"/>
        </w:rPr>
      </w:pPr>
      <w:r w:rsidRPr="00CD6626">
        <w:rPr>
          <w:rFonts w:ascii="Sylfaen" w:eastAsia="Calibri" w:hAnsi="Sylfaen" w:cs="Sylfaen"/>
          <w:b/>
          <w:bCs/>
          <w:noProof/>
          <w:sz w:val="24"/>
          <w:szCs w:val="24"/>
          <w:lang w:val="ka-GE"/>
        </w:rPr>
        <w:t>1. პროგრამული დაფინანსებით გათვალისწინებული სამეცნიერო</w:t>
      </w:r>
      <w:r w:rsidRPr="00CD6626">
        <w:rPr>
          <w:rFonts w:ascii="Sylfaen" w:eastAsia="Calibri" w:hAnsi="Sylfaen" w:cs="AcadNusx"/>
          <w:b/>
          <w:bCs/>
          <w:noProof/>
          <w:sz w:val="24"/>
          <w:szCs w:val="24"/>
          <w:lang w:val="ka-GE"/>
        </w:rPr>
        <w:t>-</w:t>
      </w:r>
      <w:r w:rsidRPr="00CD6626">
        <w:rPr>
          <w:rFonts w:ascii="Sylfaen" w:eastAsia="Calibri" w:hAnsi="Sylfaen" w:cs="Sylfaen"/>
          <w:b/>
          <w:bCs/>
          <w:noProof/>
          <w:sz w:val="24"/>
          <w:szCs w:val="24"/>
          <w:lang w:val="ka-GE"/>
        </w:rPr>
        <w:t>კვლევითი</w:t>
      </w:r>
      <w:r w:rsidRPr="00CD6626">
        <w:rPr>
          <w:rFonts w:ascii="Sylfaen" w:eastAsia="Calibri" w:hAnsi="Sylfaen" w:cs="AcadNusx"/>
          <w:b/>
          <w:bCs/>
          <w:noProof/>
          <w:sz w:val="24"/>
          <w:szCs w:val="24"/>
          <w:lang w:val="ka-GE"/>
        </w:rPr>
        <w:t xml:space="preserve"> </w:t>
      </w:r>
      <w:r w:rsidRPr="00CD6626">
        <w:rPr>
          <w:rFonts w:ascii="Sylfaen" w:eastAsia="Calibri" w:hAnsi="Sylfaen" w:cs="Sylfaen"/>
          <w:b/>
          <w:bCs/>
          <w:noProof/>
          <w:sz w:val="24"/>
          <w:szCs w:val="24"/>
          <w:lang w:val="ka-GE"/>
        </w:rPr>
        <w:t>პროექტები</w:t>
      </w:r>
      <w:r w:rsidRPr="00CD6626">
        <w:rPr>
          <w:rFonts w:ascii="Sylfaen" w:eastAsia="Calibri" w:hAnsi="Sylfaen" w:cs="AcadNusx"/>
          <w:noProof/>
          <w:sz w:val="20"/>
          <w:szCs w:val="20"/>
          <w:lang w:val="ka-GE"/>
        </w:rPr>
        <w:t xml:space="preserve"> </w:t>
      </w:r>
      <w:r w:rsidRPr="00CD6626">
        <w:rPr>
          <w:rFonts w:ascii="Sylfaen" w:eastAsia="Calibri" w:hAnsi="Sylfaen" w:cs="AcadNusx"/>
          <w:b/>
          <w:bCs/>
          <w:noProof/>
          <w:sz w:val="20"/>
          <w:szCs w:val="20"/>
          <w:lang w:val="ka-GE"/>
        </w:rPr>
        <w:t>(სამეცნიერო-კვლევითი მუშაობის გეგმა)</w:t>
      </w:r>
    </w:p>
    <w:p w14:paraId="2BFCAD38" w14:textId="77777777" w:rsidR="00F9500C" w:rsidRPr="00CD6626" w:rsidRDefault="00F9500C" w:rsidP="00F9500C">
      <w:pPr>
        <w:suppressAutoHyphens/>
        <w:spacing w:after="0" w:line="240" w:lineRule="auto"/>
        <w:ind w:right="4"/>
        <w:jc w:val="both"/>
        <w:rPr>
          <w:rFonts w:ascii="Sylfaen" w:eastAsia="Calibri" w:hAnsi="Sylfaen" w:cs="AcadNusx"/>
          <w:b/>
          <w:bCs/>
          <w:i/>
          <w:iCs/>
          <w:noProof/>
          <w:sz w:val="20"/>
          <w:szCs w:val="20"/>
          <w:lang w:val="ka-GE"/>
        </w:rPr>
      </w:pPr>
    </w:p>
    <w:p w14:paraId="178DF88A" w14:textId="77777777" w:rsidR="00F9500C" w:rsidRPr="00CD6626" w:rsidRDefault="00F9500C" w:rsidP="00F9500C">
      <w:pPr>
        <w:suppressAutoHyphens/>
        <w:spacing w:after="0" w:line="240" w:lineRule="auto"/>
        <w:ind w:right="4"/>
        <w:jc w:val="both"/>
        <w:rPr>
          <w:rFonts w:ascii="Sylfaen" w:eastAsia="Calibri" w:hAnsi="Sylfaen" w:cs="AcadNusx"/>
          <w:b/>
          <w:bCs/>
          <w:i/>
          <w:iCs/>
          <w:noProof/>
          <w:sz w:val="20"/>
          <w:szCs w:val="20"/>
          <w:lang w:val="ka-GE"/>
        </w:rPr>
      </w:pPr>
      <w:r w:rsidRPr="00CD6626">
        <w:rPr>
          <w:rFonts w:ascii="Sylfaen" w:eastAsia="Calibri" w:hAnsi="Sylfaen" w:cs="AcadNusx"/>
          <w:b/>
          <w:bCs/>
          <w:i/>
          <w:iCs/>
          <w:noProof/>
          <w:sz w:val="20"/>
          <w:szCs w:val="20"/>
          <w:lang w:val="ka-GE"/>
        </w:rPr>
        <w:t xml:space="preserve">შენიშვნა: </w:t>
      </w:r>
      <w:r w:rsidRPr="00CD6626">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6E9E2C69" w14:textId="77777777" w:rsidR="00F9500C" w:rsidRDefault="00F9500C" w:rsidP="00F9500C">
      <w:pPr>
        <w:suppressAutoHyphens/>
        <w:spacing w:after="0" w:line="240" w:lineRule="auto"/>
        <w:ind w:right="4"/>
        <w:jc w:val="both"/>
        <w:rPr>
          <w:rFonts w:ascii="Sylfaen" w:eastAsia="Times New Roman" w:hAnsi="Sylfaen" w:cs="Sylfaen"/>
          <w:noProof/>
          <w:sz w:val="20"/>
          <w:szCs w:val="20"/>
          <w:lang w:val="ka-GE" w:eastAsia="ru-RU"/>
        </w:rPr>
      </w:pPr>
    </w:p>
    <w:p w14:paraId="63456DB9" w14:textId="43DF7527" w:rsidR="00F9500C" w:rsidRPr="00CD6626" w:rsidRDefault="00F9500C" w:rsidP="00F9500C">
      <w:pPr>
        <w:suppressAutoHyphens/>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 პროექტის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დასახელება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მეცნიერების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დარგისა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სამეცნიერო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მიმართულების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მითითებით</w:t>
      </w:r>
    </w:p>
    <w:p w14:paraId="798F35A2" w14:textId="77777777" w:rsidR="00F9500C" w:rsidRPr="003B6BA4" w:rsidRDefault="00F9500C" w:rsidP="00F9500C">
      <w:pPr>
        <w:spacing w:after="0"/>
        <w:jc w:val="both"/>
        <w:rPr>
          <w:rFonts w:ascii="Sylfaen" w:eastAsia="Merriweather" w:hAnsi="Sylfaen" w:cs="Merriweather"/>
          <w:b/>
          <w:sz w:val="20"/>
          <w:szCs w:val="20"/>
          <w:lang w:val="ka-GE"/>
        </w:rPr>
      </w:pPr>
      <w:r w:rsidRPr="003B6BA4">
        <w:rPr>
          <w:rFonts w:ascii="Sylfaen" w:eastAsia="Merriweather" w:hAnsi="Sylfaen" w:cs="Sylfaen"/>
          <w:b/>
          <w:sz w:val="20"/>
          <w:szCs w:val="20"/>
          <w:lang w:val="ka-GE"/>
        </w:rPr>
        <w:t>დისტანციურად</w:t>
      </w:r>
      <w:r w:rsidRPr="003B6BA4">
        <w:rPr>
          <w:rFonts w:ascii="Sylfaen" w:eastAsia="Merriweather" w:hAnsi="Sylfaen" w:cs="Merriweather"/>
          <w:b/>
          <w:sz w:val="20"/>
          <w:szCs w:val="20"/>
          <w:lang w:val="ka-GE"/>
        </w:rPr>
        <w:t xml:space="preserve"> </w:t>
      </w:r>
      <w:r w:rsidRPr="003B6BA4">
        <w:rPr>
          <w:rFonts w:ascii="Sylfaen" w:eastAsia="Merriweather" w:hAnsi="Sylfaen" w:cs="Sylfaen"/>
          <w:b/>
          <w:sz w:val="20"/>
          <w:szCs w:val="20"/>
          <w:lang w:val="ka-GE"/>
        </w:rPr>
        <w:t>მართვადი</w:t>
      </w:r>
      <w:r w:rsidRPr="003B6BA4">
        <w:rPr>
          <w:rFonts w:ascii="Sylfaen" w:eastAsia="Merriweather" w:hAnsi="Sylfaen" w:cs="Merriweather"/>
          <w:b/>
          <w:sz w:val="20"/>
          <w:szCs w:val="20"/>
          <w:lang w:val="ka-GE"/>
        </w:rPr>
        <w:t xml:space="preserve"> </w:t>
      </w:r>
      <w:r w:rsidRPr="003B6BA4">
        <w:rPr>
          <w:rFonts w:ascii="Sylfaen" w:eastAsia="Merriweather" w:hAnsi="Sylfaen" w:cs="Sylfaen"/>
          <w:b/>
          <w:sz w:val="20"/>
          <w:szCs w:val="20"/>
          <w:lang w:val="ka-GE"/>
        </w:rPr>
        <w:t>ტექნიკური</w:t>
      </w:r>
      <w:r w:rsidRPr="003B6BA4">
        <w:rPr>
          <w:rFonts w:ascii="Sylfaen" w:eastAsia="Merriweather" w:hAnsi="Sylfaen" w:cs="Merriweather"/>
          <w:b/>
          <w:sz w:val="20"/>
          <w:szCs w:val="20"/>
          <w:lang w:val="ka-GE"/>
        </w:rPr>
        <w:t xml:space="preserve"> </w:t>
      </w:r>
      <w:r w:rsidRPr="003B6BA4">
        <w:rPr>
          <w:rFonts w:ascii="Sylfaen" w:eastAsia="Merriweather" w:hAnsi="Sylfaen" w:cs="Sylfaen"/>
          <w:b/>
          <w:sz w:val="20"/>
          <w:szCs w:val="20"/>
          <w:lang w:val="ka-GE"/>
        </w:rPr>
        <w:t>სისტემების</w:t>
      </w:r>
      <w:r w:rsidRPr="003B6BA4">
        <w:rPr>
          <w:rFonts w:ascii="Sylfaen" w:eastAsia="Merriweather" w:hAnsi="Sylfaen" w:cs="Merriweather"/>
          <w:b/>
          <w:sz w:val="20"/>
          <w:szCs w:val="20"/>
          <w:lang w:val="ka-GE"/>
        </w:rPr>
        <w:t xml:space="preserve"> </w:t>
      </w:r>
      <w:r w:rsidRPr="003B6BA4">
        <w:rPr>
          <w:rFonts w:ascii="Sylfaen" w:eastAsia="Merriweather" w:hAnsi="Sylfaen" w:cs="Sylfaen"/>
          <w:b/>
          <w:sz w:val="20"/>
          <w:szCs w:val="20"/>
          <w:lang w:val="ka-GE"/>
        </w:rPr>
        <w:t>კვლევა</w:t>
      </w:r>
      <w:r w:rsidRPr="003B6BA4">
        <w:rPr>
          <w:rFonts w:ascii="Sylfaen" w:eastAsia="Merriweather" w:hAnsi="Sylfaen" w:cs="Merriweather"/>
          <w:b/>
          <w:sz w:val="20"/>
          <w:szCs w:val="20"/>
          <w:lang w:val="ka-GE"/>
        </w:rPr>
        <w:t xml:space="preserve"> </w:t>
      </w:r>
      <w:r w:rsidRPr="003B6BA4">
        <w:rPr>
          <w:rFonts w:ascii="Sylfaen" w:eastAsia="Merriweather" w:hAnsi="Sylfaen" w:cs="Sylfaen"/>
          <w:b/>
          <w:sz w:val="20"/>
          <w:szCs w:val="20"/>
          <w:lang w:val="ka-GE"/>
        </w:rPr>
        <w:t>და</w:t>
      </w:r>
      <w:r w:rsidRPr="003B6BA4">
        <w:rPr>
          <w:rFonts w:ascii="Sylfaen" w:eastAsia="Merriweather" w:hAnsi="Sylfaen" w:cs="Merriweather"/>
          <w:b/>
          <w:sz w:val="20"/>
          <w:szCs w:val="20"/>
          <w:lang w:val="ka-GE"/>
        </w:rPr>
        <w:t xml:space="preserve"> </w:t>
      </w:r>
      <w:r w:rsidRPr="003B6BA4">
        <w:rPr>
          <w:rFonts w:ascii="Sylfaen" w:eastAsia="Merriweather" w:hAnsi="Sylfaen" w:cs="Sylfaen"/>
          <w:b/>
          <w:sz w:val="20"/>
          <w:szCs w:val="20"/>
          <w:lang w:val="ka-GE"/>
        </w:rPr>
        <w:t>დამუშავება</w:t>
      </w:r>
      <w:r w:rsidRPr="003B6BA4">
        <w:rPr>
          <w:rFonts w:ascii="Sylfaen" w:eastAsia="Merriweather" w:hAnsi="Sylfaen" w:cs="Merriweather"/>
          <w:b/>
          <w:sz w:val="20"/>
          <w:szCs w:val="20"/>
          <w:lang w:val="ka-GE"/>
        </w:rPr>
        <w:t>.</w:t>
      </w:r>
    </w:p>
    <w:p w14:paraId="0609897B" w14:textId="77777777" w:rsidR="00F9500C" w:rsidRPr="00306433" w:rsidRDefault="00F9500C" w:rsidP="00F9500C">
      <w:pPr>
        <w:spacing w:after="0" w:line="240" w:lineRule="auto"/>
        <w:jc w:val="both"/>
        <w:rPr>
          <w:rFonts w:ascii="Sylfaen" w:hAnsi="Sylfaen"/>
          <w:bCs/>
          <w:sz w:val="20"/>
          <w:szCs w:val="20"/>
          <w:lang w:val="ka-GE"/>
        </w:rPr>
      </w:pPr>
      <w:r w:rsidRPr="003B6BA4">
        <w:rPr>
          <w:rFonts w:ascii="Sylfaen" w:hAnsi="Sylfaen"/>
          <w:bCs/>
          <w:sz w:val="20"/>
          <w:szCs w:val="20"/>
          <w:lang w:val="ka-GE"/>
        </w:rPr>
        <w:t>ინჟინერია და ტექნოლოგიები (ავტომატიზაცია და მართვის სისტემები,</w:t>
      </w:r>
      <w:r w:rsidRPr="00306433">
        <w:rPr>
          <w:rFonts w:ascii="Sylfaen" w:hAnsi="Sylfaen"/>
          <w:bCs/>
          <w:sz w:val="20"/>
          <w:szCs w:val="20"/>
          <w:lang w:val="ka-GE"/>
        </w:rPr>
        <w:t xml:space="preserve"> </w:t>
      </w:r>
      <w:r w:rsidRPr="003B6BA4">
        <w:rPr>
          <w:rFonts w:ascii="Sylfaen" w:hAnsi="Sylfaen"/>
          <w:bCs/>
          <w:sz w:val="20"/>
          <w:szCs w:val="20"/>
          <w:lang w:val="ka-GE"/>
        </w:rPr>
        <w:t xml:space="preserve">რობოტექნიკა და ავტომატური მართვა); </w:t>
      </w:r>
      <w:r w:rsidRPr="00306433">
        <w:rPr>
          <w:rFonts w:ascii="Sylfaen" w:hAnsi="Sylfaen"/>
          <w:bCs/>
          <w:sz w:val="20"/>
          <w:szCs w:val="20"/>
          <w:lang w:val="ka-GE"/>
        </w:rPr>
        <w:t>ენერგეტიკა (ენერგოდაზოგვა, განახლებადი ენერგორესურსები).</w:t>
      </w:r>
    </w:p>
    <w:p w14:paraId="36EBF074" w14:textId="77777777" w:rsidR="00F9500C" w:rsidRPr="00306433" w:rsidRDefault="00F9500C" w:rsidP="00F9500C">
      <w:pPr>
        <w:spacing w:after="0" w:line="240" w:lineRule="auto"/>
        <w:rPr>
          <w:rFonts w:ascii="Sylfaen" w:eastAsia="Merriweather" w:hAnsi="Sylfaen" w:cs="Sylfaen"/>
          <w:bCs/>
          <w:sz w:val="20"/>
          <w:szCs w:val="20"/>
          <w:lang w:val="ka-GE"/>
        </w:rPr>
      </w:pPr>
      <w:r w:rsidRPr="00306433">
        <w:rPr>
          <w:rFonts w:ascii="Sylfaen" w:eastAsia="Merriweather" w:hAnsi="Sylfaen" w:cs="Sylfaen"/>
          <w:bCs/>
          <w:sz w:val="20"/>
          <w:szCs w:val="20"/>
          <w:lang w:val="ka-GE"/>
        </w:rPr>
        <w:t>პროექტი</w:t>
      </w:r>
      <w:r>
        <w:rPr>
          <w:rFonts w:ascii="Sylfaen" w:eastAsia="Merriweather" w:hAnsi="Sylfaen" w:cs="Sylfaen"/>
          <w:bCs/>
          <w:sz w:val="20"/>
          <w:szCs w:val="20"/>
          <w:lang w:val="ka-GE"/>
        </w:rPr>
        <w:t>ს</w:t>
      </w:r>
      <w:r w:rsidRPr="00306433">
        <w:rPr>
          <w:rFonts w:ascii="Sylfaen" w:eastAsia="Merriweather" w:hAnsi="Sylfaen" w:cs="Sylfaen"/>
          <w:bCs/>
          <w:sz w:val="20"/>
          <w:szCs w:val="20"/>
          <w:lang w:val="ka-GE"/>
        </w:rPr>
        <w:t xml:space="preserve"> მოიცავა სამ ამოცანას:</w:t>
      </w:r>
    </w:p>
    <w:p w14:paraId="14745188" w14:textId="77777777" w:rsidR="00F9500C" w:rsidRPr="003B6BA4" w:rsidRDefault="00F9500C" w:rsidP="00F9500C">
      <w:pPr>
        <w:spacing w:after="0" w:line="240" w:lineRule="auto"/>
        <w:rPr>
          <w:rFonts w:ascii="Sylfaen" w:eastAsia="Merriweather" w:hAnsi="Sylfaen" w:cs="Merriweather"/>
          <w:bCs/>
          <w:sz w:val="20"/>
          <w:szCs w:val="20"/>
          <w:lang w:val="ka-GE"/>
        </w:rPr>
      </w:pPr>
      <w:r w:rsidRPr="003B6BA4">
        <w:rPr>
          <w:rFonts w:ascii="Sylfaen" w:eastAsia="Merriweather" w:hAnsi="Sylfaen" w:cs="Sylfaen"/>
          <w:bCs/>
          <w:sz w:val="20"/>
          <w:szCs w:val="20"/>
          <w:lang w:val="ka-GE"/>
        </w:rPr>
        <w:t>ამოცანა</w:t>
      </w:r>
      <w:r w:rsidRPr="003B6BA4">
        <w:rPr>
          <w:rFonts w:ascii="Sylfaen" w:eastAsia="Merriweather" w:hAnsi="Sylfaen" w:cs="Merriweather"/>
          <w:bCs/>
          <w:sz w:val="20"/>
          <w:szCs w:val="20"/>
          <w:lang w:val="ka-GE"/>
        </w:rPr>
        <w:t xml:space="preserve"> 1.</w:t>
      </w:r>
    </w:p>
    <w:p w14:paraId="4D689B82" w14:textId="77777777" w:rsidR="00F9500C" w:rsidRPr="003B6BA4" w:rsidRDefault="00F9500C" w:rsidP="00F9500C">
      <w:pPr>
        <w:spacing w:after="0" w:line="240" w:lineRule="auto"/>
        <w:jc w:val="both"/>
        <w:rPr>
          <w:rFonts w:ascii="Sylfaen" w:eastAsia="Merriweather" w:hAnsi="Sylfaen" w:cs="Merriweather"/>
          <w:bCs/>
          <w:sz w:val="20"/>
          <w:szCs w:val="20"/>
          <w:lang w:val="ka-GE"/>
        </w:rPr>
      </w:pPr>
      <w:r w:rsidRPr="003B6BA4">
        <w:rPr>
          <w:rFonts w:ascii="Sylfaen" w:eastAsia="Merriweather" w:hAnsi="Sylfaen" w:cs="Sylfaen"/>
          <w:bCs/>
          <w:sz w:val="20"/>
          <w:szCs w:val="20"/>
          <w:lang w:val="ka-GE"/>
        </w:rPr>
        <w:t>წყალქვეშა</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სამუშაოებისთვის</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განკუთვნილი</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ჰიდრავლიკური</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მართვით</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მომუშავე</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მოქნილი</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რობოტის</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დაგეგმარება</w:t>
      </w:r>
      <w:r w:rsidRPr="003B6BA4">
        <w:rPr>
          <w:rFonts w:ascii="Sylfaen" w:eastAsia="Merriweather" w:hAnsi="Sylfaen" w:cs="Merriweather"/>
          <w:bCs/>
          <w:sz w:val="20"/>
          <w:szCs w:val="20"/>
          <w:lang w:val="ka-GE"/>
        </w:rPr>
        <w:t>.</w:t>
      </w:r>
    </w:p>
    <w:p w14:paraId="4122A08B" w14:textId="77777777" w:rsidR="00F9500C" w:rsidRPr="003B6BA4" w:rsidRDefault="00F9500C" w:rsidP="00F9500C">
      <w:pPr>
        <w:spacing w:after="0" w:line="240" w:lineRule="auto"/>
        <w:jc w:val="both"/>
        <w:rPr>
          <w:rFonts w:ascii="Sylfaen" w:eastAsia="Merriweather" w:hAnsi="Sylfaen" w:cs="Merriweather"/>
          <w:bCs/>
          <w:sz w:val="20"/>
          <w:szCs w:val="20"/>
          <w:lang w:val="ka-GE"/>
        </w:rPr>
      </w:pPr>
      <w:r w:rsidRPr="003B6BA4">
        <w:rPr>
          <w:rFonts w:ascii="Sylfaen" w:eastAsia="Merriweather" w:hAnsi="Sylfaen" w:cs="Sylfaen"/>
          <w:bCs/>
          <w:sz w:val="20"/>
          <w:szCs w:val="20"/>
          <w:lang w:val="ka-GE"/>
        </w:rPr>
        <w:t>ამოცანა</w:t>
      </w:r>
      <w:r w:rsidRPr="003B6BA4">
        <w:rPr>
          <w:rFonts w:ascii="Sylfaen" w:eastAsia="Merriweather" w:hAnsi="Sylfaen" w:cs="Merriweather"/>
          <w:bCs/>
          <w:sz w:val="20"/>
          <w:szCs w:val="20"/>
          <w:lang w:val="ka-GE"/>
        </w:rPr>
        <w:t xml:space="preserve"> 2. </w:t>
      </w:r>
    </w:p>
    <w:p w14:paraId="6875D7EC" w14:textId="77777777" w:rsidR="00F9500C" w:rsidRPr="00306433" w:rsidRDefault="00F9500C" w:rsidP="00F9500C">
      <w:pPr>
        <w:spacing w:after="0" w:line="240" w:lineRule="auto"/>
        <w:jc w:val="both"/>
        <w:rPr>
          <w:rFonts w:ascii="Sylfaen" w:eastAsia="Merriweather" w:hAnsi="Sylfaen" w:cs="Merriweather"/>
          <w:bCs/>
          <w:sz w:val="20"/>
          <w:szCs w:val="20"/>
          <w:lang w:val="de-DE"/>
        </w:rPr>
      </w:pPr>
      <w:r w:rsidRPr="003B6BA4">
        <w:rPr>
          <w:rFonts w:ascii="Sylfaen" w:eastAsia="Merriweather" w:hAnsi="Sylfaen" w:cs="Sylfaen"/>
          <w:bCs/>
          <w:sz w:val="20"/>
          <w:szCs w:val="20"/>
          <w:lang w:val="ka-GE"/>
        </w:rPr>
        <w:t>მცირეგაბარიტიანი</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მეფრინველეობის</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ავტომატიზებული</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ფერმის</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კომპონენტების</w:t>
      </w:r>
      <w:r w:rsidRPr="003B6BA4">
        <w:rPr>
          <w:rFonts w:ascii="Sylfaen" w:eastAsia="Merriweather" w:hAnsi="Sylfaen" w:cs="Merriweather"/>
          <w:bCs/>
          <w:sz w:val="20"/>
          <w:szCs w:val="20"/>
          <w:lang w:val="ka-GE"/>
        </w:rPr>
        <w:t xml:space="preserve"> </w:t>
      </w:r>
      <w:r w:rsidRPr="003B6BA4">
        <w:rPr>
          <w:rFonts w:ascii="Sylfaen" w:eastAsia="Merriweather" w:hAnsi="Sylfaen" w:cs="Sylfaen"/>
          <w:bCs/>
          <w:sz w:val="20"/>
          <w:szCs w:val="20"/>
          <w:lang w:val="ka-GE"/>
        </w:rPr>
        <w:t>დამუშავება</w:t>
      </w:r>
      <w:r w:rsidRPr="003B6BA4">
        <w:rPr>
          <w:rFonts w:ascii="Sylfaen" w:eastAsia="Merriweather" w:hAnsi="Sylfaen" w:cs="Merriweather"/>
          <w:bCs/>
          <w:sz w:val="20"/>
          <w:szCs w:val="20"/>
          <w:lang w:val="ka-GE"/>
        </w:rPr>
        <w:t>.</w:t>
      </w:r>
    </w:p>
    <w:p w14:paraId="0BE97A5D" w14:textId="77777777" w:rsidR="00F9500C" w:rsidRPr="00306433" w:rsidRDefault="00F9500C" w:rsidP="00F9500C">
      <w:pPr>
        <w:spacing w:after="0" w:line="240" w:lineRule="auto"/>
        <w:jc w:val="both"/>
        <w:rPr>
          <w:rFonts w:ascii="Sylfaen" w:eastAsia="Merriweather" w:hAnsi="Sylfaen" w:cs="Merriweather"/>
          <w:bCs/>
          <w:sz w:val="20"/>
          <w:szCs w:val="20"/>
          <w:lang w:val="ka-GE"/>
        </w:rPr>
      </w:pPr>
      <w:r w:rsidRPr="003B6BA4">
        <w:rPr>
          <w:rFonts w:ascii="Sylfaen" w:eastAsia="Merriweather" w:hAnsi="Sylfaen" w:cs="Sylfaen"/>
          <w:bCs/>
          <w:sz w:val="20"/>
          <w:szCs w:val="20"/>
          <w:lang w:val="ka-GE"/>
        </w:rPr>
        <w:t>ამოცანა</w:t>
      </w:r>
      <w:r w:rsidRPr="00F9500C">
        <w:rPr>
          <w:rFonts w:ascii="Sylfaen" w:eastAsia="Merriweather" w:hAnsi="Sylfaen" w:cs="Merriweather"/>
          <w:bCs/>
          <w:sz w:val="20"/>
          <w:szCs w:val="20"/>
          <w:lang w:val="de-DE"/>
        </w:rPr>
        <w:t xml:space="preserve"> 3. </w:t>
      </w:r>
    </w:p>
    <w:p w14:paraId="1707FE68" w14:textId="77777777" w:rsidR="00F9500C" w:rsidRPr="00F9500C" w:rsidRDefault="00F9500C" w:rsidP="00F9500C">
      <w:pPr>
        <w:spacing w:after="0" w:line="240" w:lineRule="auto"/>
        <w:jc w:val="both"/>
        <w:rPr>
          <w:rFonts w:ascii="Sylfaen" w:eastAsia="Merriweather" w:hAnsi="Sylfaen" w:cs="Merriweather"/>
          <w:bCs/>
          <w:sz w:val="20"/>
          <w:szCs w:val="20"/>
          <w:lang w:val="de-DE"/>
        </w:rPr>
      </w:pPr>
      <w:r w:rsidRPr="003B6BA4">
        <w:rPr>
          <w:rFonts w:ascii="Sylfaen" w:eastAsia="Merriweather" w:hAnsi="Sylfaen" w:cs="Sylfaen"/>
          <w:bCs/>
          <w:sz w:val="20"/>
          <w:szCs w:val="20"/>
          <w:lang w:val="ka-GE"/>
        </w:rPr>
        <w:t>ენერგოდაზოგვა</w:t>
      </w:r>
      <w:r w:rsidRPr="00F9500C">
        <w:rPr>
          <w:rFonts w:ascii="Sylfaen" w:eastAsia="Merriweather" w:hAnsi="Sylfaen" w:cs="Merriweather"/>
          <w:bCs/>
          <w:sz w:val="20"/>
          <w:szCs w:val="20"/>
          <w:lang w:val="de-DE"/>
        </w:rPr>
        <w:t xml:space="preserve"> </w:t>
      </w:r>
      <w:r w:rsidRPr="003B6BA4">
        <w:rPr>
          <w:rFonts w:ascii="Sylfaen" w:eastAsia="Merriweather" w:hAnsi="Sylfaen" w:cs="Sylfaen"/>
          <w:bCs/>
          <w:sz w:val="20"/>
          <w:szCs w:val="20"/>
          <w:lang w:val="ka-GE"/>
        </w:rPr>
        <w:t>თბური</w:t>
      </w:r>
      <w:r w:rsidRPr="00F9500C">
        <w:rPr>
          <w:rFonts w:ascii="Sylfaen" w:eastAsia="Merriweather" w:hAnsi="Sylfaen" w:cs="Merriweather"/>
          <w:bCs/>
          <w:sz w:val="20"/>
          <w:szCs w:val="20"/>
          <w:lang w:val="de-DE"/>
        </w:rPr>
        <w:t xml:space="preserve"> </w:t>
      </w:r>
      <w:r w:rsidRPr="003B6BA4">
        <w:rPr>
          <w:rFonts w:ascii="Sylfaen" w:eastAsia="Merriweather" w:hAnsi="Sylfaen" w:cs="Sylfaen"/>
          <w:bCs/>
          <w:sz w:val="20"/>
          <w:szCs w:val="20"/>
          <w:lang w:val="ka-GE"/>
        </w:rPr>
        <w:t>ტუმბოსა</w:t>
      </w:r>
      <w:r w:rsidRPr="00F9500C">
        <w:rPr>
          <w:rFonts w:ascii="Sylfaen" w:eastAsia="Merriweather" w:hAnsi="Sylfaen" w:cs="Merriweather"/>
          <w:bCs/>
          <w:sz w:val="20"/>
          <w:szCs w:val="20"/>
          <w:lang w:val="de-DE"/>
        </w:rPr>
        <w:t xml:space="preserve"> </w:t>
      </w:r>
      <w:r w:rsidRPr="003B6BA4">
        <w:rPr>
          <w:rFonts w:ascii="Sylfaen" w:eastAsia="Merriweather" w:hAnsi="Sylfaen" w:cs="Sylfaen"/>
          <w:bCs/>
          <w:sz w:val="20"/>
          <w:szCs w:val="20"/>
          <w:lang w:val="ka-GE"/>
        </w:rPr>
        <w:t>და</w:t>
      </w:r>
      <w:r w:rsidRPr="00F9500C">
        <w:rPr>
          <w:rFonts w:ascii="Sylfaen" w:eastAsia="Merriweather" w:hAnsi="Sylfaen" w:cs="Merriweather"/>
          <w:bCs/>
          <w:sz w:val="20"/>
          <w:szCs w:val="20"/>
          <w:lang w:val="de-DE"/>
        </w:rPr>
        <w:t xml:space="preserve"> </w:t>
      </w:r>
      <w:r w:rsidRPr="003B6BA4">
        <w:rPr>
          <w:rFonts w:ascii="Sylfaen" w:eastAsia="Merriweather" w:hAnsi="Sylfaen" w:cs="Sylfaen"/>
          <w:bCs/>
          <w:sz w:val="20"/>
          <w:szCs w:val="20"/>
          <w:lang w:val="ka-GE"/>
        </w:rPr>
        <w:t>მზის</w:t>
      </w:r>
      <w:r w:rsidRPr="00F9500C">
        <w:rPr>
          <w:rFonts w:ascii="Sylfaen" w:eastAsia="Merriweather" w:hAnsi="Sylfaen" w:cs="Merriweather"/>
          <w:bCs/>
          <w:sz w:val="20"/>
          <w:szCs w:val="20"/>
          <w:lang w:val="de-DE"/>
        </w:rPr>
        <w:t xml:space="preserve"> </w:t>
      </w:r>
      <w:r w:rsidRPr="003B6BA4">
        <w:rPr>
          <w:rFonts w:ascii="Sylfaen" w:eastAsia="Merriweather" w:hAnsi="Sylfaen" w:cs="Sylfaen"/>
          <w:bCs/>
          <w:sz w:val="20"/>
          <w:szCs w:val="20"/>
          <w:lang w:val="ka-GE"/>
        </w:rPr>
        <w:t>ენერგიის</w:t>
      </w:r>
      <w:r w:rsidRPr="00F9500C">
        <w:rPr>
          <w:rFonts w:ascii="Sylfaen" w:eastAsia="Merriweather" w:hAnsi="Sylfaen" w:cs="Merriweather"/>
          <w:bCs/>
          <w:sz w:val="20"/>
          <w:szCs w:val="20"/>
          <w:lang w:val="de-DE"/>
        </w:rPr>
        <w:t xml:space="preserve"> </w:t>
      </w:r>
      <w:r w:rsidRPr="003B6BA4">
        <w:rPr>
          <w:rFonts w:ascii="Sylfaen" w:eastAsia="Merriweather" w:hAnsi="Sylfaen" w:cs="Sylfaen"/>
          <w:bCs/>
          <w:sz w:val="20"/>
          <w:szCs w:val="20"/>
          <w:lang w:val="ka-GE"/>
        </w:rPr>
        <w:t>გამოყენებით</w:t>
      </w:r>
      <w:r w:rsidRPr="00F9500C">
        <w:rPr>
          <w:rFonts w:ascii="Sylfaen" w:eastAsia="Merriweather" w:hAnsi="Sylfaen" w:cs="Merriweather"/>
          <w:bCs/>
          <w:sz w:val="20"/>
          <w:szCs w:val="20"/>
          <w:lang w:val="de-DE"/>
        </w:rPr>
        <w:t>.</w:t>
      </w:r>
    </w:p>
    <w:p w14:paraId="28B78D3C" w14:textId="77777777" w:rsidR="00F9500C" w:rsidRPr="00CD6626" w:rsidRDefault="00F9500C" w:rsidP="00F9500C">
      <w:pPr>
        <w:suppressAutoHyphens/>
        <w:spacing w:after="0" w:line="240" w:lineRule="auto"/>
        <w:ind w:right="4"/>
        <w:jc w:val="both"/>
        <w:rPr>
          <w:rFonts w:ascii="Sylfaen" w:eastAsia="Calibri" w:hAnsi="Sylfaen" w:cs="Times New Roman"/>
          <w:noProof/>
          <w:sz w:val="20"/>
          <w:szCs w:val="20"/>
          <w:lang w:val="ka-GE"/>
        </w:rPr>
      </w:pPr>
    </w:p>
    <w:p w14:paraId="24B20C24" w14:textId="77777777" w:rsidR="00F9500C" w:rsidRDefault="00F9500C" w:rsidP="00F9500C">
      <w:pPr>
        <w:suppressAutoHyphens/>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 პროექტის დაწყებისა და დამთავრების წლები</w:t>
      </w:r>
    </w:p>
    <w:p w14:paraId="5D8896A5" w14:textId="77777777" w:rsidR="00F9500C" w:rsidRPr="0005145D" w:rsidRDefault="00F9500C" w:rsidP="00F9500C">
      <w:pPr>
        <w:suppressAutoHyphens/>
        <w:spacing w:after="0" w:line="240" w:lineRule="auto"/>
        <w:ind w:right="4"/>
        <w:rPr>
          <w:rFonts w:ascii="Sylfaen" w:eastAsia="Times New Roman" w:hAnsi="Sylfaen" w:cs="Sylfaen"/>
          <w:noProof/>
          <w:sz w:val="20"/>
          <w:szCs w:val="20"/>
          <w:lang w:val="ka-GE" w:eastAsia="ru-RU"/>
        </w:rPr>
      </w:pPr>
      <w:r w:rsidRPr="0005145D">
        <w:rPr>
          <w:rFonts w:ascii="Sylfaen" w:eastAsia="Times New Roman" w:hAnsi="Sylfaen" w:cs="Sylfaen"/>
          <w:noProof/>
          <w:sz w:val="20"/>
          <w:szCs w:val="20"/>
          <w:lang w:val="ka-GE" w:eastAsia="ru-RU"/>
        </w:rPr>
        <w:t>პროექტის დაწყების წელი - 2024;</w:t>
      </w:r>
    </w:p>
    <w:p w14:paraId="5C08226A" w14:textId="77777777" w:rsidR="00F9500C" w:rsidRPr="0005145D" w:rsidRDefault="00F9500C" w:rsidP="00F9500C">
      <w:pPr>
        <w:suppressAutoHyphens/>
        <w:spacing w:after="0" w:line="240" w:lineRule="auto"/>
        <w:ind w:right="4"/>
        <w:rPr>
          <w:rFonts w:ascii="Sylfaen" w:eastAsia="Times New Roman" w:hAnsi="Sylfaen" w:cs="Sylfaen"/>
          <w:noProof/>
          <w:sz w:val="20"/>
          <w:szCs w:val="20"/>
          <w:lang w:val="ka-GE" w:eastAsia="ru-RU"/>
        </w:rPr>
      </w:pPr>
      <w:r w:rsidRPr="0005145D">
        <w:rPr>
          <w:rFonts w:ascii="Sylfaen" w:eastAsia="Times New Roman" w:hAnsi="Sylfaen" w:cs="Sylfaen"/>
          <w:noProof/>
          <w:sz w:val="20"/>
          <w:szCs w:val="20"/>
          <w:lang w:val="ka-GE" w:eastAsia="ru-RU"/>
        </w:rPr>
        <w:t>პროექტის დამთავრების წელი - 2026.</w:t>
      </w:r>
    </w:p>
    <w:p w14:paraId="3F1D1A9E" w14:textId="77777777" w:rsidR="00F9500C" w:rsidRPr="00CD6626" w:rsidRDefault="00F9500C" w:rsidP="00F9500C">
      <w:pPr>
        <w:suppressAutoHyphens/>
        <w:spacing w:after="0" w:line="240" w:lineRule="auto"/>
        <w:ind w:right="4"/>
        <w:rPr>
          <w:rFonts w:ascii="Sylfaen" w:eastAsia="Times New Roman" w:hAnsi="Sylfaen" w:cs="Sylfaen"/>
          <w:noProof/>
          <w:sz w:val="20"/>
          <w:szCs w:val="20"/>
          <w:lang w:val="ka-GE" w:eastAsia="ru-RU"/>
        </w:rPr>
      </w:pPr>
    </w:p>
    <w:p w14:paraId="5A92FEA2" w14:textId="77777777" w:rsidR="00F9500C" w:rsidRPr="00CD6626" w:rsidRDefault="00F9500C" w:rsidP="00F9500C">
      <w:pPr>
        <w:suppressAutoHyphens/>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3) პროექტის შესრულებაში მონაწილე პერსონალი (თითოეულის როლის მითითებით)</w:t>
      </w:r>
    </w:p>
    <w:p w14:paraId="543F6185" w14:textId="77777777" w:rsidR="00F9500C" w:rsidRPr="00306433" w:rsidRDefault="00F9500C" w:rsidP="00F9500C">
      <w:pPr>
        <w:spacing w:after="0" w:line="240" w:lineRule="auto"/>
        <w:jc w:val="both"/>
        <w:rPr>
          <w:rFonts w:ascii="Sylfaen" w:eastAsiaTheme="minorEastAsia" w:hAnsi="Sylfaen"/>
          <w:sz w:val="20"/>
          <w:szCs w:val="20"/>
          <w:lang w:val="ka-GE" w:eastAsia="ru-RU"/>
        </w:rPr>
      </w:pPr>
      <w:r w:rsidRPr="00306433">
        <w:rPr>
          <w:rFonts w:ascii="Sylfaen" w:eastAsiaTheme="minorEastAsia" w:hAnsi="Sylfaen" w:cs="Sylfaen"/>
          <w:sz w:val="20"/>
          <w:szCs w:val="20"/>
          <w:lang w:val="ka-GE" w:eastAsia="ru-RU"/>
        </w:rPr>
        <w:t>1. დ. ფურცხვანიძე,</w:t>
      </w:r>
      <w:r w:rsidRPr="00306433">
        <w:rPr>
          <w:rFonts w:ascii="Sylfaen" w:eastAsiaTheme="minorEastAsia" w:hAnsi="Sylfaen"/>
          <w:sz w:val="20"/>
          <w:szCs w:val="20"/>
          <w:lang w:val="ka-GE" w:eastAsia="ru-RU"/>
        </w:rPr>
        <w:t xml:space="preserve"> </w:t>
      </w:r>
      <w:r w:rsidRPr="00306433">
        <w:rPr>
          <w:rFonts w:ascii="Sylfaen" w:hAnsi="Sylfaen"/>
          <w:sz w:val="20"/>
          <w:szCs w:val="20"/>
          <w:lang w:val="ka-GE"/>
        </w:rPr>
        <w:t xml:space="preserve">მთავარი მეცნიერ თანამშრომელი; </w:t>
      </w:r>
      <w:r w:rsidRPr="00306433">
        <w:rPr>
          <w:rFonts w:ascii="Sylfaen" w:eastAsiaTheme="minorEastAsia" w:hAnsi="Sylfaen"/>
          <w:sz w:val="20"/>
          <w:szCs w:val="20"/>
          <w:lang w:val="ka-GE" w:eastAsia="ru-RU"/>
        </w:rPr>
        <w:t xml:space="preserve">განყოფილების უფროსი, პროექტის ხელმძღვანელი;  </w:t>
      </w:r>
    </w:p>
    <w:p w14:paraId="1E8D0EE6" w14:textId="77777777" w:rsidR="00F9500C" w:rsidRPr="00306433" w:rsidRDefault="00F9500C" w:rsidP="00F9500C">
      <w:pPr>
        <w:spacing w:after="0" w:line="240" w:lineRule="auto"/>
        <w:jc w:val="both"/>
        <w:rPr>
          <w:rFonts w:ascii="Sylfaen" w:eastAsia="Calibri" w:hAnsi="Sylfaen"/>
          <w:sz w:val="20"/>
          <w:szCs w:val="20"/>
          <w:lang w:val="ka-GE"/>
        </w:rPr>
      </w:pPr>
      <w:r w:rsidRPr="00306433">
        <w:rPr>
          <w:rFonts w:ascii="Sylfaen" w:hAnsi="Sylfaen"/>
          <w:sz w:val="20"/>
          <w:szCs w:val="20"/>
          <w:lang w:val="ka-GE"/>
        </w:rPr>
        <w:t>2. ნ. ყავლაშვილი, მთავარი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4815065" w14:textId="77777777" w:rsidR="00F9500C" w:rsidRDefault="00F9500C" w:rsidP="00F9500C">
      <w:pPr>
        <w:spacing w:after="0" w:line="240" w:lineRule="auto"/>
        <w:jc w:val="both"/>
        <w:rPr>
          <w:rFonts w:ascii="Sylfaen" w:hAnsi="Sylfaen"/>
          <w:sz w:val="20"/>
          <w:szCs w:val="20"/>
          <w:lang w:val="ka-GE"/>
        </w:rPr>
      </w:pPr>
      <w:r w:rsidRPr="00306433">
        <w:rPr>
          <w:rFonts w:ascii="Sylfaen" w:hAnsi="Sylfaen"/>
          <w:sz w:val="20"/>
          <w:szCs w:val="20"/>
          <w:lang w:val="ka-GE"/>
        </w:rPr>
        <w:t>3. ნ. მირიანაშვილი, მთავარი მეცნიერ თანამშრომელი, პასუხისმგებელი ამოცანა 3-ზე;</w:t>
      </w:r>
    </w:p>
    <w:p w14:paraId="0FF5E712" w14:textId="77777777" w:rsidR="00F9500C" w:rsidRPr="00CD6626" w:rsidRDefault="00F9500C" w:rsidP="00F9500C">
      <w:pPr>
        <w:spacing w:after="0" w:line="240" w:lineRule="auto"/>
        <w:jc w:val="both"/>
        <w:rPr>
          <w:rFonts w:ascii="Sylfaen" w:hAnsi="Sylfaen"/>
          <w:sz w:val="20"/>
          <w:szCs w:val="20"/>
          <w:lang w:val="ka-GE"/>
        </w:rPr>
      </w:pPr>
      <w:r w:rsidRPr="00CD6626">
        <w:rPr>
          <w:rFonts w:ascii="Sylfaen" w:hAnsi="Sylfaen"/>
          <w:sz w:val="20"/>
          <w:szCs w:val="20"/>
          <w:lang w:val="ka-GE"/>
        </w:rPr>
        <w:t xml:space="preserve">4. </w:t>
      </w:r>
      <w:r w:rsidRPr="00CD6626">
        <w:rPr>
          <w:rFonts w:ascii="Sylfaen" w:eastAsiaTheme="minorEastAsia" w:hAnsi="Sylfaen" w:cs="Sylfaen"/>
          <w:sz w:val="20"/>
          <w:szCs w:val="20"/>
          <w:lang w:val="ka-GE" w:eastAsia="ru-RU"/>
        </w:rPr>
        <w:t>თ. ბულია, უფროსი მეცნიერ თანამშრომელი</w:t>
      </w:r>
      <w:r>
        <w:rPr>
          <w:rFonts w:ascii="Sylfaen" w:eastAsiaTheme="minorEastAsia" w:hAnsi="Sylfaen" w:cs="Sylfaen"/>
          <w:sz w:val="20"/>
          <w:szCs w:val="20"/>
          <w:lang w:val="ka-GE" w:eastAsia="ru-RU"/>
        </w:rPr>
        <w:t>, შემსრულებელი;</w:t>
      </w:r>
    </w:p>
    <w:p w14:paraId="67AE4FBD" w14:textId="77777777" w:rsidR="00F9500C" w:rsidRPr="00306433" w:rsidRDefault="00F9500C" w:rsidP="00F9500C">
      <w:pPr>
        <w:spacing w:after="0" w:line="240" w:lineRule="auto"/>
        <w:jc w:val="both"/>
        <w:rPr>
          <w:rFonts w:ascii="Sylfaen" w:hAnsi="Sylfaen"/>
          <w:sz w:val="20"/>
          <w:szCs w:val="20"/>
          <w:lang w:val="ka-GE"/>
        </w:rPr>
      </w:pPr>
      <w:r>
        <w:rPr>
          <w:rFonts w:ascii="Sylfaen" w:hAnsi="Sylfaen"/>
          <w:sz w:val="20"/>
          <w:szCs w:val="20"/>
          <w:lang w:val="ka-GE"/>
        </w:rPr>
        <w:t>5</w:t>
      </w:r>
      <w:r w:rsidRPr="00306433">
        <w:rPr>
          <w:rFonts w:ascii="Sylfaen" w:hAnsi="Sylfaen"/>
          <w:sz w:val="20"/>
          <w:szCs w:val="20"/>
          <w:lang w:val="ka-GE"/>
        </w:rPr>
        <w:t>. მ. ცერცვაძე, უფროსი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535FA53" w14:textId="77777777" w:rsidR="00F9500C" w:rsidRPr="00306433" w:rsidRDefault="00F9500C" w:rsidP="00F9500C">
      <w:pPr>
        <w:spacing w:after="0" w:line="240" w:lineRule="auto"/>
        <w:jc w:val="both"/>
        <w:rPr>
          <w:rFonts w:ascii="Sylfaen" w:hAnsi="Sylfaen"/>
          <w:sz w:val="20"/>
          <w:szCs w:val="20"/>
          <w:lang w:val="ka-GE"/>
        </w:rPr>
      </w:pPr>
      <w:r>
        <w:rPr>
          <w:rFonts w:ascii="Sylfaen" w:hAnsi="Sylfaen"/>
          <w:sz w:val="20"/>
          <w:szCs w:val="20"/>
          <w:lang w:val="ka-GE"/>
        </w:rPr>
        <w:t>6</w:t>
      </w:r>
      <w:r w:rsidRPr="00306433">
        <w:rPr>
          <w:rFonts w:ascii="Sylfaen" w:hAnsi="Sylfaen"/>
          <w:sz w:val="20"/>
          <w:szCs w:val="20"/>
          <w:lang w:val="ka-GE"/>
        </w:rPr>
        <w:t>. ზ. ბუაჩიძე, უფროსი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2D114E0" w14:textId="77777777" w:rsidR="00F9500C" w:rsidRPr="00306433" w:rsidRDefault="00F9500C" w:rsidP="00F9500C">
      <w:pPr>
        <w:spacing w:after="0" w:line="240" w:lineRule="auto"/>
        <w:jc w:val="both"/>
        <w:rPr>
          <w:rFonts w:ascii="Sylfaen" w:hAnsi="Sylfaen"/>
          <w:sz w:val="20"/>
          <w:szCs w:val="20"/>
          <w:lang w:val="ka-GE"/>
        </w:rPr>
      </w:pPr>
      <w:r>
        <w:rPr>
          <w:rFonts w:ascii="Sylfaen" w:hAnsi="Sylfaen"/>
          <w:sz w:val="20"/>
          <w:szCs w:val="20"/>
          <w:lang w:val="ka-GE"/>
        </w:rPr>
        <w:t>7</w:t>
      </w:r>
      <w:r w:rsidRPr="00306433">
        <w:rPr>
          <w:rFonts w:ascii="Sylfaen" w:hAnsi="Sylfaen"/>
          <w:sz w:val="20"/>
          <w:szCs w:val="20"/>
          <w:lang w:val="ka-GE"/>
        </w:rPr>
        <w:t>. ნ. გძელიშვილი, უფროსი მეცნიერ თანამშრომელი; შემსრულებელი;</w:t>
      </w:r>
    </w:p>
    <w:p w14:paraId="4A1A9D3B" w14:textId="77777777" w:rsidR="00F9500C" w:rsidRPr="00306433" w:rsidRDefault="00F9500C" w:rsidP="00F9500C">
      <w:pPr>
        <w:spacing w:after="0" w:line="240" w:lineRule="auto"/>
        <w:jc w:val="both"/>
        <w:rPr>
          <w:rFonts w:ascii="Sylfaen" w:hAnsi="Sylfaen"/>
          <w:sz w:val="20"/>
          <w:szCs w:val="20"/>
          <w:lang w:val="ka-GE"/>
        </w:rPr>
      </w:pPr>
      <w:r>
        <w:rPr>
          <w:rFonts w:ascii="Sylfaen" w:hAnsi="Sylfaen"/>
          <w:sz w:val="20"/>
          <w:szCs w:val="20"/>
          <w:lang w:val="ka-GE"/>
        </w:rPr>
        <w:t>8</w:t>
      </w:r>
      <w:r w:rsidRPr="00306433">
        <w:rPr>
          <w:rFonts w:ascii="Sylfaen" w:hAnsi="Sylfaen"/>
          <w:sz w:val="20"/>
          <w:szCs w:val="20"/>
          <w:lang w:val="ka-GE"/>
        </w:rPr>
        <w:t>. ლ. გვარამაძე, მეცნიერ თანამშრომელი, პასუხისმგებელი ამოცანა 2-ზე;</w:t>
      </w:r>
    </w:p>
    <w:p w14:paraId="7A0EC1B0" w14:textId="77777777" w:rsidR="00F9500C" w:rsidRPr="00306433" w:rsidRDefault="00F9500C" w:rsidP="00F9500C">
      <w:pPr>
        <w:spacing w:after="0" w:line="240" w:lineRule="auto"/>
        <w:jc w:val="both"/>
        <w:rPr>
          <w:rFonts w:ascii="Sylfaen" w:hAnsi="Sylfaen"/>
          <w:sz w:val="20"/>
          <w:szCs w:val="20"/>
          <w:lang w:val="ka-GE"/>
        </w:rPr>
      </w:pPr>
      <w:r>
        <w:rPr>
          <w:rFonts w:ascii="Sylfaen" w:hAnsi="Sylfaen"/>
          <w:sz w:val="20"/>
          <w:szCs w:val="20"/>
          <w:lang w:val="ka-GE"/>
        </w:rPr>
        <w:t>9</w:t>
      </w:r>
      <w:r w:rsidRPr="00306433">
        <w:rPr>
          <w:rFonts w:ascii="Sylfaen" w:hAnsi="Sylfaen"/>
          <w:sz w:val="20"/>
          <w:szCs w:val="20"/>
          <w:lang w:val="ka-GE"/>
        </w:rPr>
        <w:t>. ვ. ბახტაძე,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329744D" w14:textId="77777777" w:rsidR="00F9500C" w:rsidRPr="00306433" w:rsidRDefault="00F9500C" w:rsidP="00F9500C">
      <w:pPr>
        <w:spacing w:after="0" w:line="240" w:lineRule="auto"/>
        <w:jc w:val="both"/>
        <w:rPr>
          <w:rFonts w:ascii="Sylfaen" w:hAnsi="Sylfaen"/>
          <w:sz w:val="20"/>
          <w:szCs w:val="20"/>
          <w:lang w:val="ka-GE"/>
        </w:rPr>
      </w:pPr>
      <w:r>
        <w:rPr>
          <w:rFonts w:ascii="Sylfaen" w:hAnsi="Sylfaen"/>
          <w:sz w:val="20"/>
          <w:szCs w:val="20"/>
          <w:lang w:val="ka-GE"/>
        </w:rPr>
        <w:t>10</w:t>
      </w:r>
      <w:r w:rsidRPr="00306433">
        <w:rPr>
          <w:rFonts w:ascii="Sylfaen" w:hAnsi="Sylfaen"/>
          <w:sz w:val="20"/>
          <w:szCs w:val="20"/>
          <w:lang w:val="ka-GE"/>
        </w:rPr>
        <w:t>. ქ. კვირიკაშვილი,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085F6F17" w14:textId="77777777" w:rsidR="00F9500C" w:rsidRPr="00306433" w:rsidRDefault="00F9500C" w:rsidP="00F9500C">
      <w:pPr>
        <w:spacing w:after="0" w:line="240" w:lineRule="auto"/>
        <w:jc w:val="both"/>
        <w:rPr>
          <w:rFonts w:ascii="Sylfaen" w:hAnsi="Sylfaen"/>
          <w:sz w:val="20"/>
          <w:szCs w:val="20"/>
          <w:lang w:val="ka-GE"/>
        </w:rPr>
      </w:pPr>
      <w:r w:rsidRPr="00306433">
        <w:rPr>
          <w:rFonts w:ascii="Sylfaen" w:hAnsi="Sylfaen"/>
          <w:sz w:val="20"/>
          <w:szCs w:val="20"/>
          <w:lang w:val="ka-GE"/>
        </w:rPr>
        <w:t>1</w:t>
      </w:r>
      <w:r>
        <w:rPr>
          <w:rFonts w:ascii="Sylfaen" w:hAnsi="Sylfaen"/>
          <w:sz w:val="20"/>
          <w:szCs w:val="20"/>
          <w:lang w:val="ka-GE"/>
        </w:rPr>
        <w:t>1</w:t>
      </w:r>
      <w:r w:rsidRPr="00306433">
        <w:rPr>
          <w:rFonts w:ascii="Sylfaen" w:hAnsi="Sylfaen"/>
          <w:sz w:val="20"/>
          <w:szCs w:val="20"/>
          <w:lang w:val="ka-GE"/>
        </w:rPr>
        <w:t>. პ. სტავრიანიდი,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503572E9" w14:textId="77777777" w:rsidR="00F9500C" w:rsidRDefault="00F9500C" w:rsidP="00F9500C">
      <w:pPr>
        <w:spacing w:after="0" w:line="240" w:lineRule="auto"/>
        <w:jc w:val="both"/>
        <w:rPr>
          <w:rFonts w:ascii="Sylfaen" w:hAnsi="Sylfaen"/>
          <w:sz w:val="20"/>
          <w:szCs w:val="20"/>
          <w:lang w:val="ka-GE"/>
        </w:rPr>
      </w:pPr>
      <w:r w:rsidRPr="00306433">
        <w:rPr>
          <w:rFonts w:ascii="Sylfaen" w:hAnsi="Sylfaen"/>
          <w:sz w:val="20"/>
          <w:szCs w:val="20"/>
          <w:lang w:val="ka-GE"/>
        </w:rPr>
        <w:t>12. თ. ხუციშვილი, ინჟინერი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D863F45" w14:textId="77777777" w:rsidR="00F9500C" w:rsidRPr="00306433" w:rsidRDefault="00F9500C" w:rsidP="00F9500C">
      <w:pPr>
        <w:spacing w:after="0"/>
        <w:ind w:firstLine="142"/>
        <w:rPr>
          <w:rFonts w:ascii="Sylfaen" w:hAnsi="Sylfaen"/>
          <w:sz w:val="20"/>
          <w:szCs w:val="20"/>
          <w:lang w:val="ka-GE"/>
        </w:rPr>
      </w:pPr>
    </w:p>
    <w:p w14:paraId="1235FFC1" w14:textId="77777777" w:rsidR="00F9500C" w:rsidRDefault="00F9500C" w:rsidP="00F9500C">
      <w:pPr>
        <w:suppressAutoHyphens/>
        <w:spacing w:after="0" w:line="240" w:lineRule="auto"/>
        <w:ind w:right="4"/>
        <w:rPr>
          <w:rFonts w:ascii="Sylfaen" w:eastAsia="Times New Roman" w:hAnsi="Sylfaen" w:cs="AcadNusx"/>
          <w:b/>
          <w:i/>
          <w:noProof/>
          <w:sz w:val="20"/>
          <w:szCs w:val="20"/>
          <w:lang w:val="ka-GE" w:eastAsia="ru-RU"/>
        </w:rPr>
      </w:pPr>
      <w:r w:rsidRPr="009D4540">
        <w:rPr>
          <w:rFonts w:ascii="Sylfaen" w:eastAsia="Times New Roman" w:hAnsi="Sylfaen" w:cs="Sylfaen"/>
          <w:b/>
          <w:i/>
          <w:noProof/>
          <w:sz w:val="20"/>
          <w:szCs w:val="20"/>
          <w:lang w:val="ka-GE" w:eastAsia="ru-RU"/>
        </w:rPr>
        <w:t>კვლევითი</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პროექტის</w:t>
      </w:r>
      <w:r w:rsidRPr="009D4540">
        <w:rPr>
          <w:rFonts w:ascii="Sylfaen" w:eastAsia="Times New Roman" w:hAnsi="Sylfaen" w:cs="AcadNusx"/>
          <w:b/>
          <w:i/>
          <w:noProof/>
          <w:sz w:val="20"/>
          <w:szCs w:val="20"/>
          <w:lang w:val="ka-GE" w:eastAsia="ru-RU"/>
        </w:rPr>
        <w:t xml:space="preserve"> 2025 წლის </w:t>
      </w:r>
      <w:r w:rsidRPr="009D4540">
        <w:rPr>
          <w:rFonts w:ascii="Sylfaen" w:eastAsia="Times New Roman" w:hAnsi="Sylfaen" w:cs="Sylfaen"/>
          <w:b/>
          <w:i/>
          <w:noProof/>
          <w:sz w:val="20"/>
          <w:szCs w:val="20"/>
          <w:lang w:val="ka-GE" w:eastAsia="ru-RU"/>
        </w:rPr>
        <w:t>ეტაპის</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ძირითადი</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თეორიული</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და</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პრაქტიკული</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შედეგების</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შესახებ</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ვრცელი</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ანოტაცია</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ქართულ</w:t>
      </w:r>
      <w:r w:rsidRPr="009D4540">
        <w:rPr>
          <w:rFonts w:ascii="Sylfaen" w:eastAsia="Times New Roman" w:hAnsi="Sylfaen" w:cs="AcadNusx"/>
          <w:b/>
          <w:i/>
          <w:noProof/>
          <w:sz w:val="20"/>
          <w:szCs w:val="20"/>
          <w:lang w:val="ka-GE" w:eastAsia="ru-RU"/>
        </w:rPr>
        <w:t xml:space="preserve"> </w:t>
      </w:r>
      <w:r w:rsidRPr="009D4540">
        <w:rPr>
          <w:rFonts w:ascii="Sylfaen" w:eastAsia="Times New Roman" w:hAnsi="Sylfaen" w:cs="Sylfaen"/>
          <w:b/>
          <w:i/>
          <w:noProof/>
          <w:sz w:val="20"/>
          <w:szCs w:val="20"/>
          <w:lang w:val="ka-GE" w:eastAsia="ru-RU"/>
        </w:rPr>
        <w:t>ენაზე</w:t>
      </w:r>
      <w:r w:rsidRPr="009D4540">
        <w:rPr>
          <w:rFonts w:ascii="Sylfaen" w:eastAsia="Times New Roman" w:hAnsi="Sylfaen" w:cs="AcadNusx"/>
          <w:b/>
          <w:i/>
          <w:noProof/>
          <w:sz w:val="20"/>
          <w:szCs w:val="20"/>
          <w:lang w:val="ka-GE" w:eastAsia="ru-RU"/>
        </w:rPr>
        <w:t>)</w:t>
      </w:r>
    </w:p>
    <w:p w14:paraId="3CA13FBE" w14:textId="77777777" w:rsidR="00F9500C" w:rsidRDefault="00F9500C" w:rsidP="00F9500C">
      <w:pPr>
        <w:suppressAutoHyphens/>
        <w:spacing w:after="0" w:line="240" w:lineRule="auto"/>
        <w:ind w:right="4"/>
        <w:rPr>
          <w:rFonts w:ascii="Sylfaen" w:eastAsia="Times New Roman" w:hAnsi="Sylfaen" w:cs="AcadNusx"/>
          <w:b/>
          <w:i/>
          <w:noProof/>
          <w:sz w:val="20"/>
          <w:szCs w:val="20"/>
          <w:lang w:val="ka-GE" w:eastAsia="ru-RU"/>
        </w:rPr>
      </w:pPr>
    </w:p>
    <w:p w14:paraId="11173172" w14:textId="77777777" w:rsidR="00F9500C" w:rsidRPr="009067FA" w:rsidRDefault="00F9500C" w:rsidP="00F9500C">
      <w:pPr>
        <w:spacing w:after="0" w:line="240" w:lineRule="auto"/>
        <w:jc w:val="both"/>
        <w:rPr>
          <w:rFonts w:ascii="Sylfaen" w:eastAsia="Times New Roman" w:hAnsi="Sylfaen" w:cs="Times New Roman"/>
          <w:sz w:val="20"/>
          <w:szCs w:val="20"/>
          <w:lang w:val="ka-GE"/>
        </w:rPr>
      </w:pPr>
      <w:r>
        <w:rPr>
          <w:rFonts w:ascii="Sylfaen" w:eastAsia="Merriweather" w:hAnsi="Sylfaen" w:cs="Merriweather"/>
          <w:b/>
          <w:sz w:val="20"/>
          <w:szCs w:val="20"/>
          <w:lang w:val="ka-GE"/>
        </w:rPr>
        <w:t xml:space="preserve">ამოცანა </w:t>
      </w:r>
      <w:r w:rsidRPr="00C61B95">
        <w:rPr>
          <w:rFonts w:ascii="Sylfaen" w:eastAsia="Merriweather" w:hAnsi="Sylfaen" w:cs="Merriweather"/>
          <w:b/>
          <w:sz w:val="20"/>
          <w:szCs w:val="20"/>
          <w:lang w:val="ka-GE"/>
        </w:rPr>
        <w:t xml:space="preserve">1. </w:t>
      </w:r>
      <w:r w:rsidRPr="009067FA">
        <w:rPr>
          <w:rFonts w:ascii="Sylfaen" w:hAnsi="Sylfaen"/>
          <w:sz w:val="20"/>
          <w:szCs w:val="20"/>
          <w:lang w:val="ka-GE"/>
        </w:rPr>
        <w:t>რობოტის მართვის სისტემის დასამზადებლად შეირჩა შემდეგი კონსტრუქციული ელემენტები:</w:t>
      </w:r>
      <w:r w:rsidRPr="0005145D">
        <w:rPr>
          <w:rFonts w:ascii="Sylfaen" w:hAnsi="Sylfaen"/>
          <w:sz w:val="20"/>
          <w:szCs w:val="20"/>
          <w:lang w:val="ka-GE"/>
        </w:rPr>
        <w:t xml:space="preserve"> </w:t>
      </w:r>
      <w:r w:rsidRPr="009067FA">
        <w:rPr>
          <w:rFonts w:ascii="Sylfaen" w:hAnsi="Sylfaen"/>
          <w:sz w:val="20"/>
          <w:szCs w:val="20"/>
          <w:lang w:val="ka-GE"/>
        </w:rPr>
        <w:t>ტემპერატურის გადამწოდი Ds18b20 – 10ც.;</w:t>
      </w:r>
      <w:r>
        <w:rPr>
          <w:rFonts w:ascii="Sylfaen" w:hAnsi="Sylfaen"/>
          <w:sz w:val="20"/>
          <w:szCs w:val="20"/>
          <w:lang w:val="ka-GE"/>
        </w:rPr>
        <w:t xml:space="preserve"> </w:t>
      </w:r>
      <w:r w:rsidRPr="009067FA">
        <w:rPr>
          <w:rFonts w:ascii="Sylfaen" w:hAnsi="Sylfaen"/>
          <w:sz w:val="20"/>
          <w:szCs w:val="20"/>
          <w:lang w:val="ka-GE"/>
        </w:rPr>
        <w:t>მიკროკონტროლერი ATMEGA 328 PU 22090DB4 – 2ც.;</w:t>
      </w:r>
      <w:r>
        <w:rPr>
          <w:rFonts w:ascii="Sylfaen" w:hAnsi="Sylfaen"/>
          <w:sz w:val="20"/>
          <w:szCs w:val="20"/>
          <w:lang w:val="ka-GE"/>
        </w:rPr>
        <w:t xml:space="preserve"> </w:t>
      </w:r>
      <w:r w:rsidRPr="009067FA">
        <w:rPr>
          <w:rFonts w:ascii="Sylfaen" w:hAnsi="Sylfaen"/>
          <w:sz w:val="20"/>
          <w:szCs w:val="20"/>
          <w:lang w:val="ka-GE"/>
        </w:rPr>
        <w:t>განივ იმპულსური მოდულაციის კონტროლერი NCP1034DR2G – 5ც.</w:t>
      </w:r>
      <w:r>
        <w:rPr>
          <w:rFonts w:ascii="Sylfaen" w:hAnsi="Sylfaen"/>
          <w:sz w:val="20"/>
          <w:szCs w:val="20"/>
          <w:lang w:val="ka-GE"/>
        </w:rPr>
        <w:t xml:space="preserve"> </w:t>
      </w:r>
      <w:r w:rsidRPr="009067FA">
        <w:rPr>
          <w:rFonts w:ascii="Sylfaen" w:eastAsia="Times New Roman" w:hAnsi="Sylfaen" w:cs="Times New Roman"/>
          <w:sz w:val="20"/>
          <w:szCs w:val="20"/>
          <w:lang w:val="ka-GE"/>
        </w:rPr>
        <w:t>რობოტის გამოსაცდელი აბაზანა შევიძინეთ გამზადებული.</w:t>
      </w:r>
    </w:p>
    <w:p w14:paraId="41D09896" w14:textId="77777777" w:rsidR="00F9500C" w:rsidRPr="009067FA" w:rsidRDefault="00F9500C" w:rsidP="00F9500C">
      <w:pPr>
        <w:spacing w:after="0" w:line="240" w:lineRule="auto"/>
        <w:jc w:val="both"/>
        <w:rPr>
          <w:rFonts w:ascii="Sylfaen" w:hAnsi="Sylfaen"/>
          <w:sz w:val="20"/>
          <w:szCs w:val="20"/>
          <w:lang w:val="ka-GE"/>
        </w:rPr>
      </w:pPr>
      <w:r w:rsidRPr="009067FA">
        <w:rPr>
          <w:rFonts w:ascii="Sylfaen" w:eastAsia="Times New Roman" w:hAnsi="Sylfaen" w:cs="Times New Roman"/>
          <w:sz w:val="20"/>
          <w:szCs w:val="20"/>
          <w:lang w:val="ka-GE"/>
        </w:rPr>
        <w:lastRenderedPageBreak/>
        <w:t xml:space="preserve">მოხდა შედარება ელექტრონული და პნევმატიკური ამძრავი მექანიზმების გამოყენებისა რობოტის სამართავად და ამძრავ მექანიზმად შეირჩა ხელოვნური კუნთი, რომელიც აერთიანებს როგორც ელექტრონულ, ასევე პნევმატიკურ მექანიზმებს,   იყენებს რა ორივე მათგანის უპირატესობებს. </w:t>
      </w:r>
    </w:p>
    <w:p w14:paraId="7A7A98D7" w14:textId="77777777" w:rsidR="00F9500C" w:rsidRPr="009067FA" w:rsidRDefault="00F9500C" w:rsidP="00F9500C">
      <w:pPr>
        <w:spacing w:after="0" w:line="240" w:lineRule="auto"/>
        <w:jc w:val="both"/>
        <w:rPr>
          <w:rFonts w:ascii="Sylfaen" w:hAnsi="Sylfaen"/>
          <w:sz w:val="20"/>
          <w:szCs w:val="20"/>
          <w:lang w:val="ka-GE"/>
        </w:rPr>
      </w:pPr>
      <w:r w:rsidRPr="009067FA">
        <w:rPr>
          <w:rFonts w:ascii="Sylfaen" w:hAnsi="Sylfaen"/>
          <w:sz w:val="20"/>
          <w:szCs w:val="20"/>
          <w:lang w:val="ka-GE"/>
        </w:rPr>
        <w:t>ბოლო ხანებში სულ უფრო მეტი ყურადღება ექცევა მცირე ზომის მობილურ რობოტებს, ე. წ. ,,მედუზებს’’, რომლებიც წყალქვეშა სამუშაოებისთვისაა განკუთვნილი. ჩვენ დავამუშავეთ ასეთი ტიპის ორიგინალური რობოტი ,,მედუზა’’ და მისი მართვის სისტემა.</w:t>
      </w:r>
    </w:p>
    <w:p w14:paraId="4C4674F4" w14:textId="77777777" w:rsidR="00F9500C" w:rsidRPr="00D811C2" w:rsidRDefault="00F9500C" w:rsidP="00F9500C">
      <w:pPr>
        <w:spacing w:after="0" w:line="240" w:lineRule="auto"/>
        <w:jc w:val="both"/>
        <w:rPr>
          <w:rFonts w:ascii="Sylfaen" w:eastAsia="Merriweather" w:hAnsi="Sylfaen" w:cs="Merriweather"/>
          <w:bCs/>
          <w:sz w:val="20"/>
          <w:szCs w:val="20"/>
          <w:lang w:val="ka-GE"/>
        </w:rPr>
      </w:pPr>
      <w:r>
        <w:rPr>
          <w:rFonts w:ascii="Sylfaen" w:eastAsia="Merriweather" w:hAnsi="Sylfaen" w:cs="Merriweather"/>
          <w:bCs/>
          <w:sz w:val="20"/>
          <w:szCs w:val="20"/>
          <w:lang w:val="ka-GE"/>
        </w:rPr>
        <w:t>მიმდინარე წელს მოხდება</w:t>
      </w:r>
      <w:r w:rsidRPr="00D811C2">
        <w:rPr>
          <w:rFonts w:ascii="Sylfaen" w:eastAsia="Merriweather" w:hAnsi="Sylfaen" w:cs="Merriweather"/>
          <w:bCs/>
          <w:sz w:val="20"/>
          <w:szCs w:val="20"/>
          <w:lang w:val="ka-GE"/>
        </w:rPr>
        <w:t xml:space="preserve"> </w:t>
      </w:r>
      <w:r w:rsidRPr="006307E1">
        <w:rPr>
          <w:rFonts w:ascii="Sylfaen" w:eastAsia="Times New Roman" w:hAnsi="Sylfaen" w:cs="Times New Roman"/>
          <w:sz w:val="20"/>
          <w:szCs w:val="20"/>
          <w:lang w:val="ka-GE"/>
        </w:rPr>
        <w:t>მოქმედი მაკეტის დამუშავება</w:t>
      </w:r>
      <w:r>
        <w:rPr>
          <w:rFonts w:ascii="Sylfaen" w:eastAsia="Merriweather" w:hAnsi="Sylfaen" w:cs="Merriweather"/>
          <w:bCs/>
          <w:sz w:val="20"/>
          <w:szCs w:val="20"/>
          <w:lang w:val="ka-GE"/>
        </w:rPr>
        <w:t xml:space="preserve"> და მისი მართვის სისტემის </w:t>
      </w:r>
      <w:r w:rsidRPr="00D811C2">
        <w:rPr>
          <w:rFonts w:ascii="Sylfaen" w:eastAsia="Merriweather" w:hAnsi="Sylfaen" w:cs="Merriweather"/>
          <w:bCs/>
          <w:sz w:val="20"/>
          <w:szCs w:val="20"/>
          <w:lang w:val="ka-GE"/>
        </w:rPr>
        <w:t xml:space="preserve">მუშაობის </w:t>
      </w:r>
      <w:r>
        <w:rPr>
          <w:rFonts w:ascii="Sylfaen" w:eastAsia="Merriweather" w:hAnsi="Sylfaen" w:cs="Merriweather"/>
          <w:bCs/>
          <w:sz w:val="20"/>
          <w:szCs w:val="20"/>
          <w:lang w:val="ka-GE"/>
        </w:rPr>
        <w:t>შემოწმება.</w:t>
      </w:r>
    </w:p>
    <w:p w14:paraId="4601906E" w14:textId="77777777" w:rsidR="00F9500C" w:rsidRPr="00957080" w:rsidRDefault="00F9500C" w:rsidP="00F9500C">
      <w:pPr>
        <w:spacing w:after="0" w:line="240" w:lineRule="auto"/>
        <w:jc w:val="both"/>
        <w:rPr>
          <w:rFonts w:ascii="Sylfaen" w:hAnsi="Sylfaen"/>
          <w:sz w:val="20"/>
          <w:szCs w:val="20"/>
          <w:lang w:val="ka-GE"/>
        </w:rPr>
      </w:pPr>
      <w:r>
        <w:rPr>
          <w:rFonts w:ascii="Sylfaen" w:eastAsia="Merriweather" w:hAnsi="Sylfaen" w:cs="Merriweather"/>
          <w:b/>
          <w:sz w:val="20"/>
          <w:szCs w:val="20"/>
          <w:lang w:val="ka-GE"/>
        </w:rPr>
        <w:t xml:space="preserve">ამოცანა </w:t>
      </w:r>
      <w:r w:rsidRPr="00C61B95">
        <w:rPr>
          <w:rFonts w:ascii="Sylfaen" w:eastAsia="Merriweather" w:hAnsi="Sylfaen" w:cs="Merriweather"/>
          <w:b/>
          <w:sz w:val="20"/>
          <w:szCs w:val="20"/>
          <w:lang w:val="ka-GE"/>
        </w:rPr>
        <w:t>2.</w:t>
      </w:r>
      <w:r w:rsidRPr="0005145D">
        <w:rPr>
          <w:rFonts w:ascii="Sylfaen" w:eastAsia="Merriweather" w:hAnsi="Sylfaen" w:cs="Merriweather"/>
          <w:b/>
          <w:sz w:val="20"/>
          <w:szCs w:val="20"/>
          <w:lang w:val="ka-GE"/>
        </w:rPr>
        <w:t xml:space="preserve"> </w:t>
      </w:r>
      <w:r w:rsidRPr="00957080">
        <w:rPr>
          <w:rFonts w:ascii="Sylfaen" w:hAnsi="Sylfaen"/>
          <w:sz w:val="20"/>
          <w:szCs w:val="20"/>
          <w:lang w:val="ka-GE"/>
        </w:rPr>
        <w:t>მცირე გაბარიტიანი მეფრინველეობის</w:t>
      </w:r>
      <w:r w:rsidRPr="0005145D">
        <w:rPr>
          <w:rFonts w:ascii="Sylfaen" w:hAnsi="Sylfaen"/>
          <w:sz w:val="20"/>
          <w:szCs w:val="20"/>
          <w:lang w:val="ka-GE"/>
        </w:rPr>
        <w:t xml:space="preserve"> </w:t>
      </w:r>
      <w:r w:rsidRPr="00957080">
        <w:rPr>
          <w:rFonts w:ascii="Sylfaen" w:hAnsi="Sylfaen"/>
          <w:sz w:val="20"/>
          <w:szCs w:val="20"/>
          <w:lang w:val="ka-GE"/>
        </w:rPr>
        <w:t>ავტომატიზებული ფერმის კომპონენტების (ობიექტების) პარამეტრების კონტროლი საბოლოოდ დაიყვანება დამკვეთის მიერ კონკრეტული ფერმის ავტომატიზაციასთან, არჩეული</w:t>
      </w:r>
      <w:r w:rsidRPr="0005145D">
        <w:rPr>
          <w:rFonts w:ascii="Sylfaen" w:hAnsi="Sylfaen"/>
          <w:sz w:val="20"/>
          <w:szCs w:val="20"/>
          <w:lang w:val="ka-GE"/>
        </w:rPr>
        <w:t xml:space="preserve"> </w:t>
      </w:r>
      <w:r w:rsidRPr="00957080">
        <w:rPr>
          <w:rFonts w:ascii="Sylfaen" w:hAnsi="Sylfaen"/>
          <w:sz w:val="20"/>
          <w:szCs w:val="20"/>
          <w:lang w:val="ka-GE"/>
        </w:rPr>
        <w:t xml:space="preserve">კომპონენტების მიერ გენერირებული ინფორმაციის ისეთ წარმოჩენასთან, რომელიც კომფორტულს ხდის ფერმის მენეჯმენტის საკითხს. ამ ამოცანის რეალიზაციისათვის </w:t>
      </w:r>
      <w:r>
        <w:rPr>
          <w:rFonts w:ascii="Sylfaen" w:hAnsi="Sylfaen"/>
          <w:sz w:val="20"/>
          <w:szCs w:val="20"/>
          <w:lang w:val="ka-GE"/>
        </w:rPr>
        <w:t xml:space="preserve">შეიქმნა </w:t>
      </w:r>
      <w:r w:rsidRPr="00957080">
        <w:rPr>
          <w:rFonts w:ascii="Sylfaen" w:hAnsi="Sylfaen"/>
          <w:sz w:val="20"/>
          <w:szCs w:val="20"/>
          <w:lang w:val="ka-GE"/>
        </w:rPr>
        <w:t xml:space="preserve"> სისტემის ისეთი სტრუქტურა</w:t>
      </w:r>
      <w:r>
        <w:rPr>
          <w:rFonts w:ascii="Sylfaen" w:hAnsi="Sylfaen"/>
          <w:sz w:val="20"/>
          <w:szCs w:val="20"/>
          <w:lang w:val="ka-GE"/>
        </w:rPr>
        <w:t>,</w:t>
      </w:r>
      <w:r w:rsidRPr="0005145D">
        <w:rPr>
          <w:rFonts w:ascii="Sylfaen" w:hAnsi="Sylfaen"/>
          <w:sz w:val="20"/>
          <w:szCs w:val="20"/>
          <w:lang w:val="ka-GE"/>
        </w:rPr>
        <w:t xml:space="preserve"> </w:t>
      </w:r>
      <w:r w:rsidRPr="00957080">
        <w:rPr>
          <w:rFonts w:ascii="Sylfaen" w:hAnsi="Sylfaen"/>
          <w:sz w:val="20"/>
          <w:szCs w:val="20"/>
          <w:lang w:val="ka-GE"/>
        </w:rPr>
        <w:t>რომლისთვისაც სისტემის</w:t>
      </w:r>
      <w:r w:rsidRPr="0005145D">
        <w:rPr>
          <w:rFonts w:ascii="Sylfaen" w:hAnsi="Sylfaen"/>
          <w:sz w:val="20"/>
          <w:szCs w:val="20"/>
          <w:lang w:val="ka-GE"/>
        </w:rPr>
        <w:t xml:space="preserve"> </w:t>
      </w:r>
      <w:r w:rsidRPr="00957080">
        <w:rPr>
          <w:rFonts w:ascii="Sylfaen" w:hAnsi="Sylfaen"/>
          <w:sz w:val="20"/>
          <w:szCs w:val="20"/>
          <w:lang w:val="ka-GE"/>
        </w:rPr>
        <w:t>გაფართოება ახალი გასაზომი პარამეტრის ჩამატების გამო არ ქმნის პროგრამული პროდუქტის მოდიფიკაციის აუცილებლობას</w:t>
      </w:r>
      <w:r>
        <w:rPr>
          <w:rFonts w:ascii="Sylfaen" w:hAnsi="Sylfaen"/>
          <w:sz w:val="20"/>
          <w:szCs w:val="20"/>
          <w:lang w:val="ka-GE"/>
        </w:rPr>
        <w:t xml:space="preserve">. </w:t>
      </w:r>
      <w:r w:rsidRPr="00957080">
        <w:rPr>
          <w:rFonts w:ascii="Sylfaen" w:hAnsi="Sylfaen"/>
          <w:sz w:val="20"/>
          <w:szCs w:val="20"/>
          <w:lang w:val="ka-GE"/>
        </w:rPr>
        <w:t>ცალკეული ბლოკების მუშაობის პარამეტრების ამსახველი სახასიათო ინფორმაციის ერთდროული გამოტანა ხორციელდება ფიქსირებულ, შეყურსულ ადგილზე</w:t>
      </w:r>
      <w:r w:rsidRPr="0005145D">
        <w:rPr>
          <w:rFonts w:ascii="Sylfaen" w:hAnsi="Sylfaen"/>
          <w:sz w:val="20"/>
          <w:szCs w:val="20"/>
          <w:lang w:val="ka-GE"/>
        </w:rPr>
        <w:t xml:space="preserve"> </w:t>
      </w:r>
      <w:r w:rsidRPr="00957080">
        <w:rPr>
          <w:rFonts w:ascii="Sylfaen" w:hAnsi="Sylfaen"/>
          <w:sz w:val="20"/>
          <w:szCs w:val="20"/>
          <w:lang w:val="ka-GE"/>
        </w:rPr>
        <w:t>იმისათვის, რომ ტექნოლოგიური პროცესის თავისებურებიდან გამომდინარე, შესაძლებელი იყოს ინფორმაციის მიღების</w:t>
      </w:r>
      <w:r>
        <w:rPr>
          <w:rFonts w:ascii="Sylfaen" w:hAnsi="Sylfaen"/>
          <w:sz w:val="20"/>
          <w:szCs w:val="20"/>
          <w:lang w:val="ka-GE"/>
        </w:rPr>
        <w:t>ას</w:t>
      </w:r>
      <w:r w:rsidRPr="00957080">
        <w:rPr>
          <w:rFonts w:ascii="Sylfaen" w:hAnsi="Sylfaen"/>
          <w:sz w:val="20"/>
          <w:szCs w:val="20"/>
          <w:lang w:val="ka-GE"/>
        </w:rPr>
        <w:t xml:space="preserve"> ამ პარამეტრების ურთიერთკავშირის შეფასებაც და აქედან გამომდინარე</w:t>
      </w:r>
      <w:r>
        <w:rPr>
          <w:rFonts w:ascii="Sylfaen" w:hAnsi="Sylfaen"/>
          <w:sz w:val="20"/>
          <w:szCs w:val="20"/>
          <w:lang w:val="ka-GE"/>
        </w:rPr>
        <w:t>,</w:t>
      </w:r>
      <w:r w:rsidRPr="00957080">
        <w:rPr>
          <w:rFonts w:ascii="Sylfaen" w:hAnsi="Sylfaen"/>
          <w:sz w:val="20"/>
          <w:szCs w:val="20"/>
          <w:lang w:val="ka-GE"/>
        </w:rPr>
        <w:t xml:space="preserve"> ავტომატიზაციის პროცესის მართვის სწორი წარმართვა</w:t>
      </w:r>
      <w:r w:rsidRPr="0005145D">
        <w:rPr>
          <w:rFonts w:ascii="Sylfaen" w:hAnsi="Sylfaen"/>
          <w:sz w:val="20"/>
          <w:szCs w:val="20"/>
          <w:lang w:val="ka-GE"/>
        </w:rPr>
        <w:t xml:space="preserve">. </w:t>
      </w:r>
      <w:r w:rsidRPr="00957080">
        <w:rPr>
          <w:rFonts w:ascii="Sylfaen" w:hAnsi="Sylfaen"/>
          <w:sz w:val="20"/>
          <w:szCs w:val="20"/>
          <w:lang w:val="ka-GE"/>
        </w:rPr>
        <w:t xml:space="preserve">ამისათვის ინფორმაციული ტაბლო რეალიზებულია ისეთნაირად, რომ მინიმიზირებული იქნეს მასზე გამოტანილი ინფორმაციული შეტყობინების რაოდენობა და თითოეული შეტყობინების ინფორმაციის სიდიდე. </w:t>
      </w:r>
    </w:p>
    <w:p w14:paraId="450E92FE" w14:textId="77777777" w:rsidR="00F9500C" w:rsidRPr="0005145D" w:rsidRDefault="00F9500C" w:rsidP="00F9500C">
      <w:pPr>
        <w:spacing w:after="0" w:line="240" w:lineRule="auto"/>
        <w:jc w:val="both"/>
        <w:rPr>
          <w:rFonts w:ascii="Sylfaen" w:hAnsi="Sylfaen"/>
          <w:sz w:val="20"/>
          <w:szCs w:val="20"/>
          <w:lang w:val="ka-GE"/>
        </w:rPr>
      </w:pPr>
      <w:r>
        <w:rPr>
          <w:rFonts w:ascii="Sylfaen" w:hAnsi="Sylfaen"/>
          <w:sz w:val="20"/>
          <w:szCs w:val="20"/>
          <w:lang w:val="ka-GE"/>
        </w:rPr>
        <w:t xml:space="preserve">დაწყებულია </w:t>
      </w:r>
      <w:r w:rsidRPr="0005145D">
        <w:rPr>
          <w:rFonts w:ascii="Sylfaen" w:hAnsi="Sylfaen"/>
          <w:sz w:val="20"/>
          <w:szCs w:val="20"/>
          <w:lang w:val="ka-GE"/>
        </w:rPr>
        <w:t>მცირე მერინველეობის ფერმაში რეალიზებული ბიზნესპროცესის შესაბამისი ინფორმაციის დისტაციურად გადაცემის და ობიექტების პარამეტრების დისტანციური მართვის მცირე ბიუჯეტიანი სისტემ</w:t>
      </w:r>
      <w:r>
        <w:rPr>
          <w:rFonts w:ascii="Sylfaen" w:hAnsi="Sylfaen"/>
          <w:sz w:val="20"/>
          <w:szCs w:val="20"/>
          <w:lang w:val="ka-GE"/>
        </w:rPr>
        <w:t xml:space="preserve">ის </w:t>
      </w:r>
      <w:r w:rsidRPr="0005145D">
        <w:rPr>
          <w:rFonts w:ascii="Sylfaen" w:hAnsi="Sylfaen"/>
          <w:sz w:val="20"/>
          <w:szCs w:val="20"/>
          <w:lang w:val="ka-GE"/>
        </w:rPr>
        <w:t>დამუშავება, რომელიც საშუალებას მოგვცემს მოვახდინოთ სისტემის რამდენიმე ძირითადი პარამეტრის ათვლა და შესაბამისი რეაგირების განხორციელება ფერმის ობიექტების ფუნქციონირებაზე.</w:t>
      </w:r>
    </w:p>
    <w:p w14:paraId="5B29FB9B" w14:textId="77777777" w:rsidR="00F9500C" w:rsidRDefault="00F9500C" w:rsidP="00F9500C">
      <w:pPr>
        <w:spacing w:after="0" w:line="240" w:lineRule="auto"/>
        <w:jc w:val="both"/>
        <w:rPr>
          <w:rFonts w:ascii="Sylfaen" w:hAnsi="Sylfaen" w:cs="LitNusx"/>
          <w:sz w:val="20"/>
          <w:szCs w:val="20"/>
          <w:lang w:val="ka-GE"/>
        </w:rPr>
      </w:pPr>
      <w:r>
        <w:rPr>
          <w:rFonts w:ascii="Sylfaen" w:eastAsia="Merriweather" w:hAnsi="Sylfaen" w:cs="Merriweather"/>
          <w:b/>
          <w:sz w:val="20"/>
          <w:szCs w:val="20"/>
          <w:lang w:val="ka-GE"/>
        </w:rPr>
        <w:t xml:space="preserve">ამოცანა </w:t>
      </w:r>
      <w:r w:rsidRPr="00C61B95">
        <w:rPr>
          <w:rFonts w:ascii="Sylfaen" w:eastAsia="Merriweather" w:hAnsi="Sylfaen" w:cs="Merriweather"/>
          <w:b/>
          <w:sz w:val="20"/>
          <w:szCs w:val="20"/>
          <w:lang w:val="ka-GE"/>
        </w:rPr>
        <w:t xml:space="preserve">3. </w:t>
      </w:r>
      <w:r>
        <w:rPr>
          <w:rFonts w:ascii="Sylfaen" w:eastAsia="Merriweather" w:hAnsi="Sylfaen" w:cs="Merriweather"/>
          <w:b/>
          <w:sz w:val="20"/>
          <w:szCs w:val="20"/>
          <w:lang w:val="ka-GE"/>
        </w:rPr>
        <w:t xml:space="preserve"> </w:t>
      </w:r>
      <w:r>
        <w:rPr>
          <w:rFonts w:ascii="Sylfaen" w:hAnsi="Sylfaen" w:cs="LitNusx"/>
          <w:sz w:val="20"/>
          <w:szCs w:val="20"/>
          <w:lang w:val="ka-GE"/>
        </w:rPr>
        <w:t>საანგარიშო პერიოდში</w:t>
      </w:r>
      <w:r w:rsidRPr="00C61B95">
        <w:rPr>
          <w:rFonts w:ascii="Sylfaen" w:hAnsi="Sylfaen" w:cs="LitNusx"/>
          <w:sz w:val="20"/>
          <w:szCs w:val="20"/>
          <w:lang w:val="ka-GE"/>
        </w:rPr>
        <w:t xml:space="preserve"> უკვე დამონტაჟებულ მზის კოლექტორზე</w:t>
      </w:r>
      <w:r>
        <w:rPr>
          <w:rFonts w:ascii="Sylfaen" w:hAnsi="Sylfaen" w:cs="LitNusx"/>
          <w:sz w:val="20"/>
          <w:szCs w:val="20"/>
          <w:lang w:val="ka-GE"/>
        </w:rPr>
        <w:t xml:space="preserve"> </w:t>
      </w:r>
      <w:r w:rsidRPr="00C61B95">
        <w:rPr>
          <w:rFonts w:ascii="Sylfaen" w:hAnsi="Sylfaen"/>
          <w:sz w:val="20"/>
          <w:szCs w:val="20"/>
          <w:lang w:val="ka-GE"/>
        </w:rPr>
        <w:t>ჩატარდა ექსპერიმენტები</w:t>
      </w:r>
      <w:r>
        <w:rPr>
          <w:rFonts w:ascii="Sylfaen" w:hAnsi="Sylfaen"/>
          <w:sz w:val="20"/>
          <w:szCs w:val="20"/>
          <w:lang w:val="ka-GE"/>
        </w:rPr>
        <w:t xml:space="preserve"> </w:t>
      </w:r>
      <w:r w:rsidRPr="00C61B95">
        <w:rPr>
          <w:rFonts w:ascii="Sylfaen" w:hAnsi="Sylfaen"/>
          <w:sz w:val="20"/>
          <w:szCs w:val="20"/>
          <w:lang w:val="ka-GE"/>
        </w:rPr>
        <w:t>მზის თბური კოლექტორის მზის მიმართ გადაადგილებისას ოპტიმალური დახრის კუთხის ეფექტურობის დასადგენად</w:t>
      </w:r>
      <w:r>
        <w:rPr>
          <w:rFonts w:ascii="Sylfaen" w:hAnsi="Sylfaen"/>
          <w:sz w:val="20"/>
          <w:szCs w:val="20"/>
          <w:lang w:val="ka-GE"/>
        </w:rPr>
        <w:t xml:space="preserve">. </w:t>
      </w:r>
      <w:r w:rsidRPr="00C61B95">
        <w:rPr>
          <w:rFonts w:ascii="Sylfaen" w:hAnsi="Sylfaen" w:cs="LitNusx"/>
          <w:sz w:val="20"/>
          <w:szCs w:val="20"/>
          <w:lang w:val="ka-GE"/>
        </w:rPr>
        <w:t>ანათვალების აღება ხდებოდა კოლექტორის</w:t>
      </w:r>
      <w:r>
        <w:rPr>
          <w:rFonts w:ascii="Sylfaen" w:hAnsi="Sylfaen" w:cs="LitNusx"/>
          <w:sz w:val="20"/>
          <w:szCs w:val="20"/>
          <w:lang w:val="ka-GE"/>
        </w:rPr>
        <w:t xml:space="preserve"> როგორც </w:t>
      </w:r>
      <w:r w:rsidRPr="00C61B95">
        <w:rPr>
          <w:rFonts w:ascii="Sylfaen" w:hAnsi="Sylfaen" w:cs="LitNusx"/>
          <w:sz w:val="20"/>
          <w:szCs w:val="20"/>
          <w:lang w:val="ka-GE"/>
        </w:rPr>
        <w:t xml:space="preserve">ფიქსირებულ მდგომარეობაში, </w:t>
      </w:r>
      <w:r>
        <w:rPr>
          <w:rFonts w:ascii="Sylfaen" w:hAnsi="Sylfaen" w:cs="LitNusx"/>
          <w:sz w:val="20"/>
          <w:szCs w:val="20"/>
          <w:lang w:val="ka-GE"/>
        </w:rPr>
        <w:t xml:space="preserve">ასევე </w:t>
      </w:r>
      <w:r w:rsidRPr="00C61B95">
        <w:rPr>
          <w:rFonts w:ascii="Sylfaen" w:hAnsi="Sylfaen" w:cs="LitNusx"/>
          <w:sz w:val="20"/>
          <w:szCs w:val="20"/>
          <w:lang w:val="ka-GE"/>
        </w:rPr>
        <w:t>მისი პოზიციის ხელით შეცვლის პირობებში</w:t>
      </w:r>
      <w:r>
        <w:rPr>
          <w:rFonts w:ascii="Sylfaen" w:hAnsi="Sylfaen" w:cs="LitNusx"/>
          <w:sz w:val="20"/>
          <w:szCs w:val="20"/>
          <w:lang w:val="ka-GE"/>
        </w:rPr>
        <w:t xml:space="preserve">. </w:t>
      </w:r>
    </w:p>
    <w:p w14:paraId="74A64146" w14:textId="77777777" w:rsidR="00F9500C" w:rsidRPr="00C61B95" w:rsidRDefault="00F9500C" w:rsidP="00F9500C">
      <w:pPr>
        <w:spacing w:after="0" w:line="240" w:lineRule="auto"/>
        <w:jc w:val="both"/>
        <w:rPr>
          <w:rFonts w:ascii="Sylfaen" w:hAnsi="Sylfaen" w:cs="LitNusx"/>
          <w:sz w:val="20"/>
          <w:szCs w:val="20"/>
          <w:lang w:val="ka-GE"/>
        </w:rPr>
      </w:pPr>
      <w:r w:rsidRPr="00C61B95">
        <w:rPr>
          <w:rFonts w:ascii="Sylfaen" w:hAnsi="Sylfaen" w:cs="LitNusx"/>
          <w:sz w:val="20"/>
          <w:szCs w:val="20"/>
          <w:lang w:val="ka-GE"/>
        </w:rPr>
        <w:t xml:space="preserve"> კვლევების შედეგად დადგინდა, რომ მოძრავ მდგომარეობაში მყოფი მზის კოლექტორის ეფექტურობა მის უძრავ მდგომარეობასთან შედარებით დღის განმავლობაში და დროის სხვადასხვა მონაკვეთში იცვლება 3-8%-ის ფარგლებში. </w:t>
      </w:r>
    </w:p>
    <w:p w14:paraId="2922FDB6" w14:textId="77777777" w:rsidR="00F9500C" w:rsidRPr="00C61B95" w:rsidRDefault="00F9500C" w:rsidP="00F9500C">
      <w:pPr>
        <w:spacing w:after="0" w:line="240" w:lineRule="auto"/>
        <w:jc w:val="both"/>
        <w:rPr>
          <w:rFonts w:ascii="Sylfaen" w:hAnsi="Sylfaen" w:cs="LitNusx"/>
          <w:sz w:val="20"/>
          <w:szCs w:val="20"/>
          <w:lang w:val="ka-GE"/>
        </w:rPr>
      </w:pPr>
      <w:r w:rsidRPr="00C61B95">
        <w:rPr>
          <w:rFonts w:ascii="Sylfaen" w:hAnsi="Sylfaen" w:cs="LitNusx"/>
          <w:sz w:val="20"/>
          <w:szCs w:val="20"/>
          <w:lang w:val="ka-GE"/>
        </w:rPr>
        <w:t>მიღებული შედეგების საფუძველზე დამუშავ</w:t>
      </w:r>
      <w:r>
        <w:rPr>
          <w:rFonts w:ascii="Sylfaen" w:hAnsi="Sylfaen" w:cs="LitNusx"/>
          <w:sz w:val="20"/>
          <w:szCs w:val="20"/>
          <w:lang w:val="ka-GE"/>
        </w:rPr>
        <w:t>და</w:t>
      </w:r>
      <w:r w:rsidRPr="00C61B95">
        <w:rPr>
          <w:rFonts w:ascii="Sylfaen" w:hAnsi="Sylfaen" w:cs="LitNusx"/>
          <w:sz w:val="20"/>
          <w:szCs w:val="20"/>
          <w:lang w:val="ka-GE"/>
        </w:rPr>
        <w:t xml:space="preserve"> დისტანციური </w:t>
      </w:r>
      <w:r w:rsidRPr="00C61B95">
        <w:rPr>
          <w:rFonts w:ascii="Sylfaen" w:hAnsi="Sylfaen"/>
          <w:sz w:val="20"/>
          <w:szCs w:val="20"/>
          <w:lang w:val="ka-GE"/>
        </w:rPr>
        <w:t>მართვის ავტომატური</w:t>
      </w:r>
      <w:r>
        <w:rPr>
          <w:rFonts w:ascii="Sylfaen" w:hAnsi="Sylfaen"/>
          <w:sz w:val="20"/>
          <w:szCs w:val="20"/>
          <w:lang w:val="ka-GE"/>
        </w:rPr>
        <w:t xml:space="preserve"> </w:t>
      </w:r>
      <w:r w:rsidRPr="00C61B95">
        <w:rPr>
          <w:rFonts w:ascii="Sylfaen" w:hAnsi="Sylfaen" w:cs="LitNusx"/>
          <w:sz w:val="20"/>
          <w:szCs w:val="20"/>
          <w:lang w:val="ka-GE"/>
        </w:rPr>
        <w:t>სისტემის პრინციპული სქემა, აღნიშნული ტექნიკური სისტემის მუშა ნახაზები და შესაბამისი სპეციფიკაცია.</w:t>
      </w:r>
    </w:p>
    <w:p w14:paraId="3E6BFC85" w14:textId="77777777" w:rsidR="00F9500C" w:rsidRDefault="00F9500C" w:rsidP="00F9500C">
      <w:pPr>
        <w:spacing w:after="0" w:line="240" w:lineRule="auto"/>
        <w:jc w:val="both"/>
        <w:rPr>
          <w:rFonts w:ascii="Sylfaen" w:hAnsi="Sylfaen" w:cs="LitNusx"/>
          <w:sz w:val="20"/>
          <w:szCs w:val="20"/>
          <w:lang w:val="ka-GE"/>
        </w:rPr>
      </w:pPr>
      <w:r w:rsidRPr="00C61B95">
        <w:rPr>
          <w:rFonts w:ascii="Sylfaen" w:hAnsi="Sylfaen" w:cs="Sylfaen"/>
          <w:sz w:val="20"/>
          <w:szCs w:val="20"/>
          <w:lang w:val="ka-GE"/>
        </w:rPr>
        <w:t>მზის</w:t>
      </w:r>
      <w:r w:rsidRPr="00C61B95">
        <w:rPr>
          <w:sz w:val="20"/>
          <w:szCs w:val="20"/>
          <w:lang w:val="ka-GE"/>
        </w:rPr>
        <w:t xml:space="preserve"> </w:t>
      </w:r>
      <w:r w:rsidRPr="00C61B95">
        <w:rPr>
          <w:rFonts w:ascii="Sylfaen" w:hAnsi="Sylfaen" w:cs="Sylfaen"/>
          <w:sz w:val="20"/>
          <w:szCs w:val="20"/>
          <w:lang w:val="ka-GE"/>
        </w:rPr>
        <w:t>თბური</w:t>
      </w:r>
      <w:r w:rsidRPr="00C61B95">
        <w:rPr>
          <w:sz w:val="20"/>
          <w:szCs w:val="20"/>
          <w:lang w:val="ka-GE"/>
        </w:rPr>
        <w:t xml:space="preserve"> </w:t>
      </w:r>
      <w:r w:rsidRPr="00C61B95">
        <w:rPr>
          <w:rFonts w:ascii="Sylfaen" w:hAnsi="Sylfaen" w:cs="Sylfaen"/>
          <w:sz w:val="20"/>
          <w:szCs w:val="20"/>
          <w:lang w:val="ka-GE"/>
        </w:rPr>
        <w:t>კოლექტორის მიღების შემდეგ</w:t>
      </w:r>
      <w:r>
        <w:rPr>
          <w:rFonts w:ascii="Sylfaen" w:hAnsi="Sylfaen" w:cs="Sylfaen"/>
          <w:sz w:val="20"/>
          <w:szCs w:val="20"/>
          <w:lang w:val="ka-GE"/>
        </w:rPr>
        <w:t xml:space="preserve"> მოხდება </w:t>
      </w:r>
      <w:r w:rsidRPr="00C61B95">
        <w:rPr>
          <w:rFonts w:ascii="Sylfaen" w:hAnsi="Sylfaen" w:cs="Sylfaen"/>
          <w:sz w:val="20"/>
          <w:szCs w:val="20"/>
          <w:lang w:val="ka-GE"/>
        </w:rPr>
        <w:t xml:space="preserve">მაკეტის </w:t>
      </w:r>
      <w:r>
        <w:rPr>
          <w:rFonts w:ascii="Sylfaen" w:hAnsi="Sylfaen" w:cs="Sylfaen"/>
          <w:sz w:val="20"/>
          <w:szCs w:val="20"/>
          <w:lang w:val="ka-GE"/>
        </w:rPr>
        <w:t>საბოლოო</w:t>
      </w:r>
      <w:r w:rsidRPr="00C61B95">
        <w:rPr>
          <w:rFonts w:ascii="Sylfaen" w:hAnsi="Sylfaen" w:cs="Sylfaen"/>
          <w:sz w:val="20"/>
          <w:szCs w:val="20"/>
          <w:lang w:val="ka-GE"/>
        </w:rPr>
        <w:t xml:space="preserve"> აწყობ</w:t>
      </w:r>
      <w:r>
        <w:rPr>
          <w:rFonts w:ascii="Sylfaen" w:hAnsi="Sylfaen" w:cs="Sylfaen"/>
          <w:sz w:val="20"/>
          <w:szCs w:val="20"/>
          <w:lang w:val="ka-GE"/>
        </w:rPr>
        <w:t>ა (</w:t>
      </w:r>
      <w:r w:rsidRPr="00C61B95">
        <w:rPr>
          <w:rFonts w:ascii="Sylfaen" w:hAnsi="Sylfaen" w:cs="LitNusx"/>
          <w:sz w:val="20"/>
          <w:szCs w:val="20"/>
          <w:lang w:val="ka-GE"/>
        </w:rPr>
        <w:t>მზის კოლექტორზე სპეციალური სენსორები</w:t>
      </w:r>
      <w:r>
        <w:rPr>
          <w:rFonts w:ascii="Sylfaen" w:hAnsi="Sylfaen" w:cs="LitNusx"/>
          <w:sz w:val="20"/>
          <w:szCs w:val="20"/>
          <w:lang w:val="ka-GE"/>
        </w:rPr>
        <w:t>ს</w:t>
      </w:r>
      <w:r w:rsidRPr="00C61B95">
        <w:rPr>
          <w:rFonts w:ascii="Sylfaen" w:hAnsi="Sylfaen" w:cs="LitNusx"/>
          <w:sz w:val="20"/>
          <w:szCs w:val="20"/>
          <w:lang w:val="ka-GE"/>
        </w:rPr>
        <w:t xml:space="preserve"> და მართვის ბლოკი</w:t>
      </w:r>
      <w:r>
        <w:rPr>
          <w:rFonts w:ascii="Sylfaen" w:hAnsi="Sylfaen" w:cs="LitNusx"/>
          <w:sz w:val="20"/>
          <w:szCs w:val="20"/>
          <w:lang w:val="ka-GE"/>
        </w:rPr>
        <w:t>ს დამაგრება და ამ უკანასკნელის</w:t>
      </w:r>
      <w:r w:rsidRPr="00C61B95">
        <w:rPr>
          <w:rFonts w:ascii="Sylfaen" w:hAnsi="Sylfaen" w:cs="LitNusx"/>
          <w:sz w:val="20"/>
          <w:szCs w:val="20"/>
          <w:lang w:val="ka-GE"/>
        </w:rPr>
        <w:t xml:space="preserve"> სადენების საშუალებით ელექტრო ძრავ</w:t>
      </w:r>
      <w:r>
        <w:rPr>
          <w:rFonts w:ascii="Sylfaen" w:hAnsi="Sylfaen" w:cs="LitNusx"/>
          <w:sz w:val="20"/>
          <w:szCs w:val="20"/>
          <w:lang w:val="ka-GE"/>
        </w:rPr>
        <w:t>ა</w:t>
      </w:r>
      <w:r w:rsidRPr="00C61B95">
        <w:rPr>
          <w:rFonts w:ascii="Sylfaen" w:hAnsi="Sylfaen" w:cs="LitNusx"/>
          <w:sz w:val="20"/>
          <w:szCs w:val="20"/>
          <w:lang w:val="ka-GE"/>
        </w:rPr>
        <w:t>ს</w:t>
      </w:r>
      <w:r>
        <w:rPr>
          <w:rFonts w:ascii="Sylfaen" w:hAnsi="Sylfaen" w:cs="LitNusx"/>
          <w:sz w:val="20"/>
          <w:szCs w:val="20"/>
          <w:lang w:val="ka-GE"/>
        </w:rPr>
        <w:t>თან მიერთება)</w:t>
      </w:r>
      <w:r w:rsidRPr="00C61B95">
        <w:rPr>
          <w:rFonts w:ascii="Sylfaen" w:hAnsi="Sylfaen" w:cs="LitNusx"/>
          <w:sz w:val="20"/>
          <w:szCs w:val="20"/>
          <w:lang w:val="ka-GE"/>
        </w:rPr>
        <w:t>.</w:t>
      </w:r>
    </w:p>
    <w:p w14:paraId="55475B1A" w14:textId="77777777" w:rsidR="00F9500C" w:rsidRDefault="00F9500C" w:rsidP="00F9500C">
      <w:pPr>
        <w:spacing w:after="0" w:line="240" w:lineRule="auto"/>
        <w:jc w:val="both"/>
        <w:rPr>
          <w:rFonts w:ascii="Sylfaen" w:hAnsi="Sylfaen" w:cs="LitNusx"/>
          <w:sz w:val="20"/>
          <w:szCs w:val="20"/>
          <w:lang w:val="ka-GE"/>
        </w:rPr>
      </w:pPr>
    </w:p>
    <w:p w14:paraId="4F102F20" w14:textId="77777777" w:rsidR="00F9500C" w:rsidRPr="00CD6626" w:rsidRDefault="00F9500C" w:rsidP="00F9500C">
      <w:pPr>
        <w:suppressAutoHyphens/>
        <w:spacing w:after="0" w:line="240" w:lineRule="auto"/>
        <w:ind w:right="4"/>
        <w:rPr>
          <w:rFonts w:ascii="Sylfaen" w:eastAsia="Times New Roman" w:hAnsi="Sylfaen" w:cs="AcadNusx"/>
          <w:b/>
          <w:i/>
          <w:noProof/>
          <w:sz w:val="20"/>
          <w:szCs w:val="20"/>
          <w:lang w:val="ka-GE" w:eastAsia="ru-RU"/>
        </w:rPr>
      </w:pPr>
    </w:p>
    <w:p w14:paraId="3AECB3AB" w14:textId="77777777" w:rsidR="00F9500C" w:rsidRPr="00CD6626" w:rsidRDefault="00F9500C" w:rsidP="00F9500C">
      <w:pPr>
        <w:suppressAutoHyphens/>
        <w:spacing w:after="0" w:line="240" w:lineRule="auto"/>
        <w:ind w:right="4"/>
        <w:jc w:val="both"/>
        <w:rPr>
          <w:rFonts w:ascii="Sylfaen" w:hAnsi="Sylfaen" w:cs="AcadNusx"/>
          <w:b/>
          <w:bCs/>
          <w:noProof/>
          <w:sz w:val="20"/>
          <w:szCs w:val="20"/>
          <w:lang w:val="ka-GE"/>
        </w:rPr>
      </w:pPr>
      <w:r w:rsidRPr="00CD6626">
        <w:rPr>
          <w:rFonts w:ascii="Sylfaen" w:hAnsi="Sylfaen" w:cs="Sylfaen"/>
          <w:b/>
          <w:bCs/>
          <w:noProof/>
          <w:sz w:val="24"/>
          <w:szCs w:val="24"/>
          <w:lang w:val="ka-GE"/>
        </w:rPr>
        <w:t>1</w:t>
      </w:r>
      <w:r w:rsidRPr="00CD6626">
        <w:rPr>
          <w:rFonts w:ascii="Sylfaen" w:hAnsi="Sylfaen" w:cs="Sylfaen"/>
          <w:b/>
          <w:bCs/>
          <w:noProof/>
          <w:sz w:val="24"/>
          <w:szCs w:val="24"/>
          <w:vertAlign w:val="superscript"/>
          <w:lang w:val="ka-GE"/>
        </w:rPr>
        <w:t>1</w:t>
      </w:r>
      <w:r w:rsidRPr="00CD6626">
        <w:rPr>
          <w:rFonts w:ascii="Sylfaen" w:hAnsi="Sylfaen" w:cs="Sylfaen"/>
          <w:b/>
          <w:bCs/>
          <w:noProof/>
          <w:sz w:val="24"/>
          <w:szCs w:val="24"/>
          <w:lang w:val="ka-GE"/>
        </w:rPr>
        <w:t xml:space="preserve">. სამეცნიერო ან </w:t>
      </w:r>
      <w:r w:rsidRPr="00CD6626">
        <w:rPr>
          <w:rFonts w:ascii="Sylfaen" w:eastAsiaTheme="minorEastAsia" w:hAnsi="Sylfaen"/>
          <w:b/>
          <w:bCs/>
          <w:noProof/>
          <w:sz w:val="24"/>
          <w:szCs w:val="24"/>
          <w:lang w:val="ka-GE" w:eastAsia="ru-RU"/>
        </w:rPr>
        <w:t xml:space="preserve">სასწავლო ერთეულის პერსონალის მიერ </w:t>
      </w:r>
      <w:r w:rsidRPr="00CD6626">
        <w:rPr>
          <w:rFonts w:ascii="Sylfaen" w:hAnsi="Sylfaen" w:cs="Sylfaen"/>
          <w:b/>
          <w:bCs/>
          <w:noProof/>
          <w:sz w:val="24"/>
          <w:szCs w:val="24"/>
          <w:lang w:val="ka-GE"/>
        </w:rPr>
        <w:t xml:space="preserve">შესრულებული </w:t>
      </w:r>
      <w:r w:rsidRPr="00CD6626">
        <w:rPr>
          <w:rFonts w:ascii="Sylfaen" w:hAnsi="Sylfaen" w:cs="AcadNusx"/>
          <w:b/>
          <w:bCs/>
          <w:noProof/>
          <w:sz w:val="24"/>
          <w:szCs w:val="24"/>
          <w:lang w:val="ka-GE"/>
        </w:rPr>
        <w:t xml:space="preserve"> </w:t>
      </w:r>
      <w:r w:rsidRPr="00CD6626">
        <w:rPr>
          <w:rFonts w:ascii="Sylfaen" w:hAnsi="Sylfaen" w:cs="Sylfaen"/>
          <w:b/>
          <w:bCs/>
          <w:noProof/>
          <w:sz w:val="24"/>
          <w:szCs w:val="24"/>
          <w:lang w:val="ka-GE"/>
        </w:rPr>
        <w:t>სამეცნიერო</w:t>
      </w:r>
      <w:r w:rsidRPr="00CD6626">
        <w:rPr>
          <w:rFonts w:ascii="Sylfaen" w:hAnsi="Sylfaen" w:cs="AcadNusx"/>
          <w:b/>
          <w:bCs/>
          <w:noProof/>
          <w:sz w:val="24"/>
          <w:szCs w:val="24"/>
          <w:lang w:val="ka-GE"/>
        </w:rPr>
        <w:t>-</w:t>
      </w:r>
      <w:r w:rsidRPr="00CD6626">
        <w:rPr>
          <w:rFonts w:ascii="Sylfaen" w:hAnsi="Sylfaen" w:cs="Sylfaen"/>
          <w:b/>
          <w:bCs/>
          <w:noProof/>
          <w:sz w:val="24"/>
          <w:szCs w:val="24"/>
          <w:lang w:val="ka-GE"/>
        </w:rPr>
        <w:t>კვლევითი</w:t>
      </w:r>
      <w:r w:rsidRPr="00CD6626">
        <w:rPr>
          <w:rFonts w:ascii="Sylfaen" w:hAnsi="Sylfaen" w:cs="AcadNusx"/>
          <w:b/>
          <w:bCs/>
          <w:noProof/>
          <w:sz w:val="24"/>
          <w:szCs w:val="24"/>
          <w:lang w:val="ka-GE"/>
        </w:rPr>
        <w:t xml:space="preserve"> </w:t>
      </w:r>
      <w:r w:rsidRPr="00CD6626">
        <w:rPr>
          <w:rFonts w:ascii="Sylfaen" w:hAnsi="Sylfaen" w:cs="Sylfaen"/>
          <w:b/>
          <w:bCs/>
          <w:noProof/>
          <w:sz w:val="24"/>
          <w:szCs w:val="24"/>
          <w:lang w:val="ka-GE"/>
        </w:rPr>
        <w:t>პროექტები</w:t>
      </w:r>
      <w:r w:rsidRPr="00CD6626">
        <w:rPr>
          <w:rFonts w:ascii="Sylfaen" w:hAnsi="Sylfaen" w:cs="AcadNusx"/>
          <w:b/>
          <w:bCs/>
          <w:noProof/>
          <w:sz w:val="20"/>
          <w:szCs w:val="20"/>
          <w:lang w:val="ka-GE"/>
        </w:rPr>
        <w:t xml:space="preserve"> </w:t>
      </w:r>
    </w:p>
    <w:p w14:paraId="25B5872E" w14:textId="77777777" w:rsidR="00F9500C" w:rsidRPr="00CD6626" w:rsidRDefault="00F9500C" w:rsidP="00F9500C">
      <w:pPr>
        <w:suppressAutoHyphens/>
        <w:spacing w:after="0" w:line="240" w:lineRule="auto"/>
        <w:ind w:right="4"/>
        <w:jc w:val="both"/>
        <w:rPr>
          <w:rFonts w:ascii="Sylfaen" w:hAnsi="Sylfaen"/>
          <w:b/>
          <w:bCs/>
          <w:noProof/>
          <w:sz w:val="20"/>
          <w:szCs w:val="20"/>
          <w:lang w:val="ka-GE"/>
        </w:rPr>
      </w:pPr>
    </w:p>
    <w:p w14:paraId="400FC44E" w14:textId="77777777" w:rsidR="00F9500C" w:rsidRPr="00CD6626" w:rsidRDefault="00F9500C" w:rsidP="00F9500C">
      <w:pPr>
        <w:suppressAutoHyphens/>
        <w:spacing w:after="0" w:line="240" w:lineRule="auto"/>
        <w:ind w:right="4"/>
        <w:jc w:val="both"/>
        <w:rPr>
          <w:rFonts w:ascii="Sylfaen" w:eastAsia="Calibri" w:hAnsi="Sylfaen" w:cs="AcadNusx"/>
          <w:b/>
          <w:bCs/>
          <w:i/>
          <w:iCs/>
          <w:noProof/>
          <w:sz w:val="20"/>
          <w:szCs w:val="20"/>
          <w:lang w:val="ka-GE"/>
        </w:rPr>
      </w:pPr>
      <w:r w:rsidRPr="00CD6626">
        <w:rPr>
          <w:rFonts w:ascii="Sylfaen" w:eastAsia="Calibri" w:hAnsi="Sylfaen" w:cs="AcadNusx"/>
          <w:b/>
          <w:bCs/>
          <w:i/>
          <w:iCs/>
          <w:noProof/>
          <w:sz w:val="20"/>
          <w:szCs w:val="20"/>
          <w:lang w:val="ka-GE"/>
        </w:rPr>
        <w:t xml:space="preserve">შენიშვნა: </w:t>
      </w:r>
      <w:r w:rsidRPr="00CD6626">
        <w:rPr>
          <w:rFonts w:ascii="Sylfaen" w:eastAsia="Calibri" w:hAnsi="Sylfaen" w:cs="AcadNusx"/>
          <w:i/>
          <w:iCs/>
          <w:noProof/>
          <w:sz w:val="20"/>
          <w:szCs w:val="20"/>
          <w:lang w:val="ka-GE"/>
        </w:rPr>
        <w:t>ივსება მხოლოდ უნივერსიტეტის სასწავლო ერთეულის მიერ</w:t>
      </w:r>
    </w:p>
    <w:p w14:paraId="37EAC0F3" w14:textId="77777777" w:rsidR="00F9500C" w:rsidRPr="00CD6626" w:rsidRDefault="00F9500C" w:rsidP="00F9500C">
      <w:pPr>
        <w:spacing w:after="0" w:line="240" w:lineRule="auto"/>
        <w:ind w:right="4"/>
        <w:contextualSpacing/>
        <w:rPr>
          <w:rFonts w:ascii="Sylfaen" w:eastAsiaTheme="minorEastAsia" w:hAnsi="Sylfaen"/>
          <w:noProof/>
          <w:sz w:val="20"/>
          <w:szCs w:val="20"/>
          <w:lang w:val="ka-GE" w:eastAsia="ru-RU"/>
        </w:rPr>
      </w:pPr>
    </w:p>
    <w:p w14:paraId="43F8F13C" w14:textId="77777777" w:rsidR="00F9500C" w:rsidRPr="00CD6626" w:rsidRDefault="00F9500C" w:rsidP="00F9500C">
      <w:pPr>
        <w:spacing w:after="0" w:line="240" w:lineRule="auto"/>
        <w:ind w:right="4"/>
        <w:contextualSpacing/>
        <w:rPr>
          <w:rFonts w:ascii="Sylfaen" w:eastAsiaTheme="minorEastAsia" w:hAnsi="Sylfaen"/>
          <w:noProof/>
          <w:sz w:val="20"/>
          <w:szCs w:val="20"/>
          <w:lang w:val="ka-GE" w:eastAsia="ru-RU"/>
        </w:rPr>
      </w:pPr>
      <w:r w:rsidRPr="00CD6626">
        <w:rPr>
          <w:rFonts w:ascii="Sylfaen" w:eastAsiaTheme="minorEastAsia" w:hAnsi="Sylfaen"/>
          <w:noProof/>
          <w:sz w:val="20"/>
          <w:szCs w:val="20"/>
          <w:lang w:val="ka-GE" w:eastAsia="ru-RU"/>
        </w:rPr>
        <w:t>1.1.</w:t>
      </w:r>
    </w:p>
    <w:p w14:paraId="404B6529"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r w:rsidRPr="00CD6626">
        <w:rPr>
          <w:rFonts w:ascii="Sylfaen" w:eastAsiaTheme="minorEastAsia" w:hAnsi="Sylfaen"/>
          <w:noProof/>
          <w:sz w:val="20"/>
          <w:szCs w:val="20"/>
          <w:lang w:val="ka-GE" w:eastAsia="ru-RU"/>
        </w:rPr>
        <w:t xml:space="preserve">1) </w:t>
      </w:r>
      <w:r w:rsidRPr="00CD6626">
        <w:rPr>
          <w:rFonts w:ascii="Sylfaen" w:eastAsiaTheme="minorEastAsia" w:hAnsi="Sylfaen" w:cs="Sylfaen"/>
          <w:noProof/>
          <w:sz w:val="20"/>
          <w:szCs w:val="20"/>
          <w:lang w:val="ka-GE" w:eastAsia="ru-RU"/>
        </w:rPr>
        <w:t>გარდამავალი</w:t>
      </w:r>
      <w:r w:rsidRPr="00CD6626">
        <w:rPr>
          <w:rFonts w:ascii="Sylfaen" w:eastAsiaTheme="minorEastAsia" w:hAnsi="Sylfaen" w:cs="Sylfaen"/>
          <w:b/>
          <w:noProof/>
          <w:sz w:val="20"/>
          <w:szCs w:val="20"/>
          <w:lang w:val="ka-GE" w:eastAsia="ru-RU"/>
        </w:rPr>
        <w:t xml:space="preserve"> </w:t>
      </w:r>
      <w:r w:rsidRPr="00CD6626">
        <w:rPr>
          <w:rFonts w:ascii="Sylfaen" w:eastAsiaTheme="minorEastAsia" w:hAnsi="Sylfaen" w:cs="Sylfaen"/>
          <w:noProof/>
          <w:sz w:val="20"/>
          <w:szCs w:val="20"/>
          <w:lang w:val="ka-GE" w:eastAsia="ru-RU"/>
        </w:rPr>
        <w:t>(მრავალწლიანი)</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პროექტის</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დასახელება</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მეცნიერების</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დარგისა</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და</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სამეცნიერო</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მიმართულების</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მითითებით</w:t>
      </w:r>
    </w:p>
    <w:p w14:paraId="2774B1FC"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1. </w:t>
      </w:r>
    </w:p>
    <w:p w14:paraId="42DCCD17"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2. </w:t>
      </w:r>
    </w:p>
    <w:p w14:paraId="2BB4BC34"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p>
    <w:p w14:paraId="4FA4F05B"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lastRenderedPageBreak/>
        <w:t>2) პროექტის დაწყების და დამთავრების წლები</w:t>
      </w:r>
    </w:p>
    <w:p w14:paraId="05A5A842"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1. </w:t>
      </w:r>
    </w:p>
    <w:p w14:paraId="3F348D3F"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2. </w:t>
      </w:r>
    </w:p>
    <w:p w14:paraId="5E1B763D" w14:textId="77777777" w:rsidR="00F9500C" w:rsidRPr="00CD6626" w:rsidRDefault="00F9500C" w:rsidP="00F9500C">
      <w:pPr>
        <w:spacing w:after="0" w:line="240" w:lineRule="auto"/>
        <w:ind w:right="4"/>
        <w:contextualSpacing/>
        <w:rPr>
          <w:rFonts w:ascii="Sylfaen" w:eastAsiaTheme="minorEastAsia" w:hAnsi="Sylfaen" w:cs="Sylfaen"/>
          <w:noProof/>
          <w:sz w:val="20"/>
          <w:szCs w:val="20"/>
          <w:lang w:val="ka-GE" w:eastAsia="ru-RU"/>
        </w:rPr>
      </w:pPr>
    </w:p>
    <w:p w14:paraId="5E93DF85" w14:textId="77777777" w:rsidR="00F9500C" w:rsidRPr="00CD6626" w:rsidRDefault="00F9500C" w:rsidP="00F9500C">
      <w:pPr>
        <w:spacing w:after="0" w:line="240" w:lineRule="auto"/>
        <w:ind w:right="4"/>
        <w:contextualSpacing/>
        <w:rPr>
          <w:rFonts w:ascii="Sylfaen" w:hAnsi="Sylfaen"/>
          <w:noProof/>
          <w:spacing w:val="-6"/>
          <w:sz w:val="20"/>
          <w:szCs w:val="20"/>
          <w:lang w:val="ka-GE"/>
        </w:rPr>
      </w:pPr>
      <w:r w:rsidRPr="00CD6626">
        <w:rPr>
          <w:rFonts w:ascii="Sylfaen" w:eastAsiaTheme="minorEastAsia" w:hAnsi="Sylfaen" w:cs="Sylfaen"/>
          <w:noProof/>
          <w:sz w:val="20"/>
          <w:szCs w:val="20"/>
          <w:lang w:val="ka-GE" w:eastAsia="ru-RU"/>
        </w:rPr>
        <w:t xml:space="preserve">3) </w:t>
      </w:r>
      <w:r w:rsidRPr="00CD6626">
        <w:rPr>
          <w:rFonts w:ascii="Sylfaen" w:hAnsi="Sylfaen"/>
          <w:noProof/>
          <w:spacing w:val="-6"/>
          <w:sz w:val="20"/>
          <w:szCs w:val="20"/>
          <w:lang w:val="ka-GE"/>
        </w:rPr>
        <w:t>პროექტში ჩართული პერსონალი (თითოეულის როლის მითითებით)</w:t>
      </w:r>
    </w:p>
    <w:p w14:paraId="69F2D797" w14:textId="77777777" w:rsidR="00F9500C" w:rsidRPr="00CD6626" w:rsidRDefault="00F9500C" w:rsidP="00F9500C">
      <w:pPr>
        <w:spacing w:after="0" w:line="240" w:lineRule="auto"/>
        <w:ind w:right="4"/>
        <w:contextualSpacing/>
        <w:rPr>
          <w:rFonts w:ascii="Sylfaen" w:hAnsi="Sylfaen"/>
          <w:noProof/>
          <w:spacing w:val="-6"/>
          <w:sz w:val="20"/>
          <w:szCs w:val="20"/>
          <w:lang w:val="ka-GE"/>
        </w:rPr>
      </w:pPr>
      <w:r w:rsidRPr="00CD6626">
        <w:rPr>
          <w:rFonts w:ascii="Sylfaen" w:hAnsi="Sylfaen"/>
          <w:noProof/>
          <w:spacing w:val="-6"/>
          <w:sz w:val="20"/>
          <w:szCs w:val="20"/>
          <w:lang w:val="ka-GE"/>
        </w:rPr>
        <w:t xml:space="preserve">1. </w:t>
      </w:r>
    </w:p>
    <w:p w14:paraId="2445B9BD" w14:textId="77777777" w:rsidR="00F9500C" w:rsidRPr="00CD6626" w:rsidRDefault="00F9500C" w:rsidP="00F9500C">
      <w:pPr>
        <w:spacing w:after="0" w:line="240" w:lineRule="auto"/>
        <w:ind w:right="4"/>
        <w:contextualSpacing/>
        <w:rPr>
          <w:rFonts w:ascii="Sylfaen" w:hAnsi="Sylfaen"/>
          <w:noProof/>
          <w:spacing w:val="-6"/>
          <w:sz w:val="20"/>
          <w:szCs w:val="20"/>
          <w:lang w:val="ka-GE"/>
        </w:rPr>
      </w:pPr>
      <w:r w:rsidRPr="00CD6626">
        <w:rPr>
          <w:rFonts w:ascii="Sylfaen" w:hAnsi="Sylfaen"/>
          <w:noProof/>
          <w:spacing w:val="-6"/>
          <w:sz w:val="20"/>
          <w:szCs w:val="20"/>
          <w:lang w:val="ka-GE"/>
        </w:rPr>
        <w:t xml:space="preserve">2. </w:t>
      </w:r>
    </w:p>
    <w:p w14:paraId="21F34122" w14:textId="77777777" w:rsidR="00F9500C" w:rsidRPr="00CD6626" w:rsidRDefault="00F9500C" w:rsidP="00F9500C">
      <w:pPr>
        <w:spacing w:after="0" w:line="240" w:lineRule="auto"/>
        <w:ind w:right="4"/>
        <w:contextualSpacing/>
        <w:rPr>
          <w:rFonts w:ascii="Sylfaen" w:eastAsiaTheme="minorEastAsia" w:hAnsi="Sylfaen" w:cs="AcadNusx"/>
          <w:b/>
          <w:i/>
          <w:noProof/>
          <w:sz w:val="20"/>
          <w:szCs w:val="20"/>
          <w:lang w:val="ka-GE" w:eastAsia="ru-RU"/>
        </w:rPr>
      </w:pPr>
      <w:r w:rsidRPr="00CD6626">
        <w:rPr>
          <w:rFonts w:ascii="Sylfaen" w:eastAsiaTheme="minorEastAsia" w:hAnsi="Sylfaen" w:cs="Sylfaen"/>
          <w:b/>
          <w:i/>
          <w:noProof/>
          <w:sz w:val="20"/>
          <w:szCs w:val="20"/>
          <w:lang w:val="ka-GE" w:eastAsia="ru-RU"/>
        </w:rPr>
        <w:t>გარდამავალი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მრავალწლიანი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კვლევითი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პროექტის</w:t>
      </w:r>
      <w:r w:rsidRPr="00CD6626">
        <w:rPr>
          <w:rFonts w:ascii="Sylfaen" w:eastAsiaTheme="minorEastAsia" w:hAnsi="Sylfaen" w:cs="AcadNusx"/>
          <w:b/>
          <w:i/>
          <w:noProof/>
          <w:sz w:val="20"/>
          <w:szCs w:val="20"/>
          <w:lang w:val="ka-GE" w:eastAsia="ru-RU"/>
        </w:rPr>
        <w:t xml:space="preserve"> 20-- წლის </w:t>
      </w:r>
      <w:r w:rsidRPr="00CD6626">
        <w:rPr>
          <w:rFonts w:ascii="Sylfaen" w:eastAsiaTheme="minorEastAsia" w:hAnsi="Sylfaen" w:cs="Sylfaen"/>
          <w:b/>
          <w:i/>
          <w:noProof/>
          <w:sz w:val="20"/>
          <w:szCs w:val="20"/>
          <w:lang w:val="ka-GE" w:eastAsia="ru-RU"/>
        </w:rPr>
        <w:t>ეტაპის</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ძირითადი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თეორიული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და</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პრაქტიკული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შედეგების</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შესახებ</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ვრცელი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ანოტაცია</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ქართულ</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ენაზე</w:t>
      </w:r>
      <w:r w:rsidRPr="00CD6626">
        <w:rPr>
          <w:rFonts w:ascii="Sylfaen" w:eastAsiaTheme="minorEastAsia" w:hAnsi="Sylfaen" w:cs="AcadNusx"/>
          <w:b/>
          <w:i/>
          <w:noProof/>
          <w:sz w:val="20"/>
          <w:szCs w:val="20"/>
          <w:lang w:val="ka-GE" w:eastAsia="ru-RU"/>
        </w:rPr>
        <w:t>)</w:t>
      </w:r>
    </w:p>
    <w:p w14:paraId="0C16750B" w14:textId="77777777" w:rsidR="00F9500C" w:rsidRPr="00CD6626" w:rsidRDefault="00F9500C" w:rsidP="00F9500C">
      <w:pPr>
        <w:suppressAutoHyphens/>
        <w:spacing w:after="0" w:line="240" w:lineRule="auto"/>
        <w:ind w:right="4"/>
        <w:jc w:val="both"/>
        <w:rPr>
          <w:rFonts w:ascii="Sylfaen" w:eastAsiaTheme="minorEastAsia" w:hAnsi="Sylfaen" w:cs="Sylfaen"/>
          <w:noProof/>
          <w:sz w:val="20"/>
          <w:szCs w:val="20"/>
          <w:lang w:val="ka-GE" w:eastAsia="ru-RU"/>
        </w:rPr>
      </w:pPr>
    </w:p>
    <w:p w14:paraId="5494E99B" w14:textId="77777777" w:rsidR="00F9500C" w:rsidRPr="00CD6626" w:rsidRDefault="00F9500C" w:rsidP="00F9500C">
      <w:pPr>
        <w:spacing w:after="0" w:line="240" w:lineRule="auto"/>
        <w:ind w:right="4"/>
        <w:rPr>
          <w:rFonts w:ascii="Sylfaen" w:eastAsiaTheme="minorEastAsia" w:hAnsi="Sylfaen" w:cs="Times New Roman"/>
          <w:noProof/>
          <w:sz w:val="20"/>
          <w:szCs w:val="20"/>
          <w:lang w:val="ka-GE" w:eastAsia="ru-RU"/>
        </w:rPr>
      </w:pPr>
      <w:r w:rsidRPr="00CD6626">
        <w:rPr>
          <w:rFonts w:ascii="Sylfaen" w:eastAsiaTheme="minorEastAsia" w:hAnsi="Sylfaen" w:cs="Times New Roman"/>
          <w:noProof/>
          <w:sz w:val="20"/>
          <w:szCs w:val="20"/>
          <w:lang w:val="ka-GE" w:eastAsia="ru-RU"/>
        </w:rPr>
        <w:t>1.2.</w:t>
      </w:r>
    </w:p>
    <w:p w14:paraId="6FD2CB81"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r w:rsidRPr="00CD6626">
        <w:rPr>
          <w:rFonts w:ascii="Sylfaen" w:eastAsiaTheme="minorEastAsia" w:hAnsi="Sylfaen" w:cs="Times New Roman"/>
          <w:noProof/>
          <w:sz w:val="20"/>
          <w:szCs w:val="20"/>
          <w:lang w:val="ka-GE" w:eastAsia="ru-RU"/>
        </w:rPr>
        <w:t xml:space="preserve">1) </w:t>
      </w:r>
      <w:r w:rsidRPr="00CD6626">
        <w:rPr>
          <w:rFonts w:ascii="Sylfaen" w:eastAsiaTheme="minorEastAsia" w:hAnsi="Sylfaen" w:cs="Sylfaen"/>
          <w:noProof/>
          <w:sz w:val="20"/>
          <w:szCs w:val="20"/>
          <w:lang w:val="ka-GE" w:eastAsia="ru-RU"/>
        </w:rPr>
        <w:t>დასრულებული პროექტის</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დასახელება</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მეცნიერების</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დარგისა</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და</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სამეცნიერო</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მიმართულების</w:t>
      </w:r>
      <w:r w:rsidRPr="00CD6626">
        <w:rPr>
          <w:rFonts w:ascii="Sylfaen" w:eastAsiaTheme="minorEastAsia" w:hAnsi="Sylfaen" w:cs="AcadNusx"/>
          <w:noProof/>
          <w:sz w:val="20"/>
          <w:szCs w:val="20"/>
          <w:lang w:val="ka-GE" w:eastAsia="ru-RU"/>
        </w:rPr>
        <w:t xml:space="preserve"> </w:t>
      </w:r>
      <w:r w:rsidRPr="00CD6626">
        <w:rPr>
          <w:rFonts w:ascii="Sylfaen" w:eastAsiaTheme="minorEastAsia" w:hAnsi="Sylfaen" w:cs="Sylfaen"/>
          <w:noProof/>
          <w:sz w:val="20"/>
          <w:szCs w:val="20"/>
          <w:lang w:val="ka-GE" w:eastAsia="ru-RU"/>
        </w:rPr>
        <w:t>მითითებით</w:t>
      </w:r>
    </w:p>
    <w:p w14:paraId="04D5F8CC"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1. </w:t>
      </w:r>
    </w:p>
    <w:p w14:paraId="1FB65100"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2. </w:t>
      </w:r>
    </w:p>
    <w:p w14:paraId="304E2AE4"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p>
    <w:p w14:paraId="41D04804"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2) პროექტის დაწყების და დამთავრების წლები</w:t>
      </w:r>
    </w:p>
    <w:p w14:paraId="6E679D76"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1. </w:t>
      </w:r>
    </w:p>
    <w:p w14:paraId="1810BA2C"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r w:rsidRPr="00CD6626">
        <w:rPr>
          <w:rFonts w:ascii="Sylfaen" w:eastAsiaTheme="minorEastAsia" w:hAnsi="Sylfaen" w:cs="Sylfaen"/>
          <w:noProof/>
          <w:sz w:val="20"/>
          <w:szCs w:val="20"/>
          <w:lang w:val="ka-GE" w:eastAsia="ru-RU"/>
        </w:rPr>
        <w:t xml:space="preserve">2. </w:t>
      </w:r>
    </w:p>
    <w:p w14:paraId="54C2D8AA" w14:textId="77777777" w:rsidR="00F9500C" w:rsidRPr="00CD6626" w:rsidRDefault="00F9500C" w:rsidP="00F9500C">
      <w:pPr>
        <w:spacing w:after="0" w:line="240" w:lineRule="auto"/>
        <w:ind w:right="4"/>
        <w:rPr>
          <w:rFonts w:ascii="Sylfaen" w:eastAsiaTheme="minorEastAsia" w:hAnsi="Sylfaen" w:cs="Sylfaen"/>
          <w:noProof/>
          <w:sz w:val="20"/>
          <w:szCs w:val="20"/>
          <w:lang w:val="ka-GE" w:eastAsia="ru-RU"/>
        </w:rPr>
      </w:pPr>
    </w:p>
    <w:p w14:paraId="51FED1D1" w14:textId="77777777" w:rsidR="00F9500C" w:rsidRPr="00CD6626" w:rsidRDefault="00F9500C" w:rsidP="00F9500C">
      <w:pPr>
        <w:spacing w:after="0" w:line="240" w:lineRule="auto"/>
        <w:ind w:right="4"/>
        <w:rPr>
          <w:rFonts w:ascii="Sylfaen" w:hAnsi="Sylfaen"/>
          <w:noProof/>
          <w:spacing w:val="-6"/>
          <w:sz w:val="20"/>
          <w:szCs w:val="20"/>
          <w:lang w:val="ka-GE"/>
        </w:rPr>
      </w:pPr>
      <w:r w:rsidRPr="00CD6626">
        <w:rPr>
          <w:rFonts w:ascii="Sylfaen" w:eastAsiaTheme="minorEastAsia" w:hAnsi="Sylfaen" w:cs="Sylfaen"/>
          <w:noProof/>
          <w:sz w:val="20"/>
          <w:szCs w:val="20"/>
          <w:lang w:val="ka-GE" w:eastAsia="ru-RU"/>
        </w:rPr>
        <w:t xml:space="preserve">3) </w:t>
      </w:r>
      <w:r w:rsidRPr="00CD6626">
        <w:rPr>
          <w:rFonts w:ascii="Sylfaen" w:hAnsi="Sylfaen"/>
          <w:noProof/>
          <w:spacing w:val="-6"/>
          <w:sz w:val="20"/>
          <w:szCs w:val="20"/>
          <w:lang w:val="ka-GE"/>
        </w:rPr>
        <w:t>პროექტში ჩართული პერსონალი (თითოეულის როლის მითითებით)</w:t>
      </w:r>
    </w:p>
    <w:p w14:paraId="37C41385" w14:textId="77777777" w:rsidR="00F9500C" w:rsidRPr="00CD6626" w:rsidRDefault="00F9500C" w:rsidP="00F9500C">
      <w:pPr>
        <w:spacing w:after="0" w:line="240" w:lineRule="auto"/>
        <w:ind w:right="4"/>
        <w:rPr>
          <w:rFonts w:ascii="Sylfaen" w:hAnsi="Sylfaen"/>
          <w:noProof/>
          <w:spacing w:val="-6"/>
          <w:sz w:val="20"/>
          <w:szCs w:val="20"/>
          <w:lang w:val="ka-GE"/>
        </w:rPr>
      </w:pPr>
      <w:r w:rsidRPr="00CD6626">
        <w:rPr>
          <w:rFonts w:ascii="Sylfaen" w:hAnsi="Sylfaen"/>
          <w:noProof/>
          <w:spacing w:val="-6"/>
          <w:sz w:val="20"/>
          <w:szCs w:val="20"/>
          <w:lang w:val="ka-GE"/>
        </w:rPr>
        <w:t xml:space="preserve">1. </w:t>
      </w:r>
    </w:p>
    <w:p w14:paraId="782DB1ED" w14:textId="77777777" w:rsidR="00F9500C" w:rsidRPr="00CD6626" w:rsidRDefault="00F9500C" w:rsidP="00F9500C">
      <w:pPr>
        <w:spacing w:after="0" w:line="240" w:lineRule="auto"/>
        <w:ind w:right="4"/>
        <w:rPr>
          <w:rFonts w:ascii="Sylfaen" w:hAnsi="Sylfaen"/>
          <w:noProof/>
          <w:spacing w:val="-6"/>
          <w:sz w:val="20"/>
          <w:szCs w:val="20"/>
          <w:lang w:val="ka-GE"/>
        </w:rPr>
      </w:pPr>
      <w:r w:rsidRPr="00CD6626">
        <w:rPr>
          <w:rFonts w:ascii="Sylfaen" w:hAnsi="Sylfaen"/>
          <w:noProof/>
          <w:spacing w:val="-6"/>
          <w:sz w:val="20"/>
          <w:szCs w:val="20"/>
          <w:lang w:val="ka-GE"/>
        </w:rPr>
        <w:t xml:space="preserve">2. </w:t>
      </w:r>
    </w:p>
    <w:p w14:paraId="0C0FBE6C" w14:textId="77777777" w:rsidR="00F9500C" w:rsidRPr="00CD6626" w:rsidRDefault="00F9500C" w:rsidP="00F9500C">
      <w:pPr>
        <w:spacing w:after="0" w:line="240" w:lineRule="auto"/>
        <w:ind w:right="4"/>
        <w:rPr>
          <w:rFonts w:ascii="Sylfaen" w:eastAsiaTheme="minorEastAsia" w:hAnsi="Sylfaen" w:cs="AcadNusx"/>
          <w:b/>
          <w:i/>
          <w:noProof/>
          <w:sz w:val="20"/>
          <w:szCs w:val="20"/>
          <w:lang w:val="ka-GE" w:eastAsia="ru-RU"/>
        </w:rPr>
      </w:pPr>
      <w:r w:rsidRPr="00CD6626">
        <w:rPr>
          <w:rFonts w:ascii="Sylfaen" w:eastAsiaTheme="minorEastAsia" w:hAnsi="Sylfaen" w:cs="Sylfaen"/>
          <w:b/>
          <w:i/>
          <w:noProof/>
          <w:sz w:val="20"/>
          <w:szCs w:val="20"/>
          <w:lang w:val="ka-GE" w:eastAsia="ru-RU"/>
        </w:rPr>
        <w:t>დასრულებული კვლევითი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პროექტის</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ძირითადი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თეორიული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და</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პრაქტიკული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შედეგების</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შესახებ</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ვრცელი</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ანოტაცია</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ქართულ</w:t>
      </w:r>
      <w:r w:rsidRPr="00CD6626">
        <w:rPr>
          <w:rFonts w:ascii="Sylfaen" w:eastAsiaTheme="minorEastAsia" w:hAnsi="Sylfaen" w:cs="AcadNusx"/>
          <w:b/>
          <w:i/>
          <w:noProof/>
          <w:sz w:val="20"/>
          <w:szCs w:val="20"/>
          <w:lang w:val="ka-GE" w:eastAsia="ru-RU"/>
        </w:rPr>
        <w:t xml:space="preserve"> </w:t>
      </w:r>
      <w:r w:rsidRPr="00CD6626">
        <w:rPr>
          <w:rFonts w:ascii="Sylfaen" w:eastAsiaTheme="minorEastAsia" w:hAnsi="Sylfaen" w:cs="Sylfaen"/>
          <w:b/>
          <w:i/>
          <w:noProof/>
          <w:sz w:val="20"/>
          <w:szCs w:val="20"/>
          <w:lang w:val="ka-GE" w:eastAsia="ru-RU"/>
        </w:rPr>
        <w:t>ენაზე</w:t>
      </w:r>
      <w:r w:rsidRPr="00CD6626">
        <w:rPr>
          <w:rFonts w:ascii="Sylfaen" w:eastAsiaTheme="minorEastAsia" w:hAnsi="Sylfaen" w:cs="AcadNusx"/>
          <w:b/>
          <w:i/>
          <w:noProof/>
          <w:sz w:val="20"/>
          <w:szCs w:val="20"/>
          <w:lang w:val="ka-GE" w:eastAsia="ru-RU"/>
        </w:rPr>
        <w:t>)</w:t>
      </w:r>
    </w:p>
    <w:p w14:paraId="5308E94F" w14:textId="77777777" w:rsidR="00F9500C" w:rsidRPr="00CD6626" w:rsidRDefault="00F9500C" w:rsidP="00F9500C">
      <w:pPr>
        <w:suppressAutoHyphens/>
        <w:spacing w:after="0" w:line="240" w:lineRule="auto"/>
        <w:ind w:right="4"/>
        <w:rPr>
          <w:rFonts w:ascii="Sylfaen" w:eastAsia="Times New Roman" w:hAnsi="Sylfaen" w:cs="AcadNusx"/>
          <w:bCs/>
          <w:iCs/>
          <w:noProof/>
          <w:sz w:val="20"/>
          <w:szCs w:val="20"/>
          <w:lang w:val="ka-GE" w:eastAsia="ru-RU"/>
        </w:rPr>
      </w:pPr>
    </w:p>
    <w:p w14:paraId="17EB5EC2" w14:textId="77777777" w:rsidR="00F9500C" w:rsidRPr="00CD6626" w:rsidRDefault="00F9500C" w:rsidP="00F9500C">
      <w:pPr>
        <w:suppressAutoHyphens/>
        <w:spacing w:after="0" w:line="240" w:lineRule="auto"/>
        <w:ind w:right="4"/>
        <w:jc w:val="both"/>
        <w:rPr>
          <w:rFonts w:ascii="Sylfaen" w:eastAsia="Calibri" w:hAnsi="Sylfaen" w:cs="Sylfaen"/>
          <w:noProof/>
          <w:sz w:val="24"/>
          <w:szCs w:val="24"/>
          <w:lang w:val="ka-GE"/>
        </w:rPr>
      </w:pPr>
    </w:p>
    <w:p w14:paraId="3B9EF0E6" w14:textId="77777777" w:rsidR="00F9500C" w:rsidRPr="00CD6626" w:rsidRDefault="00F9500C" w:rsidP="00F9500C">
      <w:pPr>
        <w:suppressAutoHyphens/>
        <w:spacing w:after="0" w:line="240" w:lineRule="auto"/>
        <w:ind w:right="4"/>
        <w:jc w:val="both"/>
        <w:rPr>
          <w:rFonts w:ascii="Sylfaen" w:eastAsia="Calibri" w:hAnsi="Sylfaen" w:cs="AcadNusx"/>
          <w:b/>
          <w:bCs/>
          <w:noProof/>
          <w:sz w:val="20"/>
          <w:szCs w:val="20"/>
          <w:lang w:val="ka-GE"/>
        </w:rPr>
      </w:pPr>
      <w:r w:rsidRPr="00CD6626">
        <w:rPr>
          <w:rFonts w:ascii="Sylfaen" w:eastAsia="Calibri" w:hAnsi="Sylfaen" w:cs="Sylfaen"/>
          <w:b/>
          <w:bCs/>
          <w:noProof/>
          <w:sz w:val="24"/>
          <w:szCs w:val="24"/>
          <w:lang w:val="ka-GE"/>
        </w:rPr>
        <w:t>2. პროგრამული დაფინანსებით გათვალისწინებული სამეცნიერო</w:t>
      </w:r>
      <w:r w:rsidRPr="00CD6626">
        <w:rPr>
          <w:rFonts w:ascii="Sylfaen" w:eastAsia="Calibri" w:hAnsi="Sylfaen" w:cs="AcadNusx"/>
          <w:b/>
          <w:bCs/>
          <w:noProof/>
          <w:sz w:val="24"/>
          <w:szCs w:val="24"/>
          <w:lang w:val="ka-GE"/>
        </w:rPr>
        <w:t>-</w:t>
      </w:r>
      <w:r w:rsidRPr="00CD6626">
        <w:rPr>
          <w:rFonts w:ascii="Sylfaen" w:eastAsia="Calibri" w:hAnsi="Sylfaen" w:cs="Sylfaen"/>
          <w:b/>
          <w:bCs/>
          <w:noProof/>
          <w:sz w:val="24"/>
          <w:szCs w:val="24"/>
          <w:lang w:val="ka-GE"/>
        </w:rPr>
        <w:t>კვლევითი</w:t>
      </w:r>
      <w:r w:rsidRPr="00CD6626">
        <w:rPr>
          <w:rFonts w:ascii="Sylfaen" w:eastAsia="Calibri" w:hAnsi="Sylfaen" w:cs="AcadNusx"/>
          <w:b/>
          <w:bCs/>
          <w:noProof/>
          <w:sz w:val="24"/>
          <w:szCs w:val="24"/>
          <w:lang w:val="ka-GE"/>
        </w:rPr>
        <w:t xml:space="preserve"> </w:t>
      </w:r>
      <w:r w:rsidRPr="00CD6626">
        <w:rPr>
          <w:rFonts w:ascii="Sylfaen" w:eastAsia="Calibri" w:hAnsi="Sylfaen" w:cs="Sylfaen"/>
          <w:b/>
          <w:bCs/>
          <w:noProof/>
          <w:sz w:val="24"/>
          <w:szCs w:val="24"/>
          <w:lang w:val="ka-GE"/>
        </w:rPr>
        <w:t>პროექ</w:t>
      </w:r>
      <w:r w:rsidRPr="00CD6626">
        <w:rPr>
          <w:rFonts w:ascii="Sylfaen" w:eastAsia="Calibri" w:hAnsi="Sylfaen" w:cs="Sylfaen"/>
          <w:b/>
          <w:bCs/>
          <w:noProof/>
          <w:sz w:val="24"/>
          <w:szCs w:val="24"/>
          <w:lang w:val="ka-GE"/>
        </w:rPr>
        <w:softHyphen/>
        <w:t>ტების შესრულების შედეგები</w:t>
      </w:r>
      <w:r w:rsidRPr="00CD6626">
        <w:rPr>
          <w:rFonts w:ascii="Sylfaen" w:eastAsia="Calibri" w:hAnsi="Sylfaen" w:cs="AcadNusx"/>
          <w:b/>
          <w:bCs/>
          <w:noProof/>
          <w:sz w:val="20"/>
          <w:szCs w:val="20"/>
          <w:lang w:val="ka-GE"/>
        </w:rPr>
        <w:t xml:space="preserve"> </w:t>
      </w:r>
    </w:p>
    <w:p w14:paraId="5B8C78C7" w14:textId="77777777" w:rsidR="00F9500C" w:rsidRPr="00CD6626" w:rsidRDefault="00F9500C" w:rsidP="00F9500C">
      <w:pPr>
        <w:suppressAutoHyphens/>
        <w:spacing w:after="0" w:line="240" w:lineRule="auto"/>
        <w:ind w:right="4"/>
        <w:jc w:val="both"/>
        <w:rPr>
          <w:rFonts w:ascii="Sylfaen" w:eastAsia="Calibri" w:hAnsi="Sylfaen" w:cs="AcadNusx"/>
          <w:b/>
          <w:bCs/>
          <w:noProof/>
          <w:sz w:val="20"/>
          <w:szCs w:val="20"/>
          <w:lang w:val="ka-GE"/>
        </w:rPr>
      </w:pPr>
    </w:p>
    <w:p w14:paraId="3702403D" w14:textId="77777777" w:rsidR="00F9500C" w:rsidRPr="00CD6626" w:rsidRDefault="00F9500C" w:rsidP="00F9500C">
      <w:pPr>
        <w:suppressAutoHyphens/>
        <w:spacing w:after="0" w:line="240" w:lineRule="auto"/>
        <w:ind w:right="4"/>
        <w:jc w:val="both"/>
        <w:rPr>
          <w:rFonts w:ascii="Sylfaen" w:eastAsia="Calibri" w:hAnsi="Sylfaen" w:cs="AcadNusx"/>
          <w:b/>
          <w:bCs/>
          <w:i/>
          <w:iCs/>
          <w:noProof/>
          <w:sz w:val="20"/>
          <w:szCs w:val="20"/>
          <w:lang w:val="ka-GE"/>
        </w:rPr>
      </w:pPr>
      <w:r w:rsidRPr="00CD6626">
        <w:rPr>
          <w:rFonts w:ascii="Sylfaen" w:eastAsia="Calibri" w:hAnsi="Sylfaen" w:cs="AcadNusx"/>
          <w:b/>
          <w:bCs/>
          <w:i/>
          <w:iCs/>
          <w:noProof/>
          <w:sz w:val="20"/>
          <w:szCs w:val="20"/>
          <w:lang w:val="ka-GE"/>
        </w:rPr>
        <w:t xml:space="preserve">შენიშვნა: </w:t>
      </w:r>
      <w:r w:rsidRPr="00CD6626">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6C6724BF" w14:textId="77777777" w:rsidR="00F9500C" w:rsidRPr="00CD6626" w:rsidRDefault="00F9500C" w:rsidP="00F9500C">
      <w:pPr>
        <w:suppressAutoHyphens/>
        <w:spacing w:after="0" w:line="240" w:lineRule="auto"/>
        <w:ind w:right="4"/>
        <w:jc w:val="both"/>
        <w:rPr>
          <w:rFonts w:ascii="Sylfaen" w:eastAsia="Calibri" w:hAnsi="Sylfaen" w:cs="AcadNusx"/>
          <w:b/>
          <w:bCs/>
          <w:noProof/>
          <w:sz w:val="20"/>
          <w:szCs w:val="20"/>
          <w:lang w:val="ka-GE"/>
        </w:rPr>
      </w:pPr>
    </w:p>
    <w:p w14:paraId="4BF9A341" w14:textId="77777777" w:rsidR="00F9500C" w:rsidRPr="00CD6626" w:rsidRDefault="00F9500C" w:rsidP="00F9500C">
      <w:pPr>
        <w:spacing w:after="0" w:line="240" w:lineRule="auto"/>
        <w:ind w:right="4"/>
        <w:contextualSpacing/>
        <w:rPr>
          <w:rFonts w:ascii="Sylfaen" w:eastAsia="Times New Roman" w:hAnsi="Sylfaen" w:cs="Times New Roman"/>
          <w:noProof/>
          <w:sz w:val="20"/>
          <w:szCs w:val="20"/>
          <w:lang w:val="ka-GE" w:eastAsia="ru-RU"/>
        </w:rPr>
      </w:pPr>
      <w:r w:rsidRPr="00CD6626">
        <w:rPr>
          <w:rFonts w:ascii="Sylfaen" w:eastAsia="Times New Roman" w:hAnsi="Sylfaen" w:cs="Times New Roman"/>
          <w:noProof/>
          <w:sz w:val="20"/>
          <w:szCs w:val="20"/>
          <w:lang w:val="ka-GE" w:eastAsia="ru-RU"/>
        </w:rPr>
        <w:t xml:space="preserve">2.1. </w:t>
      </w:r>
    </w:p>
    <w:p w14:paraId="42F8D5CC" w14:textId="77777777" w:rsidR="00F9500C" w:rsidRPr="00CD6626" w:rsidRDefault="00F9500C" w:rsidP="00F9500C">
      <w:pPr>
        <w:spacing w:after="0" w:line="240" w:lineRule="auto"/>
        <w:ind w:right="4"/>
        <w:contextualSpacing/>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1) </w:t>
      </w:r>
      <w:r w:rsidRPr="00CD6626">
        <w:rPr>
          <w:rFonts w:ascii="Sylfaen" w:eastAsia="Times New Roman" w:hAnsi="Sylfaen" w:cs="Sylfaen"/>
          <w:noProof/>
          <w:sz w:val="20"/>
          <w:szCs w:val="20"/>
          <w:lang w:val="ka-GE" w:eastAsia="ru-RU"/>
        </w:rPr>
        <w:t>გარდამავალი</w:t>
      </w:r>
      <w:r w:rsidRPr="00CD6626">
        <w:rPr>
          <w:rFonts w:ascii="Sylfaen" w:eastAsia="Times New Roman" w:hAnsi="Sylfaen" w:cs="Sylfaen"/>
          <w:b/>
          <w:noProof/>
          <w:sz w:val="20"/>
          <w:szCs w:val="20"/>
          <w:lang w:val="ka-GE" w:eastAsia="ru-RU"/>
        </w:rPr>
        <w:t xml:space="preserve"> </w:t>
      </w:r>
      <w:r w:rsidRPr="00CD6626">
        <w:rPr>
          <w:rFonts w:ascii="Sylfaen" w:eastAsia="Times New Roman" w:hAnsi="Sylfaen" w:cs="Sylfaen"/>
          <w:noProof/>
          <w:sz w:val="20"/>
          <w:szCs w:val="20"/>
          <w:lang w:val="ka-GE" w:eastAsia="ru-RU"/>
        </w:rPr>
        <w:t>(მრავალწლიანი)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პროექტის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დასახელება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მეცნიერების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დარგისა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სამეცნიერო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მიმართულების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მითითებით</w:t>
      </w:r>
    </w:p>
    <w:p w14:paraId="5F2EBD23" w14:textId="77777777" w:rsidR="00F9500C" w:rsidRPr="0005145D" w:rsidRDefault="00F9500C" w:rsidP="00F9500C">
      <w:pPr>
        <w:spacing w:after="0"/>
        <w:jc w:val="both"/>
        <w:rPr>
          <w:rFonts w:ascii="Sylfaen" w:eastAsia="Merriweather" w:hAnsi="Sylfaen" w:cs="Merriweather"/>
          <w:b/>
          <w:sz w:val="20"/>
          <w:szCs w:val="20"/>
          <w:lang w:val="ka-GE"/>
        </w:rPr>
      </w:pPr>
      <w:r w:rsidRPr="0005145D">
        <w:rPr>
          <w:rFonts w:ascii="Sylfaen" w:eastAsia="Merriweather" w:hAnsi="Sylfaen" w:cs="Sylfaen"/>
          <w:b/>
          <w:sz w:val="20"/>
          <w:szCs w:val="20"/>
          <w:lang w:val="ka-GE"/>
        </w:rPr>
        <w:t>დისტანციურად</w:t>
      </w:r>
      <w:r w:rsidRPr="0005145D">
        <w:rPr>
          <w:rFonts w:ascii="Sylfaen" w:eastAsia="Merriweather" w:hAnsi="Sylfaen" w:cs="Merriweather"/>
          <w:b/>
          <w:sz w:val="20"/>
          <w:szCs w:val="20"/>
          <w:lang w:val="ka-GE"/>
        </w:rPr>
        <w:t xml:space="preserve"> </w:t>
      </w:r>
      <w:r w:rsidRPr="0005145D">
        <w:rPr>
          <w:rFonts w:ascii="Sylfaen" w:eastAsia="Merriweather" w:hAnsi="Sylfaen" w:cs="Sylfaen"/>
          <w:b/>
          <w:sz w:val="20"/>
          <w:szCs w:val="20"/>
          <w:lang w:val="ka-GE"/>
        </w:rPr>
        <w:t>მართვადი</w:t>
      </w:r>
      <w:r w:rsidRPr="0005145D">
        <w:rPr>
          <w:rFonts w:ascii="Sylfaen" w:eastAsia="Merriweather" w:hAnsi="Sylfaen" w:cs="Merriweather"/>
          <w:b/>
          <w:sz w:val="20"/>
          <w:szCs w:val="20"/>
          <w:lang w:val="ka-GE"/>
        </w:rPr>
        <w:t xml:space="preserve"> </w:t>
      </w:r>
      <w:r w:rsidRPr="0005145D">
        <w:rPr>
          <w:rFonts w:ascii="Sylfaen" w:eastAsia="Merriweather" w:hAnsi="Sylfaen" w:cs="Sylfaen"/>
          <w:b/>
          <w:sz w:val="20"/>
          <w:szCs w:val="20"/>
          <w:lang w:val="ka-GE"/>
        </w:rPr>
        <w:t>ტექნიკური</w:t>
      </w:r>
      <w:r w:rsidRPr="0005145D">
        <w:rPr>
          <w:rFonts w:ascii="Sylfaen" w:eastAsia="Merriweather" w:hAnsi="Sylfaen" w:cs="Merriweather"/>
          <w:b/>
          <w:sz w:val="20"/>
          <w:szCs w:val="20"/>
          <w:lang w:val="ka-GE"/>
        </w:rPr>
        <w:t xml:space="preserve"> </w:t>
      </w:r>
      <w:r w:rsidRPr="0005145D">
        <w:rPr>
          <w:rFonts w:ascii="Sylfaen" w:eastAsia="Merriweather" w:hAnsi="Sylfaen" w:cs="Sylfaen"/>
          <w:b/>
          <w:sz w:val="20"/>
          <w:szCs w:val="20"/>
          <w:lang w:val="ka-GE"/>
        </w:rPr>
        <w:t>სისტემების</w:t>
      </w:r>
      <w:r w:rsidRPr="0005145D">
        <w:rPr>
          <w:rFonts w:ascii="Sylfaen" w:eastAsia="Merriweather" w:hAnsi="Sylfaen" w:cs="Merriweather"/>
          <w:b/>
          <w:sz w:val="20"/>
          <w:szCs w:val="20"/>
          <w:lang w:val="ka-GE"/>
        </w:rPr>
        <w:t xml:space="preserve"> </w:t>
      </w:r>
      <w:r w:rsidRPr="0005145D">
        <w:rPr>
          <w:rFonts w:ascii="Sylfaen" w:eastAsia="Merriweather" w:hAnsi="Sylfaen" w:cs="Sylfaen"/>
          <w:b/>
          <w:sz w:val="20"/>
          <w:szCs w:val="20"/>
          <w:lang w:val="ka-GE"/>
        </w:rPr>
        <w:t>კვლევა</w:t>
      </w:r>
      <w:r w:rsidRPr="0005145D">
        <w:rPr>
          <w:rFonts w:ascii="Sylfaen" w:eastAsia="Merriweather" w:hAnsi="Sylfaen" w:cs="Merriweather"/>
          <w:b/>
          <w:sz w:val="20"/>
          <w:szCs w:val="20"/>
          <w:lang w:val="ka-GE"/>
        </w:rPr>
        <w:t xml:space="preserve"> </w:t>
      </w:r>
      <w:r w:rsidRPr="0005145D">
        <w:rPr>
          <w:rFonts w:ascii="Sylfaen" w:eastAsia="Merriweather" w:hAnsi="Sylfaen" w:cs="Sylfaen"/>
          <w:b/>
          <w:sz w:val="20"/>
          <w:szCs w:val="20"/>
          <w:lang w:val="ka-GE"/>
        </w:rPr>
        <w:t>და</w:t>
      </w:r>
      <w:r w:rsidRPr="0005145D">
        <w:rPr>
          <w:rFonts w:ascii="Sylfaen" w:eastAsia="Merriweather" w:hAnsi="Sylfaen" w:cs="Merriweather"/>
          <w:b/>
          <w:sz w:val="20"/>
          <w:szCs w:val="20"/>
          <w:lang w:val="ka-GE"/>
        </w:rPr>
        <w:t xml:space="preserve"> </w:t>
      </w:r>
      <w:r w:rsidRPr="0005145D">
        <w:rPr>
          <w:rFonts w:ascii="Sylfaen" w:eastAsia="Merriweather" w:hAnsi="Sylfaen" w:cs="Sylfaen"/>
          <w:b/>
          <w:sz w:val="20"/>
          <w:szCs w:val="20"/>
          <w:lang w:val="ka-GE"/>
        </w:rPr>
        <w:t>დამუშავება</w:t>
      </w:r>
      <w:r w:rsidRPr="0005145D">
        <w:rPr>
          <w:rFonts w:ascii="Sylfaen" w:eastAsia="Merriweather" w:hAnsi="Sylfaen" w:cs="Merriweather"/>
          <w:b/>
          <w:sz w:val="20"/>
          <w:szCs w:val="20"/>
          <w:lang w:val="ka-GE"/>
        </w:rPr>
        <w:t>.</w:t>
      </w:r>
    </w:p>
    <w:p w14:paraId="1F1AD33D" w14:textId="77777777" w:rsidR="00F9500C" w:rsidRPr="00306433" w:rsidRDefault="00F9500C" w:rsidP="00F9500C">
      <w:pPr>
        <w:spacing w:after="0" w:line="240" w:lineRule="auto"/>
        <w:jc w:val="both"/>
        <w:rPr>
          <w:rFonts w:ascii="Sylfaen" w:hAnsi="Sylfaen"/>
          <w:bCs/>
          <w:sz w:val="20"/>
          <w:szCs w:val="20"/>
          <w:lang w:val="ka-GE"/>
        </w:rPr>
      </w:pPr>
      <w:r w:rsidRPr="0005145D">
        <w:rPr>
          <w:rFonts w:ascii="Sylfaen" w:hAnsi="Sylfaen"/>
          <w:bCs/>
          <w:sz w:val="20"/>
          <w:szCs w:val="20"/>
          <w:lang w:val="ka-GE"/>
        </w:rPr>
        <w:t>ინჟინერია და ტექნოლოგიები (ავტომატიზაცია და მართვის სისტემები,</w:t>
      </w:r>
      <w:r w:rsidRPr="00306433">
        <w:rPr>
          <w:rFonts w:ascii="Sylfaen" w:hAnsi="Sylfaen"/>
          <w:bCs/>
          <w:sz w:val="20"/>
          <w:szCs w:val="20"/>
          <w:lang w:val="ka-GE"/>
        </w:rPr>
        <w:t xml:space="preserve"> </w:t>
      </w:r>
      <w:r w:rsidRPr="0005145D">
        <w:rPr>
          <w:rFonts w:ascii="Sylfaen" w:hAnsi="Sylfaen"/>
          <w:bCs/>
          <w:sz w:val="20"/>
          <w:szCs w:val="20"/>
          <w:lang w:val="ka-GE"/>
        </w:rPr>
        <w:t xml:space="preserve">რობოტექნიკა და ავტომატური მართვა); </w:t>
      </w:r>
      <w:r w:rsidRPr="00306433">
        <w:rPr>
          <w:rFonts w:ascii="Sylfaen" w:hAnsi="Sylfaen"/>
          <w:bCs/>
          <w:sz w:val="20"/>
          <w:szCs w:val="20"/>
          <w:lang w:val="ka-GE"/>
        </w:rPr>
        <w:t>ენერგეტიკა (ენერგოდაზოგვა, განახლებადი ენერგორესურსები).</w:t>
      </w:r>
    </w:p>
    <w:p w14:paraId="632697BC" w14:textId="77777777" w:rsidR="00F9500C" w:rsidRPr="00306433" w:rsidRDefault="00F9500C" w:rsidP="00F9500C">
      <w:pPr>
        <w:spacing w:after="0" w:line="240" w:lineRule="auto"/>
        <w:rPr>
          <w:rFonts w:ascii="Sylfaen" w:eastAsia="Merriweather" w:hAnsi="Sylfaen" w:cs="Sylfaen"/>
          <w:bCs/>
          <w:sz w:val="20"/>
          <w:szCs w:val="20"/>
          <w:lang w:val="ka-GE"/>
        </w:rPr>
      </w:pPr>
      <w:r w:rsidRPr="00306433">
        <w:rPr>
          <w:rFonts w:ascii="Sylfaen" w:eastAsia="Merriweather" w:hAnsi="Sylfaen" w:cs="Sylfaen"/>
          <w:bCs/>
          <w:sz w:val="20"/>
          <w:szCs w:val="20"/>
          <w:lang w:val="ka-GE"/>
        </w:rPr>
        <w:t>პროექტი</w:t>
      </w:r>
      <w:r>
        <w:rPr>
          <w:rFonts w:ascii="Sylfaen" w:eastAsia="Merriweather" w:hAnsi="Sylfaen" w:cs="Sylfaen"/>
          <w:bCs/>
          <w:sz w:val="20"/>
          <w:szCs w:val="20"/>
          <w:lang w:val="ka-GE"/>
        </w:rPr>
        <w:t>ს</w:t>
      </w:r>
      <w:r w:rsidRPr="00306433">
        <w:rPr>
          <w:rFonts w:ascii="Sylfaen" w:eastAsia="Merriweather" w:hAnsi="Sylfaen" w:cs="Sylfaen"/>
          <w:bCs/>
          <w:sz w:val="20"/>
          <w:szCs w:val="20"/>
          <w:lang w:val="ka-GE"/>
        </w:rPr>
        <w:t xml:space="preserve"> მოიცავა სამ ამოცანას:</w:t>
      </w:r>
    </w:p>
    <w:p w14:paraId="5A97F990" w14:textId="77777777" w:rsidR="00F9500C" w:rsidRPr="0005145D" w:rsidRDefault="00F9500C" w:rsidP="00F9500C">
      <w:pPr>
        <w:spacing w:after="0" w:line="240" w:lineRule="auto"/>
        <w:rPr>
          <w:rFonts w:ascii="Sylfaen" w:eastAsia="Merriweather" w:hAnsi="Sylfaen" w:cs="Merriweather"/>
          <w:bCs/>
          <w:sz w:val="20"/>
          <w:szCs w:val="20"/>
          <w:lang w:val="ka-GE"/>
        </w:rPr>
      </w:pPr>
      <w:r w:rsidRPr="0005145D">
        <w:rPr>
          <w:rFonts w:ascii="Sylfaen" w:eastAsia="Merriweather" w:hAnsi="Sylfaen" w:cs="Sylfaen"/>
          <w:bCs/>
          <w:sz w:val="20"/>
          <w:szCs w:val="20"/>
          <w:lang w:val="ka-GE"/>
        </w:rPr>
        <w:t>ამოცანა</w:t>
      </w:r>
      <w:r w:rsidRPr="0005145D">
        <w:rPr>
          <w:rFonts w:ascii="Sylfaen" w:eastAsia="Merriweather" w:hAnsi="Sylfaen" w:cs="Merriweather"/>
          <w:bCs/>
          <w:sz w:val="20"/>
          <w:szCs w:val="20"/>
          <w:lang w:val="ka-GE"/>
        </w:rPr>
        <w:t xml:space="preserve"> 1.</w:t>
      </w:r>
    </w:p>
    <w:p w14:paraId="134DE33B" w14:textId="77777777" w:rsidR="00F9500C" w:rsidRPr="0005145D" w:rsidRDefault="00F9500C" w:rsidP="00F9500C">
      <w:pPr>
        <w:spacing w:after="0" w:line="240" w:lineRule="auto"/>
        <w:jc w:val="both"/>
        <w:rPr>
          <w:rFonts w:ascii="Sylfaen" w:eastAsia="Merriweather" w:hAnsi="Sylfaen" w:cs="Merriweather"/>
          <w:bCs/>
          <w:sz w:val="20"/>
          <w:szCs w:val="20"/>
          <w:lang w:val="ka-GE"/>
        </w:rPr>
      </w:pPr>
      <w:r w:rsidRPr="0005145D">
        <w:rPr>
          <w:rFonts w:ascii="Sylfaen" w:eastAsia="Merriweather" w:hAnsi="Sylfaen" w:cs="Sylfaen"/>
          <w:bCs/>
          <w:sz w:val="20"/>
          <w:szCs w:val="20"/>
          <w:lang w:val="ka-GE"/>
        </w:rPr>
        <w:t>წყალქვეშა</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სამუშაოებისთვის</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განკუთვნილი</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ჰიდრავლიკური</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მართვით</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მომუშავე</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მოქნილი</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რობოტის</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დაგეგმარება</w:t>
      </w:r>
      <w:r w:rsidRPr="0005145D">
        <w:rPr>
          <w:rFonts w:ascii="Sylfaen" w:eastAsia="Merriweather" w:hAnsi="Sylfaen" w:cs="Merriweather"/>
          <w:bCs/>
          <w:sz w:val="20"/>
          <w:szCs w:val="20"/>
          <w:lang w:val="ka-GE"/>
        </w:rPr>
        <w:t>.</w:t>
      </w:r>
    </w:p>
    <w:p w14:paraId="2E1300B6" w14:textId="77777777" w:rsidR="00F9500C" w:rsidRPr="0005145D" w:rsidRDefault="00F9500C" w:rsidP="00F9500C">
      <w:pPr>
        <w:spacing w:after="0" w:line="240" w:lineRule="auto"/>
        <w:jc w:val="both"/>
        <w:rPr>
          <w:rFonts w:ascii="Sylfaen" w:eastAsia="Merriweather" w:hAnsi="Sylfaen" w:cs="Merriweather"/>
          <w:bCs/>
          <w:sz w:val="20"/>
          <w:szCs w:val="20"/>
          <w:lang w:val="ka-GE"/>
        </w:rPr>
      </w:pPr>
      <w:r w:rsidRPr="0005145D">
        <w:rPr>
          <w:rFonts w:ascii="Sylfaen" w:eastAsia="Merriweather" w:hAnsi="Sylfaen" w:cs="Sylfaen"/>
          <w:bCs/>
          <w:sz w:val="20"/>
          <w:szCs w:val="20"/>
          <w:lang w:val="ka-GE"/>
        </w:rPr>
        <w:t>ამოცანა</w:t>
      </w:r>
      <w:r w:rsidRPr="0005145D">
        <w:rPr>
          <w:rFonts w:ascii="Sylfaen" w:eastAsia="Merriweather" w:hAnsi="Sylfaen" w:cs="Merriweather"/>
          <w:bCs/>
          <w:sz w:val="20"/>
          <w:szCs w:val="20"/>
          <w:lang w:val="ka-GE"/>
        </w:rPr>
        <w:t xml:space="preserve"> 2. </w:t>
      </w:r>
    </w:p>
    <w:p w14:paraId="2A0F1B63" w14:textId="77777777" w:rsidR="00F9500C" w:rsidRPr="00306433" w:rsidRDefault="00F9500C" w:rsidP="00F9500C">
      <w:pPr>
        <w:spacing w:after="0" w:line="240" w:lineRule="auto"/>
        <w:jc w:val="both"/>
        <w:rPr>
          <w:rFonts w:ascii="Sylfaen" w:eastAsia="Merriweather" w:hAnsi="Sylfaen" w:cs="Merriweather"/>
          <w:bCs/>
          <w:sz w:val="20"/>
          <w:szCs w:val="20"/>
          <w:lang w:val="de-DE"/>
        </w:rPr>
      </w:pPr>
      <w:r w:rsidRPr="0005145D">
        <w:rPr>
          <w:rFonts w:ascii="Sylfaen" w:eastAsia="Merriweather" w:hAnsi="Sylfaen" w:cs="Sylfaen"/>
          <w:bCs/>
          <w:sz w:val="20"/>
          <w:szCs w:val="20"/>
          <w:lang w:val="ka-GE"/>
        </w:rPr>
        <w:t>მცირეგაბარიტიანი</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მეფრინველეობის</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ავტომატიზებული</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ფერმის</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კომპონენტების</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დამუშავება</w:t>
      </w:r>
      <w:r w:rsidRPr="0005145D">
        <w:rPr>
          <w:rFonts w:ascii="Sylfaen" w:eastAsia="Merriweather" w:hAnsi="Sylfaen" w:cs="Merriweather"/>
          <w:bCs/>
          <w:sz w:val="20"/>
          <w:szCs w:val="20"/>
          <w:lang w:val="ka-GE"/>
        </w:rPr>
        <w:t>.</w:t>
      </w:r>
    </w:p>
    <w:p w14:paraId="209A7391" w14:textId="77777777" w:rsidR="00F9500C" w:rsidRPr="00306433" w:rsidRDefault="00F9500C" w:rsidP="00F9500C">
      <w:pPr>
        <w:spacing w:after="0" w:line="240" w:lineRule="auto"/>
        <w:jc w:val="both"/>
        <w:rPr>
          <w:rFonts w:ascii="Sylfaen" w:eastAsia="Merriweather" w:hAnsi="Sylfaen" w:cs="Merriweather"/>
          <w:bCs/>
          <w:sz w:val="20"/>
          <w:szCs w:val="20"/>
          <w:lang w:val="ka-GE"/>
        </w:rPr>
      </w:pPr>
      <w:r w:rsidRPr="0005145D">
        <w:rPr>
          <w:rFonts w:ascii="Sylfaen" w:eastAsia="Merriweather" w:hAnsi="Sylfaen" w:cs="Sylfaen"/>
          <w:bCs/>
          <w:sz w:val="20"/>
          <w:szCs w:val="20"/>
          <w:lang w:val="ka-GE"/>
        </w:rPr>
        <w:t>ამოცანა</w:t>
      </w:r>
      <w:r w:rsidRPr="0005145D">
        <w:rPr>
          <w:rFonts w:ascii="Sylfaen" w:eastAsia="Merriweather" w:hAnsi="Sylfaen" w:cs="Merriweather"/>
          <w:bCs/>
          <w:sz w:val="20"/>
          <w:szCs w:val="20"/>
          <w:lang w:val="ka-GE"/>
        </w:rPr>
        <w:t xml:space="preserve"> 3. </w:t>
      </w:r>
    </w:p>
    <w:p w14:paraId="605049E8" w14:textId="77777777" w:rsidR="00F9500C" w:rsidRDefault="00F9500C" w:rsidP="00F9500C">
      <w:pPr>
        <w:spacing w:after="0" w:line="240" w:lineRule="auto"/>
        <w:ind w:right="4"/>
        <w:contextualSpacing/>
        <w:rPr>
          <w:rFonts w:ascii="Sylfaen" w:eastAsia="Merriweather" w:hAnsi="Sylfaen" w:cs="Merriweather"/>
          <w:bCs/>
          <w:sz w:val="20"/>
          <w:szCs w:val="20"/>
          <w:lang w:val="ka-GE"/>
        </w:rPr>
      </w:pPr>
      <w:r w:rsidRPr="0005145D">
        <w:rPr>
          <w:rFonts w:ascii="Sylfaen" w:eastAsia="Merriweather" w:hAnsi="Sylfaen" w:cs="Sylfaen"/>
          <w:bCs/>
          <w:sz w:val="20"/>
          <w:szCs w:val="20"/>
          <w:lang w:val="ka-GE"/>
        </w:rPr>
        <w:t>ენერგოდაზოგვა</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თბური</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ტუმბოსა</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და</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მზის</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ენერგიის</w:t>
      </w:r>
      <w:r w:rsidRPr="0005145D">
        <w:rPr>
          <w:rFonts w:ascii="Sylfaen" w:eastAsia="Merriweather" w:hAnsi="Sylfaen" w:cs="Merriweather"/>
          <w:bCs/>
          <w:sz w:val="20"/>
          <w:szCs w:val="20"/>
          <w:lang w:val="ka-GE"/>
        </w:rPr>
        <w:t xml:space="preserve"> </w:t>
      </w:r>
      <w:r w:rsidRPr="0005145D">
        <w:rPr>
          <w:rFonts w:ascii="Sylfaen" w:eastAsia="Merriweather" w:hAnsi="Sylfaen" w:cs="Sylfaen"/>
          <w:bCs/>
          <w:sz w:val="20"/>
          <w:szCs w:val="20"/>
          <w:lang w:val="ka-GE"/>
        </w:rPr>
        <w:t>გამოყენებით</w:t>
      </w:r>
      <w:r w:rsidRPr="0005145D">
        <w:rPr>
          <w:rFonts w:ascii="Sylfaen" w:eastAsia="Merriweather" w:hAnsi="Sylfaen" w:cs="Merriweather"/>
          <w:bCs/>
          <w:sz w:val="20"/>
          <w:szCs w:val="20"/>
          <w:lang w:val="ka-GE"/>
        </w:rPr>
        <w:t>.</w:t>
      </w:r>
    </w:p>
    <w:p w14:paraId="03302705" w14:textId="77777777" w:rsidR="00F9500C" w:rsidRDefault="00F9500C" w:rsidP="00F9500C">
      <w:pPr>
        <w:spacing w:after="0" w:line="240" w:lineRule="auto"/>
        <w:ind w:right="4"/>
        <w:contextualSpacing/>
        <w:rPr>
          <w:rFonts w:ascii="Sylfaen" w:eastAsia="Merriweather" w:hAnsi="Sylfaen" w:cs="Merriweather"/>
          <w:bCs/>
          <w:sz w:val="20"/>
          <w:szCs w:val="20"/>
          <w:lang w:val="ka-GE"/>
        </w:rPr>
      </w:pPr>
    </w:p>
    <w:p w14:paraId="6955A735" w14:textId="77777777" w:rsidR="00F9500C" w:rsidRPr="00CD6626" w:rsidRDefault="00F9500C" w:rsidP="00F9500C">
      <w:pPr>
        <w:spacing w:after="0" w:line="240" w:lineRule="auto"/>
        <w:ind w:right="4"/>
        <w:contextualSpacing/>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2) </w:t>
      </w:r>
      <w:r w:rsidRPr="00CD6626">
        <w:rPr>
          <w:rFonts w:ascii="Sylfaen" w:eastAsia="Times New Roman" w:hAnsi="Sylfaen" w:cs="Sylfaen"/>
          <w:noProof/>
          <w:sz w:val="20"/>
          <w:szCs w:val="20"/>
          <w:lang w:val="ka-GE" w:eastAsia="ru-RU"/>
        </w:rPr>
        <w:t>პროექტის დაწყების და დამთავრების წლები</w:t>
      </w:r>
    </w:p>
    <w:p w14:paraId="15FC8589" w14:textId="77777777" w:rsidR="00F9500C" w:rsidRPr="0005145D" w:rsidRDefault="00F9500C" w:rsidP="00F9500C">
      <w:pPr>
        <w:suppressAutoHyphens/>
        <w:spacing w:after="0" w:line="240" w:lineRule="auto"/>
        <w:ind w:right="4"/>
        <w:rPr>
          <w:rFonts w:ascii="Sylfaen" w:eastAsia="Times New Roman" w:hAnsi="Sylfaen" w:cs="Sylfaen"/>
          <w:noProof/>
          <w:sz w:val="20"/>
          <w:szCs w:val="20"/>
          <w:lang w:val="ka-GE" w:eastAsia="ru-RU"/>
        </w:rPr>
      </w:pPr>
      <w:r w:rsidRPr="0005145D">
        <w:rPr>
          <w:rFonts w:ascii="Sylfaen" w:eastAsia="Times New Roman" w:hAnsi="Sylfaen" w:cs="Sylfaen"/>
          <w:noProof/>
          <w:sz w:val="20"/>
          <w:szCs w:val="20"/>
          <w:lang w:val="ka-GE" w:eastAsia="ru-RU"/>
        </w:rPr>
        <w:t>პროექტის დაწყების წელი - 2024;</w:t>
      </w:r>
    </w:p>
    <w:p w14:paraId="139B84C1" w14:textId="77777777" w:rsidR="00F9500C" w:rsidRDefault="00F9500C" w:rsidP="00F9500C">
      <w:pPr>
        <w:suppressAutoHyphens/>
        <w:spacing w:after="0" w:line="240" w:lineRule="auto"/>
        <w:ind w:right="4"/>
        <w:rPr>
          <w:rFonts w:ascii="Sylfaen" w:eastAsia="Times New Roman" w:hAnsi="Sylfaen" w:cs="Sylfaen"/>
          <w:noProof/>
          <w:sz w:val="20"/>
          <w:szCs w:val="20"/>
          <w:lang w:val="ka-GE" w:eastAsia="ru-RU"/>
        </w:rPr>
      </w:pPr>
      <w:r w:rsidRPr="0005145D">
        <w:rPr>
          <w:rFonts w:ascii="Sylfaen" w:eastAsia="Times New Roman" w:hAnsi="Sylfaen" w:cs="Sylfaen"/>
          <w:noProof/>
          <w:sz w:val="20"/>
          <w:szCs w:val="20"/>
          <w:lang w:val="ka-GE" w:eastAsia="ru-RU"/>
        </w:rPr>
        <w:t>პროექტის დამთავრების წელი - 2026.</w:t>
      </w:r>
    </w:p>
    <w:p w14:paraId="5040AB7E" w14:textId="77777777" w:rsidR="00F9500C" w:rsidRPr="0005145D" w:rsidRDefault="00F9500C" w:rsidP="00F9500C">
      <w:pPr>
        <w:suppressAutoHyphens/>
        <w:spacing w:after="0" w:line="240" w:lineRule="auto"/>
        <w:ind w:right="4"/>
        <w:rPr>
          <w:rFonts w:ascii="Sylfaen" w:eastAsia="Times New Roman" w:hAnsi="Sylfaen" w:cs="Sylfaen"/>
          <w:noProof/>
          <w:sz w:val="20"/>
          <w:szCs w:val="20"/>
          <w:lang w:val="ka-GE" w:eastAsia="ru-RU"/>
        </w:rPr>
      </w:pPr>
    </w:p>
    <w:p w14:paraId="5BFFD045" w14:textId="77777777" w:rsidR="00F9500C" w:rsidRPr="00CD6626" w:rsidRDefault="00F9500C" w:rsidP="00F9500C">
      <w:pPr>
        <w:spacing w:after="0" w:line="240" w:lineRule="auto"/>
        <w:ind w:right="4"/>
        <w:contextualSpacing/>
        <w:rPr>
          <w:rFonts w:ascii="Sylfaen" w:eastAsia="Calibri" w:hAnsi="Sylfaen" w:cs="Times New Roman"/>
          <w:noProof/>
          <w:spacing w:val="-6"/>
          <w:sz w:val="20"/>
          <w:szCs w:val="20"/>
          <w:lang w:val="ka-GE"/>
        </w:rPr>
      </w:pPr>
      <w:r w:rsidRPr="00CD6626">
        <w:rPr>
          <w:rFonts w:ascii="Sylfaen" w:eastAsia="Times New Roman" w:hAnsi="Sylfaen" w:cs="Sylfaen"/>
          <w:noProof/>
          <w:sz w:val="20"/>
          <w:szCs w:val="20"/>
          <w:lang w:val="ka-GE" w:eastAsia="ru-RU"/>
        </w:rPr>
        <w:t xml:space="preserve">3) </w:t>
      </w:r>
      <w:r w:rsidRPr="00CD6626">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7FE5DC8D" w14:textId="77777777" w:rsidR="00F9500C" w:rsidRPr="00306433" w:rsidRDefault="00F9500C" w:rsidP="00F9500C">
      <w:pPr>
        <w:spacing w:after="0"/>
        <w:ind w:left="284" w:hanging="284"/>
        <w:rPr>
          <w:rFonts w:ascii="Sylfaen" w:eastAsiaTheme="minorEastAsia" w:hAnsi="Sylfaen"/>
          <w:sz w:val="20"/>
          <w:szCs w:val="20"/>
          <w:lang w:val="ka-GE" w:eastAsia="ru-RU"/>
        </w:rPr>
      </w:pPr>
      <w:r w:rsidRPr="00306433">
        <w:rPr>
          <w:rFonts w:ascii="Sylfaen" w:eastAsiaTheme="minorEastAsia" w:hAnsi="Sylfaen" w:cs="Sylfaen"/>
          <w:sz w:val="20"/>
          <w:szCs w:val="20"/>
          <w:lang w:val="ka-GE" w:eastAsia="ru-RU"/>
        </w:rPr>
        <w:t>1. დ. ფურცხვანიძე,</w:t>
      </w:r>
      <w:r w:rsidRPr="00306433">
        <w:rPr>
          <w:rFonts w:ascii="Sylfaen" w:eastAsiaTheme="minorEastAsia" w:hAnsi="Sylfaen"/>
          <w:sz w:val="20"/>
          <w:szCs w:val="20"/>
          <w:lang w:val="ka-GE" w:eastAsia="ru-RU"/>
        </w:rPr>
        <w:t xml:space="preserve"> </w:t>
      </w:r>
      <w:r w:rsidRPr="00306433">
        <w:rPr>
          <w:rFonts w:ascii="Sylfaen" w:hAnsi="Sylfaen"/>
          <w:sz w:val="20"/>
          <w:szCs w:val="20"/>
          <w:lang w:val="ka-GE"/>
        </w:rPr>
        <w:t xml:space="preserve">მთავარი მეცნიერ თანამშრომელი; </w:t>
      </w:r>
      <w:r w:rsidRPr="00306433">
        <w:rPr>
          <w:rFonts w:ascii="Sylfaen" w:eastAsiaTheme="minorEastAsia" w:hAnsi="Sylfaen"/>
          <w:sz w:val="20"/>
          <w:szCs w:val="20"/>
          <w:lang w:val="ka-GE" w:eastAsia="ru-RU"/>
        </w:rPr>
        <w:t xml:space="preserve">განყოფილების უფროსი, პროექტის ხელმძღვანელი;  </w:t>
      </w:r>
    </w:p>
    <w:p w14:paraId="304B063C" w14:textId="77777777" w:rsidR="00F9500C" w:rsidRPr="00306433" w:rsidRDefault="00F9500C" w:rsidP="00F9500C">
      <w:pPr>
        <w:spacing w:after="0"/>
        <w:rPr>
          <w:rFonts w:ascii="Sylfaen" w:eastAsia="Calibri" w:hAnsi="Sylfaen"/>
          <w:sz w:val="20"/>
          <w:szCs w:val="20"/>
          <w:lang w:val="ka-GE"/>
        </w:rPr>
      </w:pPr>
      <w:r w:rsidRPr="00306433">
        <w:rPr>
          <w:rFonts w:ascii="Sylfaen" w:hAnsi="Sylfaen"/>
          <w:sz w:val="20"/>
          <w:szCs w:val="20"/>
          <w:lang w:val="ka-GE"/>
        </w:rPr>
        <w:t>2. ნ. ყავლაშვილი, მთავარი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493AECC2" w14:textId="77777777" w:rsidR="00F9500C" w:rsidRDefault="00F9500C" w:rsidP="00F9500C">
      <w:pPr>
        <w:spacing w:after="0"/>
        <w:rPr>
          <w:rFonts w:ascii="Sylfaen" w:hAnsi="Sylfaen"/>
          <w:sz w:val="20"/>
          <w:szCs w:val="20"/>
          <w:lang w:val="ka-GE"/>
        </w:rPr>
      </w:pPr>
      <w:r w:rsidRPr="00306433">
        <w:rPr>
          <w:rFonts w:ascii="Sylfaen" w:hAnsi="Sylfaen"/>
          <w:sz w:val="20"/>
          <w:szCs w:val="20"/>
          <w:lang w:val="ka-GE"/>
        </w:rPr>
        <w:t>3. ნ. მირიანაშვილი, მთავარი მეცნიერ თანამშრომელი, პასუხისმგებელი ამოცანა 3-ზე;</w:t>
      </w:r>
    </w:p>
    <w:p w14:paraId="7499BAD2" w14:textId="77777777" w:rsidR="00F9500C" w:rsidRPr="00CD6626" w:rsidRDefault="00F9500C" w:rsidP="00F9500C">
      <w:pPr>
        <w:spacing w:after="0"/>
        <w:rPr>
          <w:rFonts w:ascii="Sylfaen" w:hAnsi="Sylfaen"/>
          <w:sz w:val="20"/>
          <w:szCs w:val="20"/>
          <w:lang w:val="ka-GE"/>
        </w:rPr>
      </w:pPr>
      <w:r w:rsidRPr="00CD6626">
        <w:rPr>
          <w:rFonts w:ascii="Sylfaen" w:hAnsi="Sylfaen"/>
          <w:sz w:val="20"/>
          <w:szCs w:val="20"/>
          <w:lang w:val="ka-GE"/>
        </w:rPr>
        <w:t xml:space="preserve">4. </w:t>
      </w:r>
      <w:r w:rsidRPr="00CD6626">
        <w:rPr>
          <w:rFonts w:ascii="Sylfaen" w:eastAsiaTheme="minorEastAsia" w:hAnsi="Sylfaen" w:cs="Sylfaen"/>
          <w:sz w:val="20"/>
          <w:szCs w:val="20"/>
          <w:lang w:val="ka-GE" w:eastAsia="ru-RU"/>
        </w:rPr>
        <w:t>თ. ბულია, უფროსი მეცნიერ თანამშრომელი</w:t>
      </w:r>
      <w:r>
        <w:rPr>
          <w:rFonts w:ascii="Sylfaen" w:eastAsiaTheme="minorEastAsia" w:hAnsi="Sylfaen" w:cs="Sylfaen"/>
          <w:sz w:val="20"/>
          <w:szCs w:val="20"/>
          <w:lang w:val="ka-GE" w:eastAsia="ru-RU"/>
        </w:rPr>
        <w:t>, შემსრულებელი;</w:t>
      </w:r>
    </w:p>
    <w:p w14:paraId="48A0FD27" w14:textId="77777777" w:rsidR="00F9500C" w:rsidRPr="00306433" w:rsidRDefault="00F9500C" w:rsidP="00F9500C">
      <w:pPr>
        <w:spacing w:after="0"/>
        <w:rPr>
          <w:rFonts w:ascii="Sylfaen" w:hAnsi="Sylfaen"/>
          <w:sz w:val="20"/>
          <w:szCs w:val="20"/>
          <w:lang w:val="ka-GE"/>
        </w:rPr>
      </w:pPr>
      <w:r>
        <w:rPr>
          <w:rFonts w:ascii="Sylfaen" w:hAnsi="Sylfaen"/>
          <w:sz w:val="20"/>
          <w:szCs w:val="20"/>
          <w:lang w:val="ka-GE"/>
        </w:rPr>
        <w:t>5</w:t>
      </w:r>
      <w:r w:rsidRPr="00306433">
        <w:rPr>
          <w:rFonts w:ascii="Sylfaen" w:hAnsi="Sylfaen"/>
          <w:sz w:val="20"/>
          <w:szCs w:val="20"/>
          <w:lang w:val="ka-GE"/>
        </w:rPr>
        <w:t>. მ. ცერცვაძე, უფროსი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631CAC8A" w14:textId="77777777" w:rsidR="00F9500C" w:rsidRPr="00306433" w:rsidRDefault="00F9500C" w:rsidP="00F9500C">
      <w:pPr>
        <w:spacing w:after="0"/>
        <w:rPr>
          <w:rFonts w:ascii="Sylfaen" w:hAnsi="Sylfaen"/>
          <w:sz w:val="20"/>
          <w:szCs w:val="20"/>
          <w:lang w:val="ka-GE"/>
        </w:rPr>
      </w:pPr>
      <w:r>
        <w:rPr>
          <w:rFonts w:ascii="Sylfaen" w:hAnsi="Sylfaen"/>
          <w:sz w:val="20"/>
          <w:szCs w:val="20"/>
          <w:lang w:val="ka-GE"/>
        </w:rPr>
        <w:t>6</w:t>
      </w:r>
      <w:r w:rsidRPr="00306433">
        <w:rPr>
          <w:rFonts w:ascii="Sylfaen" w:hAnsi="Sylfaen"/>
          <w:sz w:val="20"/>
          <w:szCs w:val="20"/>
          <w:lang w:val="ka-GE"/>
        </w:rPr>
        <w:t>. ზ. ბუაჩიძე, უფროსი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5E140F22" w14:textId="77777777" w:rsidR="00F9500C" w:rsidRPr="00306433" w:rsidRDefault="00F9500C" w:rsidP="00F9500C">
      <w:pPr>
        <w:spacing w:after="0"/>
        <w:rPr>
          <w:rFonts w:ascii="Sylfaen" w:hAnsi="Sylfaen"/>
          <w:sz w:val="20"/>
          <w:szCs w:val="20"/>
          <w:lang w:val="ka-GE"/>
        </w:rPr>
      </w:pPr>
      <w:r>
        <w:rPr>
          <w:rFonts w:ascii="Sylfaen" w:hAnsi="Sylfaen"/>
          <w:sz w:val="20"/>
          <w:szCs w:val="20"/>
          <w:lang w:val="ka-GE"/>
        </w:rPr>
        <w:t>7</w:t>
      </w:r>
      <w:r w:rsidRPr="00306433">
        <w:rPr>
          <w:rFonts w:ascii="Sylfaen" w:hAnsi="Sylfaen"/>
          <w:sz w:val="20"/>
          <w:szCs w:val="20"/>
          <w:lang w:val="ka-GE"/>
        </w:rPr>
        <w:t>. ნ. გძელიშვილი, უფროსი მეცნიერ თანამშრომელი; შემსრულებელი;</w:t>
      </w:r>
    </w:p>
    <w:p w14:paraId="429585DC" w14:textId="77777777" w:rsidR="00F9500C" w:rsidRPr="00306433" w:rsidRDefault="00F9500C" w:rsidP="00F9500C">
      <w:pPr>
        <w:spacing w:after="0"/>
        <w:rPr>
          <w:rFonts w:ascii="Sylfaen" w:hAnsi="Sylfaen"/>
          <w:sz w:val="20"/>
          <w:szCs w:val="20"/>
          <w:lang w:val="ka-GE"/>
        </w:rPr>
      </w:pPr>
      <w:r>
        <w:rPr>
          <w:rFonts w:ascii="Sylfaen" w:hAnsi="Sylfaen"/>
          <w:sz w:val="20"/>
          <w:szCs w:val="20"/>
          <w:lang w:val="ka-GE"/>
        </w:rPr>
        <w:t>8</w:t>
      </w:r>
      <w:r w:rsidRPr="00306433">
        <w:rPr>
          <w:rFonts w:ascii="Sylfaen" w:hAnsi="Sylfaen"/>
          <w:sz w:val="20"/>
          <w:szCs w:val="20"/>
          <w:lang w:val="ka-GE"/>
        </w:rPr>
        <w:t>. ლ. გვარამაძე, მეცნიერ თანამშრომელი, პასუხისმგებელი ამოცანა 2-ზე;</w:t>
      </w:r>
    </w:p>
    <w:p w14:paraId="7D3D2215" w14:textId="77777777" w:rsidR="00F9500C" w:rsidRPr="00306433" w:rsidRDefault="00F9500C" w:rsidP="00F9500C">
      <w:pPr>
        <w:spacing w:after="0"/>
        <w:rPr>
          <w:rFonts w:ascii="Sylfaen" w:hAnsi="Sylfaen"/>
          <w:sz w:val="20"/>
          <w:szCs w:val="20"/>
          <w:lang w:val="ka-GE"/>
        </w:rPr>
      </w:pPr>
      <w:r>
        <w:rPr>
          <w:rFonts w:ascii="Sylfaen" w:hAnsi="Sylfaen"/>
          <w:sz w:val="20"/>
          <w:szCs w:val="20"/>
          <w:lang w:val="ka-GE"/>
        </w:rPr>
        <w:t>9</w:t>
      </w:r>
      <w:r w:rsidRPr="00306433">
        <w:rPr>
          <w:rFonts w:ascii="Sylfaen" w:hAnsi="Sylfaen"/>
          <w:sz w:val="20"/>
          <w:szCs w:val="20"/>
          <w:lang w:val="ka-GE"/>
        </w:rPr>
        <w:t>. ვ. ბახტაძე,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D5185AD" w14:textId="77777777" w:rsidR="00F9500C" w:rsidRPr="00306433" w:rsidRDefault="00F9500C" w:rsidP="00F9500C">
      <w:pPr>
        <w:spacing w:after="0"/>
        <w:rPr>
          <w:rFonts w:ascii="Sylfaen" w:hAnsi="Sylfaen"/>
          <w:sz w:val="20"/>
          <w:szCs w:val="20"/>
          <w:lang w:val="ka-GE"/>
        </w:rPr>
      </w:pPr>
      <w:r>
        <w:rPr>
          <w:rFonts w:ascii="Sylfaen" w:hAnsi="Sylfaen"/>
          <w:sz w:val="20"/>
          <w:szCs w:val="20"/>
          <w:lang w:val="ka-GE"/>
        </w:rPr>
        <w:t>10</w:t>
      </w:r>
      <w:r w:rsidRPr="00306433">
        <w:rPr>
          <w:rFonts w:ascii="Sylfaen" w:hAnsi="Sylfaen"/>
          <w:sz w:val="20"/>
          <w:szCs w:val="20"/>
          <w:lang w:val="ka-GE"/>
        </w:rPr>
        <w:t>. ქ. კვირიკაშვილი,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B82160A" w14:textId="77777777" w:rsidR="00F9500C" w:rsidRPr="00306433" w:rsidRDefault="00F9500C" w:rsidP="00F9500C">
      <w:pPr>
        <w:spacing w:after="0"/>
        <w:rPr>
          <w:rFonts w:ascii="Sylfaen" w:hAnsi="Sylfaen"/>
          <w:sz w:val="20"/>
          <w:szCs w:val="20"/>
          <w:lang w:val="ka-GE"/>
        </w:rPr>
      </w:pPr>
      <w:r w:rsidRPr="00306433">
        <w:rPr>
          <w:rFonts w:ascii="Sylfaen" w:hAnsi="Sylfaen"/>
          <w:sz w:val="20"/>
          <w:szCs w:val="20"/>
          <w:lang w:val="ka-GE"/>
        </w:rPr>
        <w:t>1</w:t>
      </w:r>
      <w:r>
        <w:rPr>
          <w:rFonts w:ascii="Sylfaen" w:hAnsi="Sylfaen"/>
          <w:sz w:val="20"/>
          <w:szCs w:val="20"/>
          <w:lang w:val="ka-GE"/>
        </w:rPr>
        <w:t>1</w:t>
      </w:r>
      <w:r w:rsidRPr="00306433">
        <w:rPr>
          <w:rFonts w:ascii="Sylfaen" w:hAnsi="Sylfaen"/>
          <w:sz w:val="20"/>
          <w:szCs w:val="20"/>
          <w:lang w:val="ka-GE"/>
        </w:rPr>
        <w:t>. პ. სტავრიანიდი, მეცნიერ თანამშრომელი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38944F75" w14:textId="77777777" w:rsidR="00F9500C" w:rsidRDefault="00F9500C" w:rsidP="00F9500C">
      <w:pPr>
        <w:spacing w:after="0"/>
        <w:rPr>
          <w:rFonts w:ascii="Sylfaen" w:hAnsi="Sylfaen"/>
          <w:sz w:val="20"/>
          <w:szCs w:val="20"/>
          <w:lang w:val="ka-GE"/>
        </w:rPr>
      </w:pPr>
      <w:r w:rsidRPr="00306433">
        <w:rPr>
          <w:rFonts w:ascii="Sylfaen" w:hAnsi="Sylfaen"/>
          <w:sz w:val="20"/>
          <w:szCs w:val="20"/>
          <w:lang w:val="ka-GE"/>
        </w:rPr>
        <w:t>12. თ. ხუციშვილი, ინჟინერი</w:t>
      </w:r>
      <w:r>
        <w:rPr>
          <w:rFonts w:ascii="Sylfaen" w:hAnsi="Sylfaen"/>
          <w:sz w:val="20"/>
          <w:szCs w:val="20"/>
          <w:lang w:val="ka-GE"/>
        </w:rPr>
        <w:t>,</w:t>
      </w:r>
      <w:r w:rsidRPr="00306433">
        <w:rPr>
          <w:rFonts w:ascii="Sylfaen" w:hAnsi="Sylfaen"/>
          <w:sz w:val="20"/>
          <w:szCs w:val="20"/>
          <w:lang w:val="ka-GE"/>
        </w:rPr>
        <w:t xml:space="preserve"> შემსრულებელი.</w:t>
      </w:r>
    </w:p>
    <w:p w14:paraId="2CB8FC78" w14:textId="77777777" w:rsidR="00F9500C" w:rsidRDefault="00F9500C" w:rsidP="00F9500C">
      <w:pPr>
        <w:spacing w:after="0" w:line="240" w:lineRule="auto"/>
        <w:ind w:firstLine="142"/>
        <w:rPr>
          <w:rFonts w:ascii="Sylfaen" w:hAnsi="Sylfaen"/>
          <w:sz w:val="20"/>
          <w:szCs w:val="20"/>
          <w:lang w:val="ka-GE"/>
        </w:rPr>
      </w:pPr>
    </w:p>
    <w:p w14:paraId="4FBA4D93" w14:textId="77777777" w:rsidR="00F9500C" w:rsidRDefault="00F9500C" w:rsidP="00F9500C">
      <w:pPr>
        <w:spacing w:after="0" w:line="240" w:lineRule="auto"/>
        <w:ind w:right="4"/>
        <w:contextualSpacing/>
        <w:rPr>
          <w:rFonts w:ascii="Sylfaen" w:eastAsia="Times New Roman" w:hAnsi="Sylfaen" w:cs="AcadNusx"/>
          <w:b/>
          <w:i/>
          <w:noProof/>
          <w:sz w:val="20"/>
          <w:szCs w:val="20"/>
          <w:lang w:val="ka-GE" w:eastAsia="ru-RU"/>
        </w:rPr>
      </w:pPr>
      <w:r w:rsidRPr="0005145D">
        <w:rPr>
          <w:rFonts w:ascii="Sylfaen" w:eastAsia="Times New Roman" w:hAnsi="Sylfaen" w:cs="Sylfaen"/>
          <w:b/>
          <w:i/>
          <w:noProof/>
          <w:sz w:val="20"/>
          <w:szCs w:val="20"/>
          <w:lang w:val="ka-GE" w:eastAsia="ru-RU"/>
        </w:rPr>
        <w:t>გარდამავალი</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მრავალწლიანი</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კვლევითი</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პროექტის</w:t>
      </w:r>
      <w:r w:rsidRPr="0005145D">
        <w:rPr>
          <w:rFonts w:ascii="Sylfaen" w:eastAsia="Times New Roman" w:hAnsi="Sylfaen" w:cs="AcadNusx"/>
          <w:b/>
          <w:i/>
          <w:noProof/>
          <w:sz w:val="20"/>
          <w:szCs w:val="20"/>
          <w:lang w:val="ka-GE" w:eastAsia="ru-RU"/>
        </w:rPr>
        <w:t xml:space="preserve"> 2025 წლის </w:t>
      </w:r>
      <w:r w:rsidRPr="0005145D">
        <w:rPr>
          <w:rFonts w:ascii="Sylfaen" w:eastAsia="Times New Roman" w:hAnsi="Sylfaen" w:cs="Sylfaen"/>
          <w:b/>
          <w:i/>
          <w:noProof/>
          <w:sz w:val="20"/>
          <w:szCs w:val="20"/>
          <w:lang w:val="ka-GE" w:eastAsia="ru-RU"/>
        </w:rPr>
        <w:t>ეტაპის</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ძირითადი</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თეორიული</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და</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პრაქტიკული</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შედეგების</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შესახებ</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ვრცელი</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ანოტაცია</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ქართულ</w:t>
      </w:r>
      <w:r w:rsidRPr="0005145D">
        <w:rPr>
          <w:rFonts w:ascii="Sylfaen" w:eastAsia="Times New Roman" w:hAnsi="Sylfaen" w:cs="AcadNusx"/>
          <w:b/>
          <w:i/>
          <w:noProof/>
          <w:sz w:val="20"/>
          <w:szCs w:val="20"/>
          <w:lang w:val="ka-GE" w:eastAsia="ru-RU"/>
        </w:rPr>
        <w:t xml:space="preserve"> </w:t>
      </w:r>
      <w:r w:rsidRPr="0005145D">
        <w:rPr>
          <w:rFonts w:ascii="Sylfaen" w:eastAsia="Times New Roman" w:hAnsi="Sylfaen" w:cs="Sylfaen"/>
          <w:b/>
          <w:i/>
          <w:noProof/>
          <w:sz w:val="20"/>
          <w:szCs w:val="20"/>
          <w:lang w:val="ka-GE" w:eastAsia="ru-RU"/>
        </w:rPr>
        <w:t>ენაზე</w:t>
      </w:r>
      <w:r w:rsidRPr="0005145D">
        <w:rPr>
          <w:rFonts w:ascii="Sylfaen" w:eastAsia="Times New Roman" w:hAnsi="Sylfaen" w:cs="AcadNusx"/>
          <w:b/>
          <w:i/>
          <w:noProof/>
          <w:sz w:val="20"/>
          <w:szCs w:val="20"/>
          <w:lang w:val="ka-GE" w:eastAsia="ru-RU"/>
        </w:rPr>
        <w:t>)</w:t>
      </w:r>
    </w:p>
    <w:p w14:paraId="393EF345" w14:textId="77777777" w:rsidR="00F9500C" w:rsidRDefault="00F9500C" w:rsidP="00F9500C">
      <w:pPr>
        <w:spacing w:after="0" w:line="240" w:lineRule="auto"/>
        <w:ind w:right="4"/>
        <w:contextualSpacing/>
        <w:rPr>
          <w:rFonts w:ascii="Sylfaen" w:eastAsia="Times New Roman" w:hAnsi="Sylfaen" w:cs="AcadNusx"/>
          <w:b/>
          <w:iCs/>
          <w:noProof/>
          <w:sz w:val="20"/>
          <w:szCs w:val="20"/>
          <w:lang w:val="ka-GE" w:eastAsia="ru-RU"/>
        </w:rPr>
      </w:pPr>
      <w:r w:rsidRPr="00CE13F2">
        <w:rPr>
          <w:rFonts w:ascii="Sylfaen" w:eastAsia="Times New Roman" w:hAnsi="Sylfaen" w:cs="AcadNusx"/>
          <w:b/>
          <w:iCs/>
          <w:noProof/>
          <w:sz w:val="20"/>
          <w:szCs w:val="20"/>
          <w:lang w:val="ka-GE" w:eastAsia="ru-RU"/>
        </w:rPr>
        <w:t>ამოცანა 1.</w:t>
      </w:r>
    </w:p>
    <w:p w14:paraId="3F076300" w14:textId="77777777" w:rsidR="00F9500C" w:rsidRPr="00A72BAA" w:rsidRDefault="00F9500C" w:rsidP="00F9500C">
      <w:pPr>
        <w:spacing w:after="0" w:line="240" w:lineRule="auto"/>
        <w:ind w:firstLine="284"/>
        <w:jc w:val="both"/>
        <w:rPr>
          <w:rFonts w:ascii="Sylfaen" w:hAnsi="Sylfaen"/>
          <w:sz w:val="20"/>
          <w:szCs w:val="20"/>
          <w:lang w:val="ka-GE"/>
        </w:rPr>
      </w:pPr>
      <w:r w:rsidRPr="00A72BAA">
        <w:rPr>
          <w:rFonts w:ascii="Sylfaen" w:hAnsi="Sylfaen"/>
          <w:sz w:val="20"/>
          <w:szCs w:val="20"/>
          <w:lang w:val="ka-GE"/>
        </w:rPr>
        <w:t>თანამედროვე მობილურ რობოტებს შეუძლიათ დამოუკიდებლად გადაადგილდება გარემომცველ სივრცეში და ასრულებენ საჭირო მოქმედებებს მანიპულატორების დახმარებით. რობოტი აღჭურვილია ტექნიკური ხედვის სისტემით და საინფორმაციო სენსორების ნაკრებით, რომელსაც შეუძლია შექმნას არსებული სიტუაციის ყოვლისმომცველი სურათი. რობოტის ცოდნის ბაზა საშუალებას აძლევს მას დამოუკიდებლად ნავიგაცია მოახდინოს გარემოში და მიიღოს გადაწყვეტილებები ამოცანის გადასაჭრელად საჭირო მოქმედებების შესახებ. ამრიგად, მანიპულაციური მობილური რობოტი არის "ინტელექტუალური" ტექნიკური სისტემა, რომელსაც შეუძლია ავტონომიური მოქმედება.</w:t>
      </w:r>
    </w:p>
    <w:p w14:paraId="196DD50A" w14:textId="77777777" w:rsidR="00F9500C" w:rsidRPr="00A72BAA" w:rsidRDefault="00F9500C" w:rsidP="00F9500C">
      <w:pPr>
        <w:spacing w:after="0" w:line="240" w:lineRule="auto"/>
        <w:ind w:firstLine="284"/>
        <w:jc w:val="both"/>
        <w:rPr>
          <w:rFonts w:ascii="Sylfaen" w:hAnsi="Sylfaen"/>
          <w:sz w:val="20"/>
          <w:szCs w:val="20"/>
          <w:lang w:val="ka-GE"/>
        </w:rPr>
      </w:pPr>
      <w:bookmarkStart w:id="1" w:name="_Hlk183254418"/>
      <w:r w:rsidRPr="00A72BAA">
        <w:rPr>
          <w:rFonts w:ascii="Sylfaen" w:hAnsi="Sylfaen"/>
          <w:sz w:val="20"/>
          <w:szCs w:val="20"/>
          <w:lang w:val="ka-GE"/>
        </w:rPr>
        <w:t>თუმცა, დავალებების უმეტესობაში, რომლებიც შესრულებულია წინასწარ განუსაზღვრელ პირობებში და დაკავშირებულია ცდომილების მაღალ „ფასთან“ არასწორი ქმედებების გამო, ადამიან-ოპერატორის მონაწილეობა რობოტის მართვაში მაინც ივარაუდება.</w:t>
      </w:r>
    </w:p>
    <w:bookmarkEnd w:id="1"/>
    <w:p w14:paraId="25929289" w14:textId="77777777" w:rsidR="00F9500C" w:rsidRPr="00A72BAA" w:rsidRDefault="00F9500C" w:rsidP="00F9500C">
      <w:pPr>
        <w:spacing w:after="0" w:line="240" w:lineRule="auto"/>
        <w:ind w:firstLine="284"/>
        <w:jc w:val="both"/>
        <w:rPr>
          <w:rFonts w:ascii="Sylfaen" w:hAnsi="Sylfaen"/>
          <w:sz w:val="20"/>
          <w:szCs w:val="20"/>
          <w:lang w:val="ka-GE"/>
        </w:rPr>
      </w:pPr>
      <w:r w:rsidRPr="00A72BAA">
        <w:rPr>
          <w:rFonts w:ascii="Sylfaen" w:hAnsi="Sylfaen"/>
          <w:sz w:val="20"/>
          <w:szCs w:val="20"/>
          <w:lang w:val="ka-GE"/>
        </w:rPr>
        <w:t xml:space="preserve"> რობოტოტექნიკის გამოყენება სხვადასხვა პრაქტიკული დანიშნულებისთვის, რომლებიც დაკავშირებულია სპეციალური პრობლემების გადაჭრასთან, მოითხოვს ადამიანსა და რობოტს შორის ურთიერთქმედების მეთოდების მაქსიმალურ გამარტივებას.</w:t>
      </w:r>
    </w:p>
    <w:p w14:paraId="030C6A90" w14:textId="77777777" w:rsidR="00F9500C" w:rsidRPr="00A72BAA" w:rsidRDefault="00F9500C" w:rsidP="00F9500C">
      <w:pPr>
        <w:spacing w:after="0" w:line="240" w:lineRule="auto"/>
        <w:ind w:firstLine="284"/>
        <w:jc w:val="both"/>
        <w:rPr>
          <w:rFonts w:ascii="Sylfaen" w:hAnsi="Sylfaen"/>
          <w:sz w:val="20"/>
          <w:szCs w:val="20"/>
          <w:lang w:val="ka-GE"/>
        </w:rPr>
      </w:pPr>
      <w:bookmarkStart w:id="2" w:name="_Hlk183259062"/>
      <w:r w:rsidRPr="00A72BAA">
        <w:rPr>
          <w:rFonts w:ascii="Sylfaen" w:hAnsi="Sylfaen"/>
          <w:sz w:val="20"/>
          <w:szCs w:val="20"/>
          <w:lang w:val="ka-GE"/>
        </w:rPr>
        <w:t>ასეთი ურთიერთქმედების ყველაზე ბუნებრივი გზა არის სამეტყველო დიალოგური მართვა. ოპერატორის მხრიდან რობოტის მართვის ამოცანა ამ შემთხვევაში მოიცავს დიალოგს პრობლემაზე ორიენტირებულ ენაზე, რომელიც მიახლოებულია ბუნებრივთან, და რობოტის მოქმედებებზე დაკვირვებას. მართვის პრობლემის ფორმულირება ამ შემთხვევაში შეცვლილია, ვინაიდან რობოტი აღარ ხდება მართვის ობიექტი, არამედ ტექნიკური სუბიექტ-პარტნიორი, რომელსაც შეუძლია დამოუკიდებლად განსაზღვროს თავისი ქვემიზნები და ქცევის ხაზი, ზოგადი ამოცანის ინტერესებიდან გამომდინარე, რომელიც დასახულია ოპერატორის მიერ.</w:t>
      </w:r>
    </w:p>
    <w:p w14:paraId="0E60D328" w14:textId="77777777" w:rsidR="00F9500C" w:rsidRPr="00A72BAA" w:rsidRDefault="00F9500C" w:rsidP="00F9500C">
      <w:pPr>
        <w:spacing w:after="0" w:line="240" w:lineRule="auto"/>
        <w:ind w:firstLine="284"/>
        <w:jc w:val="both"/>
        <w:rPr>
          <w:rFonts w:ascii="Sylfaen" w:hAnsi="Sylfaen"/>
          <w:sz w:val="20"/>
          <w:szCs w:val="20"/>
          <w:lang w:val="ka-GE"/>
        </w:rPr>
      </w:pPr>
      <w:bookmarkStart w:id="3" w:name="_Hlk183259282"/>
      <w:bookmarkEnd w:id="2"/>
      <w:r w:rsidRPr="00A72BAA">
        <w:rPr>
          <w:rFonts w:ascii="Sylfaen" w:hAnsi="Sylfaen"/>
          <w:sz w:val="20"/>
          <w:szCs w:val="20"/>
          <w:lang w:val="ka-GE"/>
        </w:rPr>
        <w:t>დიალოგურ მართვის სისტემაში უკუკავშირის როლს ასრულებს რობოტიდან ოპერატორისადმი მეტყველებითი შეტყობინებები, რომლებიც მიზნად ისახავს ბრძანებების დაზუსტებას, ოპერატორის ინფორმირებას მიმდინარე სიტუაციის შესახებ ან მიზნის მიღწევის შესახებ.</w:t>
      </w:r>
    </w:p>
    <w:p w14:paraId="33916BE4" w14:textId="77777777" w:rsidR="00F9500C" w:rsidRPr="0045625A" w:rsidRDefault="00F9500C" w:rsidP="00F9500C">
      <w:pPr>
        <w:spacing w:after="0" w:line="240" w:lineRule="auto"/>
        <w:ind w:firstLine="284"/>
        <w:jc w:val="both"/>
        <w:rPr>
          <w:rFonts w:ascii="Sylfaen" w:hAnsi="Sylfaen"/>
          <w:sz w:val="20"/>
          <w:szCs w:val="20"/>
          <w:lang w:val="ka-GE"/>
        </w:rPr>
      </w:pPr>
      <w:bookmarkStart w:id="4" w:name="_Hlk183259505"/>
      <w:bookmarkEnd w:id="3"/>
      <w:r w:rsidRPr="00A72BAA">
        <w:rPr>
          <w:rFonts w:ascii="Sylfaen" w:hAnsi="Sylfaen"/>
          <w:sz w:val="20"/>
          <w:szCs w:val="20"/>
          <w:lang w:val="ka-GE"/>
        </w:rPr>
        <w:t>ავტონომიური რობოტების მართვის პრობლემების გადაჭრაში განსაკუთრებული როლი ეკუთვნის ინფორმაციულ-სენსორული სისტემას, რომელმაც დამოუკიდებლად უნდა გააანალიზოს არსებული ვითარება, დაგეგმოს თავისი ქმედებები და ამავდროულად დაუკავშირდეს ადამიან-ოპერატორს ბუნებრივ ენასთან მიახლოებულ ენაზე. მან დამოუკიდებლად უნდა მოძებნოს და აღმოაჩინოს საშიში ობიექტები და თავისუფლად მოძრაობდეს ისეთ სივრცეში, რომელიც შეიძლება შეიცავდეს სხვა მოძრავ ობიექტებს. თუ ოპერატორთან კომუნიკაცია დაიკარგება, რობოტი დამოუკიდებლად, გარე სამყაროს შესახებ მიღებული და შენახული ინფორმაციის გამოყენებით, უნდა დაუბრუნდეს თავდაპირველ პოზიციას.</w:t>
      </w:r>
      <w:r>
        <w:rPr>
          <w:rFonts w:ascii="Sylfaen" w:hAnsi="Sylfaen"/>
          <w:sz w:val="20"/>
          <w:szCs w:val="20"/>
          <w:lang w:val="ka-GE"/>
        </w:rPr>
        <w:t xml:space="preserve"> </w:t>
      </w:r>
    </w:p>
    <w:p w14:paraId="6CE4E9CF" w14:textId="77777777" w:rsidR="00F9500C" w:rsidRPr="00A72BAA" w:rsidRDefault="00F9500C" w:rsidP="00F9500C">
      <w:pPr>
        <w:spacing w:after="0" w:line="240" w:lineRule="auto"/>
        <w:ind w:firstLine="284"/>
        <w:jc w:val="both"/>
        <w:rPr>
          <w:rFonts w:ascii="Sylfaen" w:hAnsi="Sylfaen"/>
          <w:sz w:val="20"/>
          <w:szCs w:val="20"/>
          <w:lang w:val="ka-GE"/>
        </w:rPr>
      </w:pPr>
      <w:bookmarkStart w:id="5" w:name="_Hlk183259665"/>
      <w:bookmarkEnd w:id="4"/>
      <w:r w:rsidRPr="00A72BAA">
        <w:rPr>
          <w:rFonts w:ascii="Sylfaen" w:hAnsi="Sylfaen"/>
          <w:sz w:val="20"/>
          <w:szCs w:val="20"/>
          <w:lang w:val="ka-GE"/>
        </w:rPr>
        <w:lastRenderedPageBreak/>
        <w:t xml:space="preserve">ოპერატორის მიერ ავტონომიური რობოტის მართვა ახალ ხასიათს იძენს. ეს აღარ არის მოძრაობის პირდაპირი </w:t>
      </w:r>
      <w:bookmarkStart w:id="6" w:name="_Hlk182803839"/>
      <w:r w:rsidRPr="00A72BAA">
        <w:rPr>
          <w:rFonts w:ascii="Sylfaen" w:hAnsi="Sylfaen"/>
          <w:sz w:val="20"/>
          <w:szCs w:val="20"/>
          <w:lang w:val="ka-GE"/>
        </w:rPr>
        <w:t>მართვა</w:t>
      </w:r>
      <w:bookmarkEnd w:id="6"/>
      <w:r w:rsidRPr="00A72BAA">
        <w:rPr>
          <w:rFonts w:ascii="Sylfaen" w:hAnsi="Sylfaen"/>
          <w:sz w:val="20"/>
          <w:szCs w:val="20"/>
          <w:lang w:val="ka-GE"/>
        </w:rPr>
        <w:t xml:space="preserve">, არამედ ამოცანების დაყენებაა. ვინაიდან დავალებების შესრულების პირობები ყოველთვის არ არის დაკმაყოფილებული. მართვა იღებს დიალოგის ხასიათს პიროვნებასა და ინტელექტუალურ მართვის სისტემას შორის. ეს უკანასკნელი თანაბრად იღებს მონაწილეობას ოპერაციების დაგეგმვისა და გადაწყვეტილების მიღებაში. </w:t>
      </w:r>
    </w:p>
    <w:p w14:paraId="24EA9E31" w14:textId="77777777" w:rsidR="00F9500C" w:rsidRPr="00A72BAA" w:rsidRDefault="00F9500C" w:rsidP="00F9500C">
      <w:pPr>
        <w:spacing w:after="0" w:line="240" w:lineRule="auto"/>
        <w:ind w:firstLine="284"/>
        <w:jc w:val="both"/>
        <w:rPr>
          <w:rFonts w:ascii="Sylfaen" w:hAnsi="Sylfaen"/>
          <w:sz w:val="20"/>
          <w:szCs w:val="20"/>
          <w:lang w:val="ka-GE"/>
        </w:rPr>
      </w:pPr>
      <w:bookmarkStart w:id="7" w:name="_Hlk183259732"/>
      <w:r w:rsidRPr="00A72BAA">
        <w:rPr>
          <w:rFonts w:ascii="Sylfaen" w:hAnsi="Sylfaen"/>
          <w:sz w:val="20"/>
          <w:szCs w:val="20"/>
          <w:lang w:val="ka-GE"/>
        </w:rPr>
        <w:t>ამ ტიპის რობოტულ სისტემებს ეწოდება კოოპერატიული მართვის სისტემები.</w:t>
      </w:r>
    </w:p>
    <w:p w14:paraId="57C3782B" w14:textId="77777777" w:rsidR="00F9500C" w:rsidRPr="00A72BAA" w:rsidRDefault="00F9500C" w:rsidP="00F9500C">
      <w:pPr>
        <w:spacing w:after="0" w:line="240" w:lineRule="auto"/>
        <w:ind w:firstLine="284"/>
        <w:jc w:val="both"/>
        <w:rPr>
          <w:rFonts w:ascii="Sylfaen" w:hAnsi="Sylfaen"/>
          <w:sz w:val="20"/>
          <w:szCs w:val="20"/>
          <w:lang w:val="ka-GE"/>
        </w:rPr>
      </w:pPr>
      <w:bookmarkStart w:id="8" w:name="_Hlk183260076"/>
      <w:bookmarkEnd w:id="7"/>
      <w:r w:rsidRPr="00A72BAA">
        <w:rPr>
          <w:rFonts w:ascii="Sylfaen" w:hAnsi="Sylfaen"/>
          <w:sz w:val="20"/>
          <w:szCs w:val="20"/>
          <w:lang w:val="ka-GE"/>
        </w:rPr>
        <w:t>ავტონომიური რობოტების გამოყენების სფერო ძალიან ფართოა. ეს არის საშიში ობიექტების ძებნა და განეიტრალება, რადიაციული და ქიმიური დაზვერვის ამოცანები, მუშაობა ტექნოგენური და ბუნებრივი კატასტროფების ზონაში. ასეთი რობოტული სისტემები ასევე გამოიყენება სამოქალაქო სფეროში, როგორც სერვის რობოტ-ტექნიკა. სერვის რობოტები უკვე გამოჩნდნენ და წარმატებით ასრულებენ ვიზიტორთა მომსახურების ფუნქციებს მუზეუმებში, აეროპორტებსა და მაღაზიებში. განსაკუთრებით მნიშვნელოვანია მომსახურე რობოტების გამოყენება სამედიცინო დაწესებულებებში, მათ შორის, როგორც პაციენტის რეაბილიტაციის საშუალება.</w:t>
      </w:r>
    </w:p>
    <w:bookmarkEnd w:id="8"/>
    <w:p w14:paraId="00E5F692" w14:textId="77777777" w:rsidR="00F9500C" w:rsidRPr="00A72BAA" w:rsidRDefault="00F9500C" w:rsidP="00F9500C">
      <w:pPr>
        <w:spacing w:after="0" w:line="240" w:lineRule="auto"/>
        <w:ind w:firstLine="284"/>
        <w:jc w:val="both"/>
        <w:rPr>
          <w:rFonts w:ascii="Sylfaen" w:hAnsi="Sylfaen"/>
          <w:sz w:val="20"/>
          <w:szCs w:val="20"/>
          <w:lang w:val="ka-GE"/>
        </w:rPr>
      </w:pPr>
      <w:r w:rsidRPr="00A72BAA">
        <w:rPr>
          <w:rFonts w:ascii="Sylfaen" w:hAnsi="Sylfaen"/>
          <w:sz w:val="20"/>
          <w:szCs w:val="20"/>
          <w:lang w:val="ka-GE"/>
        </w:rPr>
        <w:t>განვიხილოთ, მობილური რობოტის მუშაობას ოთახში, რომლის გეგმა წინასწარ უცნობია. ოთახში არის როგორც სტატიკური დაბრკოლებები (კედლები, მაგიდები, სკამები) ასევე მოძრავი (ადამიანები, სხვა რობოტები). მობილური რობოტი აღჭურვილია სკანირების ლაზერული მანძილმზომით, რომელიც ახდენს მიმდებარე ობიექტების რელიეფის სკანირებას იატაკის ზედაპირის პარალელურ სიბრტყეში. აუცილებელია რეალურ დროში განისაზღვროს მობილური რობოტის პოზიცია ოთახთან დაკავშირებულ კოორდინატულ სისტემაში (ლოკალიზაციის დავალება), ასევე ამ ოთახის რუქის აგება, რომელიც ასახავს კედლებისა და უძრავი ობიექტების რელიეფს.</w:t>
      </w:r>
    </w:p>
    <w:p w14:paraId="1130F690" w14:textId="77777777" w:rsidR="00F9500C" w:rsidRPr="00A72BAA" w:rsidRDefault="00F9500C" w:rsidP="00F9500C">
      <w:pPr>
        <w:spacing w:after="0" w:line="240" w:lineRule="auto"/>
        <w:ind w:firstLine="284"/>
        <w:jc w:val="both"/>
        <w:rPr>
          <w:rFonts w:ascii="Sylfaen" w:hAnsi="Sylfaen"/>
          <w:sz w:val="20"/>
          <w:szCs w:val="20"/>
          <w:lang w:val="ka-GE"/>
        </w:rPr>
      </w:pPr>
      <w:r w:rsidRPr="00A72BAA">
        <w:rPr>
          <w:rFonts w:ascii="Sylfaen" w:hAnsi="Sylfaen"/>
          <w:sz w:val="20"/>
          <w:szCs w:val="20"/>
          <w:lang w:val="ka-GE"/>
        </w:rPr>
        <w:t>რობოტი ავტონომიურად მოძრაობს სანავიგაციო სისტემის დახმარებით, ხოლო ოპერატორი ასრულებს მხოლოდ ამოცანის დასმის ფუნქციას. არ არის გამორიცხული ნახევრად ავტომატური რეჟიმი, მაგალითად, ტელედაკვირვების რეჟიმი, რომელშიც ოპერატორის დავალება მნიშვნელოვნად გამარტივებულია.</w:t>
      </w:r>
    </w:p>
    <w:p w14:paraId="1E6FBCA5" w14:textId="77777777" w:rsidR="00F9500C" w:rsidRPr="00A72BAA" w:rsidRDefault="00F9500C" w:rsidP="00F9500C">
      <w:pPr>
        <w:spacing w:after="0" w:line="240" w:lineRule="auto"/>
        <w:ind w:firstLine="284"/>
        <w:jc w:val="both"/>
        <w:rPr>
          <w:rFonts w:ascii="Sylfaen" w:hAnsi="Sylfaen"/>
          <w:sz w:val="20"/>
          <w:szCs w:val="20"/>
          <w:lang w:val="ka-GE"/>
        </w:rPr>
      </w:pPr>
      <w:bookmarkStart w:id="9" w:name="_Hlk183334078"/>
      <w:r w:rsidRPr="00A72BAA">
        <w:rPr>
          <w:rFonts w:ascii="Sylfaen" w:hAnsi="Sylfaen"/>
          <w:sz w:val="20"/>
          <w:szCs w:val="20"/>
          <w:lang w:val="ka-GE"/>
        </w:rPr>
        <w:t xml:space="preserve">სანავიგაციო სისტემის მუშაობის პირველ ეტაპზე, სკანირების ფილტრაციის ამოცანა წყდება სპეციალური ფილტრის გამოყენებით მცდარი გაზომვების მოცილების მიზნით. </w:t>
      </w:r>
      <w:bookmarkStart w:id="10" w:name="_Hlk183334127"/>
      <w:bookmarkEnd w:id="9"/>
      <w:r w:rsidRPr="00A72BAA">
        <w:rPr>
          <w:rFonts w:ascii="Sylfaen" w:hAnsi="Sylfaen"/>
          <w:sz w:val="20"/>
          <w:szCs w:val="20"/>
          <w:lang w:val="ka-GE"/>
        </w:rPr>
        <w:t>სამუშაო გარემოს მოდელის ანალიზის პრობლემის გადასაჭრელად პირველად იქნა შესწავლილი ნორმალური განაწილების მეთოდი. ამ შემთხვევაში, ოთახის რუკა დაყოფილია უჯრედებად, რომელთაგან თითოეული შეიცავს არა თავად წერტილებს, არამედ ყველა წერტილის ნორმალური განაწილების პარამეტრებს, რომლებსაც ის მოიცავს. სკანირებისა და რუკის ჯვარედინი კორელაციის ფუნქციის მინიმიზაციის პრობლემის გადაჭრით შესაძლებელია რობოტის პოზიციის დადგენა, საიდანაც მიღებულია მიმდინარე სკანირება.</w:t>
      </w:r>
    </w:p>
    <w:p w14:paraId="3FA4CC1D" w14:textId="77777777" w:rsidR="00F9500C" w:rsidRPr="00A72BAA" w:rsidRDefault="00F9500C" w:rsidP="00F9500C">
      <w:pPr>
        <w:spacing w:after="0" w:line="240" w:lineRule="auto"/>
        <w:ind w:firstLine="284"/>
        <w:jc w:val="both"/>
        <w:rPr>
          <w:rFonts w:ascii="Sylfaen" w:hAnsi="Sylfaen"/>
          <w:sz w:val="20"/>
          <w:szCs w:val="20"/>
          <w:lang w:val="ka-GE"/>
        </w:rPr>
      </w:pPr>
      <w:bookmarkStart w:id="11" w:name="_Hlk183337632"/>
      <w:bookmarkEnd w:id="10"/>
      <w:r w:rsidRPr="00A72BAA">
        <w:rPr>
          <w:rFonts w:ascii="Sylfaen" w:hAnsi="Sylfaen"/>
          <w:sz w:val="20"/>
          <w:szCs w:val="20"/>
          <w:lang w:val="ka-GE"/>
        </w:rPr>
        <w:t>ამ მეთოდის ანალიზმა აჩვენა, რომ მისი არსებობა მნიშვნელოვნად ზღუდავს მობილური რობოტის სიჩქარეს, რადგან ყველა გამოთვლა შესრულებულია დროის რეალურ მა</w:t>
      </w:r>
      <w:r w:rsidRPr="0045625A">
        <w:rPr>
          <w:rFonts w:ascii="Sylfaen" w:hAnsi="Sylfaen"/>
          <w:sz w:val="20"/>
          <w:szCs w:val="20"/>
          <w:lang w:val="ka-GE"/>
        </w:rPr>
        <w:t>ს</w:t>
      </w:r>
      <w:r w:rsidRPr="00A72BAA">
        <w:rPr>
          <w:rFonts w:ascii="Sylfaen" w:hAnsi="Sylfaen"/>
          <w:sz w:val="20"/>
          <w:szCs w:val="20"/>
          <w:lang w:val="ka-GE"/>
        </w:rPr>
        <w:t>შტაბში. ამიტომ იყო შემოთავაზებულია ახალი ხერხი, რომლის შედეგადაც ინფორმაციული გადამწოდების სისტემისაგან მიღებული სკანი გარდაიქმნება ბადის ფუნქციად. ამავე დროს, თითოეული მოცემული სკანირების წერტილი გარდაიქმნება რაღაც მუდმივად უწყვეტი ფუნქციად, შემდეგ ისინი ერთიანდებიან სუპერპოზიციის არჩეული პრინციპით და დაედებიან რუ</w:t>
      </w:r>
      <w:r w:rsidRPr="0045625A">
        <w:rPr>
          <w:rFonts w:ascii="Sylfaen" w:hAnsi="Sylfaen"/>
          <w:sz w:val="20"/>
          <w:szCs w:val="20"/>
          <w:lang w:val="ka-GE"/>
        </w:rPr>
        <w:t>კ</w:t>
      </w:r>
      <w:r w:rsidRPr="00A72BAA">
        <w:rPr>
          <w:rFonts w:ascii="Sylfaen" w:hAnsi="Sylfaen"/>
          <w:sz w:val="20"/>
          <w:szCs w:val="20"/>
          <w:lang w:val="ka-GE"/>
        </w:rPr>
        <w:t>ა-ქსელზე, რითაც ქმნიან ბადურ ფუნქციას. ბადური ფუნქციის მეთოდი ისევე როგორც ნორმალური განაწილების მეთოდი ეფუძნება სკანირებისა და მიღებული რუ</w:t>
      </w:r>
      <w:r w:rsidRPr="0045625A">
        <w:rPr>
          <w:rFonts w:ascii="Sylfaen" w:hAnsi="Sylfaen"/>
          <w:sz w:val="20"/>
          <w:szCs w:val="20"/>
          <w:lang w:val="ka-GE"/>
        </w:rPr>
        <w:t>კ</w:t>
      </w:r>
      <w:r w:rsidRPr="00A72BAA">
        <w:rPr>
          <w:rFonts w:ascii="Sylfaen" w:hAnsi="Sylfaen"/>
          <w:sz w:val="20"/>
          <w:szCs w:val="20"/>
          <w:lang w:val="ka-GE"/>
        </w:rPr>
        <w:t>ის შედარებას ურთიერთ კორელაციური ფუნქციის მეშვეობით.</w:t>
      </w:r>
    </w:p>
    <w:bookmarkEnd w:id="11"/>
    <w:p w14:paraId="30373F47" w14:textId="77777777" w:rsidR="00F9500C" w:rsidRPr="00A72BAA" w:rsidRDefault="00F9500C" w:rsidP="00F9500C">
      <w:pPr>
        <w:spacing w:after="0" w:line="240" w:lineRule="auto"/>
        <w:ind w:firstLine="284"/>
        <w:jc w:val="both"/>
        <w:rPr>
          <w:rFonts w:ascii="Sylfaen" w:hAnsi="Sylfaen"/>
          <w:sz w:val="20"/>
          <w:szCs w:val="20"/>
          <w:lang w:val="ka-GE"/>
        </w:rPr>
      </w:pPr>
      <w:r w:rsidRPr="00A72BAA">
        <w:rPr>
          <w:rFonts w:ascii="Sylfaen" w:hAnsi="Sylfaen"/>
          <w:sz w:val="20"/>
          <w:szCs w:val="20"/>
          <w:lang w:val="ka-GE"/>
        </w:rPr>
        <w:t>ამ ფუნქციის მინიმიზაციისთვის გამოყენებული იქნა ნიუტონის მოდიფიცირებული მეთოდი. SLAM ამოცანის გადაწყვეტის შემდეგ რუკაზე რობოტის პოზიციის გამოთვლა შესაძლებელია ლაზერული მანძილმზომის სისტემიდან მობილური რობოტის კოორდინატთა სისტემაში.  განხილული ლოკალიზაციის ორი მეთოდის შედარებითმა ანალიზმა აჩვენა, რომ უპირატესობა აქვს ბადური ფუნქციის ახალ მეთოდს რაც მდგო</w:t>
      </w:r>
      <w:r w:rsidRPr="0045625A">
        <w:rPr>
          <w:rFonts w:ascii="Sylfaen" w:hAnsi="Sylfaen"/>
          <w:sz w:val="20"/>
          <w:szCs w:val="20"/>
          <w:lang w:val="ka-GE"/>
        </w:rPr>
        <w:t>მ</w:t>
      </w:r>
      <w:r w:rsidRPr="00A72BAA">
        <w:rPr>
          <w:rFonts w:ascii="Sylfaen" w:hAnsi="Sylfaen"/>
          <w:sz w:val="20"/>
          <w:szCs w:val="20"/>
          <w:lang w:val="ka-GE"/>
        </w:rPr>
        <w:t>არეობს კრებადობის არის გაფართოებაში, რაც საშუალებას გაძლევთ მნიშვნელოვნად გაზარდოთ მობილური რობოტის  მოძრაობის სიჩქარე.</w:t>
      </w:r>
    </w:p>
    <w:p w14:paraId="52835491" w14:textId="77777777" w:rsidR="00F9500C" w:rsidRPr="00A72BAA" w:rsidRDefault="00F9500C" w:rsidP="00F9500C">
      <w:pPr>
        <w:spacing w:after="0" w:line="240" w:lineRule="auto"/>
        <w:ind w:firstLine="284"/>
        <w:jc w:val="both"/>
        <w:rPr>
          <w:rFonts w:ascii="Sylfaen" w:hAnsi="Sylfaen"/>
          <w:sz w:val="20"/>
          <w:szCs w:val="20"/>
          <w:lang w:val="ka-GE"/>
        </w:rPr>
      </w:pPr>
      <w:r w:rsidRPr="00A72BAA">
        <w:rPr>
          <w:rFonts w:ascii="Sylfaen" w:hAnsi="Sylfaen"/>
          <w:sz w:val="20"/>
          <w:szCs w:val="20"/>
          <w:lang w:val="ka-GE"/>
        </w:rPr>
        <w:t xml:space="preserve">მობილური რობოტის მართვის სპეციფიკა დინამიურ გარემოში მდგომარეობს იმაში რომ, დაბრკოლებების მოძრაობათა წინასწარ გათვლა შეუძლებელია. იმისათვის რომ მოძრავი დაბრკოლებებთან შეჯახებები თავიდან იქნენ აცილებული, აუცილებელია მათი პოზიციის ცოდნა და პროგნოზირება მათი მოძრაობის ტრაექტორიისა. მაშინ შესაძლებელია გადაადგილება დაგეგმილი ტრაექტორიის გასწვრივ, მისგან შესაფერის მომენტში გადახვევით მანევრის გასაკეთებლად, რათა </w:t>
      </w:r>
      <w:r w:rsidRPr="00A72BAA">
        <w:rPr>
          <w:rFonts w:ascii="Sylfaen" w:hAnsi="Sylfaen"/>
          <w:sz w:val="20"/>
          <w:szCs w:val="20"/>
          <w:lang w:val="ka-GE"/>
        </w:rPr>
        <w:lastRenderedPageBreak/>
        <w:t>გვერდი ავუაროთ დაბრკოლებას. შემოთავაზებულია ალგორითმი რობოტის მართვისა დინამიურ გარემოში, დაფუძნებული მოძრავი დაბრკოლებების ტრასირებაზე .</w:t>
      </w:r>
    </w:p>
    <w:p w14:paraId="13502D59" w14:textId="77777777" w:rsidR="00F9500C" w:rsidRPr="00A72BAA" w:rsidRDefault="00F9500C" w:rsidP="00F9500C">
      <w:pPr>
        <w:spacing w:after="0" w:line="240" w:lineRule="auto"/>
        <w:ind w:firstLine="284"/>
        <w:jc w:val="both"/>
        <w:rPr>
          <w:rFonts w:ascii="Sylfaen" w:hAnsi="Sylfaen"/>
          <w:sz w:val="20"/>
          <w:szCs w:val="20"/>
          <w:lang w:val="ka-GE"/>
        </w:rPr>
      </w:pPr>
      <w:r w:rsidRPr="00A72BAA">
        <w:rPr>
          <w:rFonts w:ascii="Sylfaen" w:hAnsi="Sylfaen"/>
          <w:sz w:val="20"/>
          <w:szCs w:val="20"/>
          <w:lang w:val="ka-GE"/>
        </w:rPr>
        <w:t xml:space="preserve">პირველ ეტაპზე მარშრუტის დაგეგმვის პრობლემა გვარდება ბადის ფუნქციების მეთოდის მიხედვით შენობის რუკის შედგენით. </w:t>
      </w:r>
    </w:p>
    <w:p w14:paraId="05E86DAD" w14:textId="77777777" w:rsidR="00F9500C" w:rsidRPr="00A72BAA" w:rsidRDefault="00F9500C" w:rsidP="00F9500C">
      <w:pPr>
        <w:spacing w:after="0" w:line="240" w:lineRule="auto"/>
        <w:ind w:firstLine="284"/>
        <w:jc w:val="both"/>
        <w:rPr>
          <w:rFonts w:ascii="Sylfaen" w:hAnsi="Sylfaen"/>
          <w:sz w:val="20"/>
          <w:szCs w:val="20"/>
          <w:lang w:val="ka-GE"/>
        </w:rPr>
      </w:pPr>
      <w:bookmarkStart w:id="12" w:name="_Hlk183344243"/>
      <w:bookmarkEnd w:id="5"/>
      <w:r w:rsidRPr="00A72BAA">
        <w:rPr>
          <w:rFonts w:ascii="Sylfaen" w:hAnsi="Sylfaen"/>
          <w:sz w:val="20"/>
          <w:szCs w:val="20"/>
          <w:lang w:val="ka-GE"/>
        </w:rPr>
        <w:t>შემდეგ, წყდება მოძრავი დაბრკოლებების ტრასირების ამოცანა -  დაბრკოლების მდგომარეობის მიმდინარე ვექტორის განსაზღვრა დროის ყოველ მომენტში სინქრონიზებული ახალი სკანირების მიღებასთან. დაბრკოლებების სიის შესაქმნელად, პირველ რიგში, ხდება სკანი</w:t>
      </w:r>
      <w:r w:rsidRPr="0045625A">
        <w:rPr>
          <w:rFonts w:ascii="Sylfaen" w:hAnsi="Sylfaen"/>
          <w:sz w:val="20"/>
          <w:szCs w:val="20"/>
          <w:lang w:val="ka-GE"/>
        </w:rPr>
        <w:t>რები</w:t>
      </w:r>
      <w:r w:rsidRPr="00A72BAA">
        <w:rPr>
          <w:rFonts w:ascii="Sylfaen" w:hAnsi="Sylfaen"/>
          <w:sz w:val="20"/>
          <w:szCs w:val="20"/>
          <w:lang w:val="ka-GE"/>
        </w:rPr>
        <w:t>ს წერტილების  კლასიფიკაცია და კლასტერიზაცია. კლასტერიზაცია ამ შემთხვევაში ხდება სკანი</w:t>
      </w:r>
      <w:r w:rsidRPr="0045625A">
        <w:rPr>
          <w:rFonts w:ascii="Sylfaen" w:hAnsi="Sylfaen"/>
          <w:sz w:val="20"/>
          <w:szCs w:val="20"/>
          <w:lang w:val="ka-GE"/>
        </w:rPr>
        <w:t>რები</w:t>
      </w:r>
      <w:r w:rsidRPr="00A72BAA">
        <w:rPr>
          <w:rFonts w:ascii="Sylfaen" w:hAnsi="Sylfaen"/>
          <w:sz w:val="20"/>
          <w:szCs w:val="20"/>
          <w:lang w:val="ka-GE"/>
        </w:rPr>
        <w:t>ს წერტილებს შორის ევკლიდური მანძილით. ბარიერის მნიშვნელობა გამოითვლება წერტილამდე მანძილისა და ლაზერული მანძილმზომის კუთხური გარჩევადობის საფუძველზე.</w:t>
      </w:r>
    </w:p>
    <w:p w14:paraId="40C43E1E" w14:textId="77777777" w:rsidR="00F9500C" w:rsidRPr="00A72BAA" w:rsidRDefault="00F9500C" w:rsidP="00F9500C">
      <w:pPr>
        <w:spacing w:after="0" w:line="240" w:lineRule="auto"/>
        <w:ind w:firstLine="284"/>
        <w:jc w:val="both"/>
        <w:rPr>
          <w:rFonts w:ascii="Sylfaen" w:hAnsi="Sylfaen"/>
          <w:sz w:val="20"/>
          <w:szCs w:val="20"/>
          <w:lang w:val="ka-GE"/>
        </w:rPr>
      </w:pPr>
      <w:bookmarkStart w:id="13" w:name="_Hlk183346182"/>
      <w:bookmarkEnd w:id="12"/>
      <w:r w:rsidRPr="00A72BAA">
        <w:rPr>
          <w:rFonts w:ascii="Sylfaen" w:hAnsi="Sylfaen"/>
          <w:sz w:val="20"/>
          <w:szCs w:val="20"/>
          <w:lang w:val="ka-GE"/>
        </w:rPr>
        <w:t>დასკვნა.რობოტიკის განვითარებაში იწყება ახალი ეტაპი, როდესაც დისტანციური მობილური და მანიპულირების ტექნიკურ მოწყობილობების რობოტების მართვის ამოცანებიდან  გადავდივართ კოოპერატივის ტიპის მართვაზე, რომელშიც რობოტი ხდება პროცესის სრულფასოვანი მონაწილე მმართველი - ოპერატორის პარტნიორი. ამავე დროს, მნიშვნელოვნად მარტივდება ოპერატორის ამოცანა, რომლისთვისაც პრაქტიკულად არ არის საჭირო წინასწარი მომზადება. თუმცა, თავად რობოტიკა უფრო რთული ხდება. სისტემა, რომელსაც ახლა აქვს მაღალი ხარისხის ავტონომიურობა და შესაძლებლობები რომლებსაც ხელოვნურ ინტელექტს მიაკუთვნებენ.</w:t>
      </w:r>
    </w:p>
    <w:p w14:paraId="438FEE8C" w14:textId="77777777" w:rsidR="00F9500C" w:rsidRPr="00A72BAA" w:rsidRDefault="00F9500C" w:rsidP="00F9500C">
      <w:pPr>
        <w:spacing w:after="0" w:line="240" w:lineRule="auto"/>
        <w:ind w:firstLine="284"/>
        <w:jc w:val="both"/>
        <w:rPr>
          <w:rFonts w:ascii="Sylfaen" w:hAnsi="Sylfaen"/>
          <w:sz w:val="20"/>
          <w:szCs w:val="20"/>
          <w:lang w:val="ka-GE"/>
        </w:rPr>
      </w:pPr>
      <w:bookmarkStart w:id="14" w:name="_Hlk183346474"/>
      <w:bookmarkEnd w:id="13"/>
      <w:r w:rsidRPr="00A72BAA">
        <w:rPr>
          <w:rFonts w:ascii="Sylfaen" w:hAnsi="Sylfaen"/>
          <w:sz w:val="20"/>
          <w:szCs w:val="20"/>
          <w:lang w:val="ka-GE"/>
        </w:rPr>
        <w:t>ამის წყალობით შესაძლებელი ხდება ამოცანების გაცილებით ფართო სპექტრის გადაჭრა რობოტული მოწყობილობების გამოყენებით, ვიდრე ადრე. პრობლემები ახლა ეყრდნობა, ერთი მხრივ, კომპიუტერული ტექნოლოგიების შესაძლებლობებს, რომლებმაც უნდა შეაფასონ არსებული სიტუაცია და გააკონტროლონ მობილური რობოტები რეალურ დროში, საკმაოდ მაღალი მოძრაობის სიჩქარის გათვალისწინებით.</w:t>
      </w:r>
    </w:p>
    <w:bookmarkEnd w:id="14"/>
    <w:p w14:paraId="03BF4F0C" w14:textId="77777777" w:rsidR="00F9500C" w:rsidRDefault="00F9500C" w:rsidP="00F9500C">
      <w:pPr>
        <w:spacing w:after="0" w:line="240" w:lineRule="auto"/>
        <w:ind w:right="4"/>
        <w:contextualSpacing/>
        <w:rPr>
          <w:rFonts w:ascii="Sylfaen" w:hAnsi="Sylfaen"/>
          <w:sz w:val="20"/>
          <w:szCs w:val="20"/>
          <w:lang w:val="ka-GE"/>
        </w:rPr>
      </w:pPr>
      <w:r w:rsidRPr="00A72BAA">
        <w:rPr>
          <w:rFonts w:ascii="Sylfaen" w:hAnsi="Sylfaen"/>
          <w:sz w:val="20"/>
          <w:szCs w:val="20"/>
          <w:lang w:val="ka-GE"/>
        </w:rPr>
        <w:t>მეორეს მხრივ კი -ადამიანი-ოპერატორის ფსიქოფიზიოლოგიურ შესაძლებლობები შეზღუდულია გარე სამყაროში. მობილური რობოტების ავტონომიურ აქტივობის მიმართ.  თუ პირველი პრობლემა თანდათან წყდება ტექნიკური პროგრესის, შედეგად მეორე, ადამიანის სრული პოტენციალის შეზღუდულის გამო მოითხოვს „ადამიანი-რობოტის“ ინტერფეისის მუდმივ, განვითარებას ადამიანის ფსიქოლოგიური შეზღუდვების გათვალისწინებით.</w:t>
      </w:r>
    </w:p>
    <w:p w14:paraId="5D483F32" w14:textId="77777777" w:rsidR="00F9500C" w:rsidRPr="00A72BAA" w:rsidRDefault="00F9500C" w:rsidP="00F9500C">
      <w:pPr>
        <w:spacing w:after="0" w:line="240" w:lineRule="auto"/>
        <w:ind w:right="4"/>
        <w:contextualSpacing/>
        <w:rPr>
          <w:rFonts w:ascii="Sylfaen" w:eastAsia="Times New Roman" w:hAnsi="Sylfaen" w:cs="AcadNusx"/>
          <w:b/>
          <w:iCs/>
          <w:noProof/>
          <w:sz w:val="20"/>
          <w:szCs w:val="20"/>
          <w:lang w:val="ka-GE" w:eastAsia="ru-RU"/>
        </w:rPr>
      </w:pPr>
    </w:p>
    <w:p w14:paraId="37AD5813" w14:textId="77777777" w:rsidR="00F9500C" w:rsidRDefault="00F9500C" w:rsidP="00F9500C">
      <w:pPr>
        <w:spacing w:after="0" w:line="240" w:lineRule="auto"/>
        <w:ind w:right="4"/>
        <w:contextualSpacing/>
        <w:rPr>
          <w:rFonts w:ascii="Sylfaen" w:eastAsia="Times New Roman" w:hAnsi="Sylfaen" w:cs="AcadNusx"/>
          <w:b/>
          <w:iCs/>
          <w:noProof/>
          <w:sz w:val="20"/>
          <w:szCs w:val="20"/>
          <w:lang w:val="ka-GE" w:eastAsia="ru-RU"/>
        </w:rPr>
      </w:pPr>
      <w:r w:rsidRPr="00CE13F2">
        <w:rPr>
          <w:rFonts w:ascii="Sylfaen" w:eastAsia="Times New Roman" w:hAnsi="Sylfaen" w:cs="AcadNusx"/>
          <w:b/>
          <w:iCs/>
          <w:noProof/>
          <w:sz w:val="20"/>
          <w:szCs w:val="20"/>
          <w:lang w:val="ka-GE" w:eastAsia="ru-RU"/>
        </w:rPr>
        <w:t>ამოცანა 2.</w:t>
      </w:r>
    </w:p>
    <w:p w14:paraId="1018B4DC" w14:textId="77777777" w:rsidR="00F9500C" w:rsidRDefault="00F9500C" w:rsidP="00F9500C">
      <w:pPr>
        <w:spacing w:after="0" w:line="240" w:lineRule="auto"/>
        <w:ind w:firstLine="284"/>
        <w:jc w:val="both"/>
        <w:rPr>
          <w:rFonts w:ascii="Sylfaen" w:hAnsi="Sylfaen"/>
          <w:sz w:val="20"/>
          <w:szCs w:val="20"/>
          <w:lang w:val="ka-GE"/>
        </w:rPr>
      </w:pPr>
      <w:r>
        <w:rPr>
          <w:rFonts w:ascii="Sylfaen" w:hAnsi="Sylfaen"/>
          <w:sz w:val="20"/>
          <w:szCs w:val="20"/>
          <w:lang w:val="ka-GE"/>
        </w:rPr>
        <w:t>მცირე გაბარიტიან მეფრინველეობის ავტომატიზებული ფერმის პროექტის შექმნისას 2025 წელს დამუშავებული იქნა მისი ორი ძირითადი კომპონენტი</w:t>
      </w:r>
      <w:r w:rsidRPr="00A55FF3">
        <w:rPr>
          <w:rFonts w:ascii="Sylfaen" w:hAnsi="Sylfaen"/>
          <w:sz w:val="20"/>
          <w:szCs w:val="20"/>
          <w:lang w:val="ka-GE"/>
        </w:rPr>
        <w:t>:</w:t>
      </w:r>
      <w:r>
        <w:rPr>
          <w:rFonts w:ascii="Sylfaen" w:hAnsi="Sylfaen"/>
          <w:sz w:val="20"/>
          <w:szCs w:val="20"/>
          <w:lang w:val="ka-GE"/>
        </w:rPr>
        <w:t xml:space="preserve"> </w:t>
      </w:r>
      <w:r>
        <w:rPr>
          <w:rFonts w:ascii="Sylfaen" w:hAnsi="Sylfaen"/>
          <w:bCs/>
          <w:sz w:val="20"/>
          <w:szCs w:val="20"/>
          <w:lang w:val="ka-GE"/>
        </w:rPr>
        <w:t xml:space="preserve">ფუნქციონირების საერთო ალგორითმი და ფერმის ობიექტების პარამეტრების კონტროლის სტრუქტურა. ამ საკითხების დამუშავებას საფუძვლად დაედო პროექტის </w:t>
      </w:r>
      <w:r>
        <w:rPr>
          <w:rFonts w:ascii="Sylfaen" w:hAnsi="Sylfaen"/>
          <w:sz w:val="20"/>
          <w:szCs w:val="20"/>
          <w:lang w:val="ka-GE"/>
        </w:rPr>
        <w:t>რეალიზაციის ორი ძირითადი პრინციპი: საბოლოო პროდუქტის შექმნა შედარებით იაფი ღირებულების კომპონენტებისაგან  და  ამ კომპონენტებისაგან  ისეთი მოქნილი სისტემის  შექმნა</w:t>
      </w:r>
      <w:r w:rsidRPr="00A55FF3">
        <w:rPr>
          <w:rFonts w:ascii="Sylfaen" w:hAnsi="Sylfaen"/>
          <w:sz w:val="20"/>
          <w:szCs w:val="20"/>
          <w:lang w:val="ka-GE"/>
        </w:rPr>
        <w:t>,</w:t>
      </w:r>
      <w:r>
        <w:rPr>
          <w:rFonts w:ascii="Sylfaen" w:hAnsi="Sylfaen"/>
          <w:sz w:val="20"/>
          <w:szCs w:val="20"/>
          <w:lang w:val="ka-GE"/>
        </w:rPr>
        <w:t xml:space="preserve"> რომელშიც მარტივად იქნება რეალიზებული სისტემის ევოლუციის შესაძლებლობა კონკრეტული მომხმარებლისათვის</w:t>
      </w:r>
      <w:r w:rsidRPr="00A55FF3">
        <w:rPr>
          <w:rFonts w:ascii="Sylfaen" w:hAnsi="Sylfaen"/>
          <w:sz w:val="20"/>
          <w:szCs w:val="20"/>
          <w:lang w:val="ka-GE"/>
        </w:rPr>
        <w:t>,</w:t>
      </w:r>
      <w:r>
        <w:rPr>
          <w:rFonts w:ascii="Sylfaen" w:hAnsi="Sylfaen"/>
          <w:sz w:val="20"/>
          <w:szCs w:val="20"/>
          <w:lang w:val="ka-GE"/>
        </w:rPr>
        <w:t xml:space="preserve"> ინდივიდუალური სტრუქტურის კონსტრუირება ისეთნაირად</w:t>
      </w:r>
      <w:r w:rsidRPr="00A55FF3">
        <w:rPr>
          <w:rFonts w:ascii="Sylfaen" w:hAnsi="Sylfaen"/>
          <w:sz w:val="20"/>
          <w:szCs w:val="20"/>
          <w:lang w:val="ka-GE"/>
        </w:rPr>
        <w:t>,</w:t>
      </w:r>
      <w:r>
        <w:rPr>
          <w:rFonts w:ascii="Sylfaen" w:hAnsi="Sylfaen"/>
          <w:sz w:val="20"/>
          <w:szCs w:val="20"/>
          <w:lang w:val="ka-GE"/>
        </w:rPr>
        <w:t xml:space="preserve"> რომ არ იყოს აუცილებელი პროგრამული უზრუნველყოფის მოდიფიკაცია.</w:t>
      </w:r>
    </w:p>
    <w:p w14:paraId="1EDF1B3D" w14:textId="77777777" w:rsidR="00F9500C" w:rsidRDefault="00F9500C" w:rsidP="00F9500C">
      <w:pPr>
        <w:spacing w:after="0" w:line="240" w:lineRule="auto"/>
        <w:ind w:firstLine="284"/>
        <w:jc w:val="both"/>
        <w:rPr>
          <w:rFonts w:ascii="Sylfaen" w:hAnsi="Sylfaen"/>
          <w:sz w:val="20"/>
          <w:szCs w:val="20"/>
          <w:lang w:val="ka-GE"/>
        </w:rPr>
      </w:pPr>
      <w:r>
        <w:rPr>
          <w:rFonts w:ascii="Sylfaen" w:hAnsi="Sylfaen"/>
          <w:sz w:val="20"/>
          <w:szCs w:val="20"/>
          <w:lang w:val="ka-GE"/>
        </w:rPr>
        <w:t xml:space="preserve">მცირე გაბარიტიან მეფრინველეობის ავტომატიზებული ფერმის კომპონენტების დამუშავებისას ფერმის ფუნქციონირების საერთო ალგორითმი შეიძლება წარმოვიდგინოთ როგორც ერთობლიობა ფერმაში არსებული ცალკეული მოდულების ალგორითმების. ეს ალგორითმები  დაკავშირებულია ერთმანეთთან საერთო ინფორმაციულ მოდულში. </w:t>
      </w:r>
    </w:p>
    <w:p w14:paraId="7024B94A" w14:textId="77777777" w:rsidR="00F9500C" w:rsidRDefault="00F9500C" w:rsidP="00F9500C">
      <w:pPr>
        <w:spacing w:after="0" w:line="240" w:lineRule="auto"/>
        <w:ind w:firstLine="284"/>
        <w:jc w:val="both"/>
        <w:rPr>
          <w:rFonts w:ascii="Sylfaen" w:hAnsi="Sylfaen"/>
          <w:sz w:val="20"/>
          <w:szCs w:val="20"/>
          <w:lang w:val="ka-GE"/>
        </w:rPr>
      </w:pPr>
      <w:r>
        <w:rPr>
          <w:rFonts w:ascii="Sylfaen" w:hAnsi="Sylfaen"/>
          <w:sz w:val="20"/>
          <w:szCs w:val="20"/>
          <w:lang w:val="ka-GE"/>
        </w:rPr>
        <w:t xml:space="preserve"> მეფრინველეობის ფერმის ფუნქციონირების ალგორითმი მთლიანობაში  მრავალდონიანია. პირველ დონეზე გაერთიანებულია იმ ბლოკების შესაბამისი ორი ტიპის ალგორითმები რომლებიც უზრუნველყოფენ ფერმის ფუნქციონირების ბიზნესპროცესის სხვადასხვა ასპექტებს. ესენია ალგორითმები, რომლებიც განკუთვნილია ფერმაში ბიზნეს პროცესის დამახასიათებელი ინფორმაციის ასახვისათვის და  შეგროვებისათვის (მაგ. გარემოს ტემპერატურა, ჰაერის შემადგენლობა, განათება) და ალგორითმები, რომლებიც განკუთვნილია მეფრინველეობის ფერმაში   განხორციელებული ტექნოლოგიური პროცესის ნორმალური ორგანიზაციისათვის (მაგ. სასმელი წყლის, საკვების პერიოდული მიწოდება). თითოეული ალგორითმი ემსახურება სისტემის ერთი პარამეტრის ცვლილებას, რომლის მართვასაც ახორციელებს შესაბამისი მოწყობილობა.</w:t>
      </w:r>
      <w:r>
        <w:rPr>
          <w:rFonts w:ascii="Sylfaen"/>
          <w:bCs/>
          <w:sz w:val="20"/>
          <w:szCs w:val="20"/>
          <w:highlight w:val="yellow"/>
          <w:lang w:val="ka-GE"/>
        </w:rPr>
        <w:t xml:space="preserve">                                                                                                                                                                  </w:t>
      </w:r>
    </w:p>
    <w:p w14:paraId="4BE54CAF" w14:textId="77777777" w:rsidR="00F9500C" w:rsidRDefault="00F9500C" w:rsidP="00F9500C">
      <w:pPr>
        <w:spacing w:after="0" w:line="240" w:lineRule="auto"/>
        <w:ind w:firstLine="284"/>
        <w:jc w:val="both"/>
        <w:rPr>
          <w:rFonts w:ascii="Sylfaen" w:hAnsi="Sylfaen"/>
          <w:sz w:val="20"/>
          <w:szCs w:val="20"/>
          <w:lang w:val="ka-GE"/>
        </w:rPr>
      </w:pPr>
      <w:r>
        <w:rPr>
          <w:rFonts w:ascii="Sylfaen" w:hAnsi="Sylfaen"/>
          <w:sz w:val="20"/>
          <w:szCs w:val="20"/>
          <w:lang w:val="ka-GE"/>
        </w:rPr>
        <w:lastRenderedPageBreak/>
        <w:t>ალგორითმში ქმედებების ინიციირება შეიძლება განხორციელდეს ორი ხერხით; შესაბამისი სამართი პარამეტრის მნიშვნელობის ცვლილების მიხედვით (ტემპერატურა, განათება) ან დროში გარკვეული პერიოდულობით (საკვების, წყლის მიწოდება).</w:t>
      </w:r>
    </w:p>
    <w:p w14:paraId="36BBB8B5" w14:textId="77777777" w:rsidR="00F9500C" w:rsidRDefault="00F9500C" w:rsidP="00F9500C">
      <w:pPr>
        <w:spacing w:after="0" w:line="240" w:lineRule="auto"/>
        <w:ind w:firstLine="284"/>
        <w:jc w:val="both"/>
        <w:rPr>
          <w:rFonts w:ascii="Sylfaen" w:hAnsi="Sylfaen" w:cs="Sylfaen"/>
          <w:bCs/>
          <w:sz w:val="20"/>
          <w:szCs w:val="20"/>
          <w:lang w:val="ka-GE"/>
        </w:rPr>
      </w:pPr>
      <w:r>
        <w:rPr>
          <w:rFonts w:ascii="Sylfaen" w:hAnsi="Sylfaen" w:cs="Sylfaen"/>
          <w:bCs/>
          <w:sz w:val="20"/>
          <w:szCs w:val="20"/>
          <w:lang w:val="ka-GE"/>
        </w:rPr>
        <w:t xml:space="preserve">მეორე დონის ალგორითმები განკუთვნილია სისტემის ფუნქციონირებისას ასახული ძირითადი ინფორმაციის გამოტანისათვის სპეციალურად ორგანიზებულ საერთო სარგებლობის საინფორმაციო იუნიტზე (მაგ. ტაბლოზე ან მონიტორზე). ამის აუცილებლობა შეიძლება წარმოიქმნას იმ შემთხვევაში თუ სამართი პარამეტრების რაოდენობა  შედარებით დიდია ან ფერმისათვის განკუთვნილი შენობის ფართი ვრცელია. ამასთან, ალგორითმის სტრუქტურა უნდა იყოს ისეთი, რომ  ცალკეული ახალი ბლოკების შემდგომი დამატება არ უნდა იწვევდეს რაიმე პრობლემას. </w:t>
      </w:r>
    </w:p>
    <w:p w14:paraId="5AA9B724" w14:textId="77777777" w:rsidR="00F9500C" w:rsidRDefault="00F9500C" w:rsidP="00F9500C">
      <w:pPr>
        <w:spacing w:after="0" w:line="240" w:lineRule="auto"/>
        <w:ind w:firstLine="284"/>
        <w:jc w:val="both"/>
        <w:rPr>
          <w:rFonts w:ascii="Sylfaen" w:hAnsi="Sylfaen" w:cs="Sylfaen"/>
          <w:bCs/>
          <w:sz w:val="20"/>
          <w:szCs w:val="20"/>
          <w:lang w:val="ka-GE"/>
        </w:rPr>
      </w:pPr>
      <w:r>
        <w:rPr>
          <w:rFonts w:ascii="Sylfaen" w:hAnsi="Sylfaen" w:cs="Sylfaen"/>
          <w:bCs/>
          <w:sz w:val="20"/>
          <w:szCs w:val="20"/>
          <w:lang w:val="ka-GE"/>
        </w:rPr>
        <w:t>მესამე დონის ალგორითმები განკუთვნილია ფერმაში არსებული ინფორმაციის დისტანციურად გადაცემისათვის და სისტემაში არსებულ ბიზნესპროცესის მართვისთვის,  ე.ი. მართვისათვის დამახასიათებელი ზოგიერთი  ზემოქმედების ინიციირებისათვის.</w:t>
      </w:r>
    </w:p>
    <w:p w14:paraId="3BE3D38B" w14:textId="77777777" w:rsidR="00F9500C" w:rsidRDefault="00F9500C" w:rsidP="00F9500C">
      <w:pPr>
        <w:spacing w:after="0" w:line="240" w:lineRule="auto"/>
        <w:ind w:firstLine="284"/>
        <w:jc w:val="both"/>
        <w:rPr>
          <w:rFonts w:ascii="Sylfaen" w:hAnsi="Sylfaen"/>
          <w:sz w:val="20"/>
          <w:szCs w:val="20"/>
          <w:lang w:val="ka-GE"/>
        </w:rPr>
      </w:pPr>
      <w:r>
        <w:rPr>
          <w:rFonts w:ascii="Sylfaen" w:hAnsi="Sylfaen"/>
          <w:sz w:val="20"/>
          <w:szCs w:val="20"/>
          <w:lang w:val="ka-GE"/>
        </w:rPr>
        <w:t>მცირე გაბარიტიანი მეფრინველეობის ავტომატიზებული ფერმის კომპონენტების (ობიექტების) პარამეტრების კონტროლი წარმოადგენს ფერმაში განხორციელებული ბიზნესპროცესის პარამეტრების კონტროლისა და მათი ვიზუალურად ასახვის ოპტიმიზაციის პრობლემების კომპლექსურ გადაწყვეტას. ამ საკითხის ზოგადი გადაწყვეტა დაკავშირებულია სისტემაში არსებულ გარკვეულ ტექნიკურ პრობლემებთან და საბოლოოდ დაიყვანება დამკვეთის მიერ კონკრეტული ფერმის ავტომატიზაციასთან, არჩეული (შეძენილი) კომპონენტების მიერ გენერირებული ინფორმაციის ისეთ წარმოჩენასთან, რომელიც კომფორტულს ხდის ფერმის მენეჯმენტის საკითხს. ამოცანის სირთულე მდგომარეობს იმაში, რომ კონტროლის პროცესი ყოველი კონკრეტული რეალიზაციისათვის უნიკალურია და მისი წინასწარ დაგეგმვა პრაქტიკულად შეუძლებელია</w:t>
      </w:r>
      <w:r w:rsidRPr="00A55FF3">
        <w:rPr>
          <w:rFonts w:ascii="Sylfaen" w:hAnsi="Sylfaen"/>
          <w:sz w:val="20"/>
          <w:szCs w:val="20"/>
          <w:lang w:val="ka-GE"/>
        </w:rPr>
        <w:t>.</w:t>
      </w:r>
      <w:r>
        <w:rPr>
          <w:rFonts w:ascii="Sylfaen" w:hAnsi="Sylfaen"/>
          <w:sz w:val="20"/>
          <w:szCs w:val="20"/>
          <w:lang w:val="ka-GE"/>
        </w:rPr>
        <w:t xml:space="preserve"> თანაც, ავტომატიზაციის პროცესი არ წარმოადგენს ერთჯერად ქმედებას. ის განპირობებულია ისეთი ფაქტორებით როგორიცაა ეკონომიკური შესაძლებლობები, ტერიტორიული გაფართოების შესაძლებლობები და სხვა, ამიტომ, აუცილებელია მისი რეალიზაციისათვის წინასწარ ისეთი სტრუქტურის გათვალისწინება, რომლისთვისაც სისტემის  გაფართოება ახალი კომპონენტის ჩამატების გამო არ უნდა ქმნიდეს პროგრამული პროდუქტის მოდიფიკაციის აუცილებლობას.</w:t>
      </w:r>
    </w:p>
    <w:p w14:paraId="2E3751D1" w14:textId="77777777" w:rsidR="00F9500C" w:rsidRDefault="00F9500C" w:rsidP="00F9500C">
      <w:pPr>
        <w:spacing w:after="0" w:line="240" w:lineRule="auto"/>
        <w:ind w:firstLine="284"/>
        <w:jc w:val="both"/>
        <w:rPr>
          <w:rFonts w:ascii="Sylfaen" w:hAnsi="Sylfaen"/>
          <w:sz w:val="20"/>
          <w:szCs w:val="20"/>
          <w:lang w:val="ka-GE"/>
        </w:rPr>
      </w:pPr>
      <w:r>
        <w:rPr>
          <w:rFonts w:ascii="Sylfaen" w:hAnsi="Sylfaen"/>
          <w:sz w:val="20"/>
          <w:szCs w:val="20"/>
          <w:lang w:val="ka-GE"/>
        </w:rPr>
        <w:t xml:space="preserve"> განვიხილოთ მცირე გაბარიტიანი ფერმის პარამეტრების ვიზუალიზაციის საკითხი</w:t>
      </w:r>
      <w:r w:rsidRPr="00A55FF3">
        <w:rPr>
          <w:rFonts w:ascii="Sylfaen" w:hAnsi="Sylfaen"/>
          <w:sz w:val="20"/>
          <w:szCs w:val="20"/>
          <w:lang w:val="ka-GE"/>
        </w:rPr>
        <w:t>.</w:t>
      </w:r>
      <w:r>
        <w:rPr>
          <w:rFonts w:ascii="Sylfaen" w:hAnsi="Sylfaen"/>
          <w:sz w:val="20"/>
          <w:szCs w:val="20"/>
          <w:lang w:val="ka-GE"/>
        </w:rPr>
        <w:t xml:space="preserve"> ინფორმაციის გამოტანა ხორციელდება სპეციალური 8 ბიტიანი ინფორმაციული მაგისტრალის (სალტეს) მეშვეობით. სისტემის თითოეული პარამეტრის გამზომი ბლოკის იდენტიფიკაციისათვის. გამოყენებულია ოთხთანრიგა კოდი</w:t>
      </w:r>
      <w:r w:rsidRPr="00A55FF3">
        <w:rPr>
          <w:rFonts w:ascii="Sylfaen" w:hAnsi="Sylfaen"/>
          <w:sz w:val="20"/>
          <w:szCs w:val="20"/>
          <w:lang w:val="ka-GE"/>
        </w:rPr>
        <w:t xml:space="preserve">, </w:t>
      </w:r>
      <w:r>
        <w:rPr>
          <w:rFonts w:ascii="Sylfaen" w:hAnsi="Sylfaen"/>
          <w:sz w:val="20"/>
          <w:szCs w:val="20"/>
          <w:lang w:val="ka-GE"/>
        </w:rPr>
        <w:t xml:space="preserve">რომლის მეშვეობითაც ხორციელდება ბლოკის იდენტიფიკაცია. იდენტიფიკაციის შემდეგ ხორციელდება კომუტატორის გადართვა. სისტემაში რეალიზებულია რვა სხვადასხვა ტიპის პარამეტრის განსაზღვრის ბლოკების ინიციალიზაცია. გადართვა ხდება ციკლურად, გარკვეული თანმიმდევრობით.  ალგორითმების რეალიზაცია სისტემაში ხორციელდება სპეციალური პროცესორით. პროცესორის მეხსიერებაში თითოეული ინფორმაციული ბლოკისათვის ინახება გასაზომი პარამეტრის დასახელება და დამატებითი ინფორმაცია ოპერატორისათვის ამ პარამეტრების ზღვრულ მნიშვნელობებზე. ინფორმაციული ტაბლო რეალიზებულია ისეთნაირად, რომ მინიმიზირებული იქნეს მასზე გამოტანილი ინფორმაციული შეტყობინების რაოდენობა და თითოეული შეტყობინების ინფორმაციის სიდიდე. ტაბლოზე გამოტანილი შეტყობინება შედგება სამი ნაწილისაგან: გასაზომი ფიზიკური სიდიდის დასახელება; სისტემის სახასიათო რეაქცია გასაზომ პარამეტრის მნიშვნელობაზე. მესამე პოზიცია გათვალისწინებულია მუშაობის შედეგად მიღებული გასაზომი პარამეტრის კრიტიკული ან საავარიო შეტყობინებების ინიციალიზაციისათვის. </w:t>
      </w:r>
    </w:p>
    <w:p w14:paraId="1B4A7BFF" w14:textId="77777777" w:rsidR="00F9500C" w:rsidRPr="00CE13F2" w:rsidRDefault="00F9500C" w:rsidP="00F9500C">
      <w:pPr>
        <w:spacing w:after="0" w:line="240" w:lineRule="auto"/>
        <w:ind w:right="4"/>
        <w:contextualSpacing/>
        <w:rPr>
          <w:rFonts w:ascii="Sylfaen" w:eastAsia="Times New Roman" w:hAnsi="Sylfaen" w:cs="AcadNusx"/>
          <w:b/>
          <w:iCs/>
          <w:noProof/>
          <w:sz w:val="20"/>
          <w:szCs w:val="20"/>
          <w:lang w:val="ka-GE" w:eastAsia="ru-RU"/>
        </w:rPr>
      </w:pPr>
    </w:p>
    <w:p w14:paraId="13839A8A" w14:textId="77777777" w:rsidR="00F9500C" w:rsidRDefault="00F9500C" w:rsidP="00F9500C">
      <w:pPr>
        <w:spacing w:after="0" w:line="240" w:lineRule="auto"/>
        <w:ind w:right="4"/>
        <w:contextualSpacing/>
        <w:rPr>
          <w:rFonts w:ascii="Sylfaen" w:eastAsia="Times New Roman" w:hAnsi="Sylfaen" w:cs="AcadNusx"/>
          <w:b/>
          <w:iCs/>
          <w:noProof/>
          <w:sz w:val="20"/>
          <w:szCs w:val="20"/>
          <w:lang w:val="ka-GE" w:eastAsia="ru-RU"/>
        </w:rPr>
      </w:pPr>
      <w:r w:rsidRPr="00CE13F2">
        <w:rPr>
          <w:rFonts w:ascii="Sylfaen" w:eastAsia="Times New Roman" w:hAnsi="Sylfaen" w:cs="AcadNusx"/>
          <w:b/>
          <w:iCs/>
          <w:noProof/>
          <w:sz w:val="20"/>
          <w:szCs w:val="20"/>
          <w:lang w:val="ka-GE" w:eastAsia="ru-RU"/>
        </w:rPr>
        <w:t>ამოცანა 3</w:t>
      </w:r>
      <w:r>
        <w:rPr>
          <w:rFonts w:ascii="Sylfaen" w:eastAsia="Times New Roman" w:hAnsi="Sylfaen" w:cs="AcadNusx"/>
          <w:b/>
          <w:iCs/>
          <w:noProof/>
          <w:sz w:val="20"/>
          <w:szCs w:val="20"/>
          <w:lang w:val="ka-GE" w:eastAsia="ru-RU"/>
        </w:rPr>
        <w:t>.</w:t>
      </w:r>
    </w:p>
    <w:p w14:paraId="3ACC5CC0" w14:textId="77777777" w:rsidR="00F9500C" w:rsidRPr="00F75C8B" w:rsidRDefault="00F9500C" w:rsidP="00F9500C">
      <w:pPr>
        <w:spacing w:after="0" w:line="240" w:lineRule="auto"/>
        <w:ind w:firstLine="284"/>
        <w:jc w:val="both"/>
        <w:rPr>
          <w:rFonts w:ascii="Sylfaen" w:hAnsi="Sylfaen"/>
          <w:sz w:val="20"/>
          <w:szCs w:val="20"/>
          <w:lang w:val="ka-GE"/>
        </w:rPr>
      </w:pPr>
      <w:r w:rsidRPr="00F75C8B">
        <w:rPr>
          <w:rFonts w:ascii="Sylfaen" w:hAnsi="Sylfaen"/>
          <w:sz w:val="20"/>
          <w:szCs w:val="20"/>
          <w:lang w:val="ka-GE"/>
        </w:rPr>
        <w:t>საანგარიშო პერიოდში მზის თბური კოლექტორის მზის მიმართ გადაადგილებისას ოპტიმალური დახრის კუთხის ეფექტურობის დასადგენად ჩატარდა ექსპერიმენტული კვლევები.</w:t>
      </w:r>
    </w:p>
    <w:p w14:paraId="4D0F0991" w14:textId="77777777" w:rsidR="00F9500C" w:rsidRPr="00F75C8B" w:rsidRDefault="00F9500C" w:rsidP="00F9500C">
      <w:pPr>
        <w:spacing w:after="0" w:line="240" w:lineRule="auto"/>
        <w:ind w:firstLine="284"/>
        <w:jc w:val="both"/>
        <w:rPr>
          <w:rFonts w:ascii="Sylfaen" w:hAnsi="Sylfaen"/>
          <w:sz w:val="20"/>
          <w:szCs w:val="20"/>
          <w:lang w:val="ka-GE"/>
        </w:rPr>
      </w:pPr>
      <w:r w:rsidRPr="00F75C8B">
        <w:rPr>
          <w:rFonts w:ascii="Sylfaen" w:hAnsi="Sylfaen"/>
          <w:sz w:val="20"/>
          <w:szCs w:val="20"/>
          <w:lang w:val="ka-GE"/>
        </w:rPr>
        <w:t xml:space="preserve">ექსპერიმენტული კვლევები ტარდებოდა ორი რეჟიმისათვის: გარდამავალი და ზაფხულის რეჟიმებისათვის.   ექსპერიმენტები ზაფხულის რეჟიმებისათვის ჩატარდა 2024 წელს.       </w:t>
      </w:r>
    </w:p>
    <w:p w14:paraId="54EED505" w14:textId="77777777" w:rsidR="00F9500C" w:rsidRDefault="00F9500C" w:rsidP="00F9500C">
      <w:pPr>
        <w:spacing w:after="0" w:line="240" w:lineRule="auto"/>
        <w:ind w:firstLine="284"/>
        <w:jc w:val="both"/>
        <w:rPr>
          <w:rFonts w:ascii="Sylfaen" w:hAnsi="Sylfaen"/>
          <w:sz w:val="20"/>
          <w:szCs w:val="20"/>
          <w:lang w:val="ka-GE"/>
        </w:rPr>
      </w:pPr>
      <w:r w:rsidRPr="00F75C8B">
        <w:rPr>
          <w:rFonts w:ascii="Sylfaen" w:hAnsi="Sylfaen"/>
          <w:sz w:val="20"/>
          <w:szCs w:val="20"/>
          <w:lang w:val="ka-GE"/>
        </w:rPr>
        <w:t xml:space="preserve">2024 წლის შემოდგომით და 2025 წლის გაზაფხულზე ჩატარდა ექსპერიმენტები გარდამავალი რეჟიმების შემთხვევისათვის. განვიხილოთ </w:t>
      </w:r>
      <w:r w:rsidRPr="00F75C8B">
        <w:rPr>
          <w:rFonts w:ascii="Sylfaen" w:hAnsi="Sylfaen"/>
          <w:b/>
          <w:sz w:val="20"/>
          <w:szCs w:val="20"/>
          <w:lang w:val="ka-GE"/>
        </w:rPr>
        <w:t>გარდამავალი რეჟიმი,</w:t>
      </w:r>
      <w:r w:rsidRPr="00F75C8B">
        <w:rPr>
          <w:rFonts w:ascii="Sylfaen" w:hAnsi="Sylfaen"/>
          <w:sz w:val="20"/>
          <w:szCs w:val="20"/>
          <w:lang w:val="ka-GE"/>
        </w:rPr>
        <w:t xml:space="preserve"> როდესაც მზის კოლექტორში გამთბარი წყლის თბური ენერგიის რაოდენობა და მისი ტემპერატურა არ არის საკმარისი მომხმარებლის მიერ მოთხოვნილი ენერგიისა და მისი ტემპერატურისა. ამ შემთხვევაში მუშაობას იწყებს თბური ტუმბო.</w:t>
      </w:r>
    </w:p>
    <w:p w14:paraId="696EF662" w14:textId="77777777" w:rsidR="00F9500C"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lastRenderedPageBreak/>
        <w:t xml:space="preserve">გარე ჰაერის ტემპერატურისა </w:t>
      </w:r>
      <m:oMath>
        <m:sSub>
          <m:sSubPr>
            <m:ctrlPr>
              <w:rPr>
                <w:rFonts w:ascii="Cambria Math" w:hAnsi="Cambria Math"/>
                <w:sz w:val="20"/>
                <w:szCs w:val="20"/>
                <w:lang w:val="ka-GE"/>
              </w:rPr>
            </m:ctrlPr>
          </m:sSubPr>
          <m:e>
            <m:r>
              <m:rPr>
                <m:sty m:val="p"/>
              </m:rPr>
              <w:rPr>
                <w:rFonts w:ascii="Cambria Math" w:hAnsi="Cambria Math" w:cs="LitNusx"/>
                <w:sz w:val="20"/>
                <w:szCs w:val="20"/>
                <w:lang w:val="ka-GE"/>
              </w:rPr>
              <m:t>t</m:t>
            </m:r>
          </m:e>
          <m:sub>
            <m:r>
              <m:rPr>
                <m:sty m:val="p"/>
              </m:rPr>
              <w:rPr>
                <w:rFonts w:ascii="Sylfaen" w:hAnsi="Sylfaen" w:cs="Sylfaen"/>
                <w:sz w:val="20"/>
                <w:szCs w:val="20"/>
                <w:lang w:val="ka-GE"/>
              </w:rPr>
              <m:t>გ</m:t>
            </m:r>
            <m:r>
              <m:rPr>
                <m:sty m:val="p"/>
              </m:rPr>
              <w:rPr>
                <w:rFonts w:ascii="Cambria Math" w:hAnsi="Sylfaen" w:cs="Sylfaen"/>
                <w:sz w:val="20"/>
                <w:szCs w:val="20"/>
                <w:lang w:val="ka-GE"/>
              </w:rPr>
              <m:t xml:space="preserve">.  </m:t>
            </m:r>
            <m:r>
              <m:rPr>
                <m:sty m:val="p"/>
              </m:rPr>
              <w:rPr>
                <w:rFonts w:ascii="Sylfaen" w:hAnsi="Sylfaen" w:cs="Sylfaen"/>
                <w:sz w:val="20"/>
                <w:szCs w:val="20"/>
                <w:lang w:val="ka-GE"/>
              </w:rPr>
              <m:t>ჰ</m:t>
            </m:r>
            <m:r>
              <w:rPr>
                <w:rFonts w:ascii="Cambria Math" w:hAnsi="Cambria Math" w:cs="Sylfaen"/>
                <w:sz w:val="20"/>
                <w:szCs w:val="20"/>
                <w:lang w:val="ka-GE"/>
              </w:rPr>
              <m:t>.</m:t>
            </m:r>
          </m:sub>
        </m:sSub>
      </m:oMath>
      <w:r w:rsidRPr="00F75C8B">
        <w:rPr>
          <w:rFonts w:ascii="Sylfaen" w:hAnsi="Sylfaen" w:cs="LitNusx"/>
          <w:sz w:val="20"/>
          <w:szCs w:val="20"/>
          <w:lang w:val="ka-GE"/>
        </w:rPr>
        <w:t xml:space="preserve"> და მზის კოლექტორის მიერ მიწოდებული თბური ენერგიის (ცხელი წყლის) ტემპერატურის </w:t>
      </w:r>
      <m:oMath>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1</m:t>
            </m:r>
          </m:sub>
        </m:sSub>
      </m:oMath>
      <w:r w:rsidRPr="00F75C8B">
        <w:rPr>
          <w:rFonts w:ascii="Sylfaen" w:hAnsi="Sylfaen" w:cs="LitNusx"/>
          <w:sz w:val="20"/>
          <w:szCs w:val="20"/>
          <w:lang w:val="ka-GE"/>
        </w:rPr>
        <w:t xml:space="preserve"> ცვლილება τ საათების მიხედვით გრაფიკულად წარმოდგენილია ნახაზზე 1</w:t>
      </w:r>
      <w:r>
        <w:rPr>
          <w:rFonts w:ascii="Sylfaen" w:hAnsi="Sylfaen" w:cs="LitNusx"/>
          <w:sz w:val="20"/>
          <w:szCs w:val="20"/>
          <w:lang w:val="ka-GE"/>
        </w:rPr>
        <w:t>.</w:t>
      </w:r>
    </w:p>
    <w:p w14:paraId="60EEF813" w14:textId="77777777" w:rsidR="00F9500C"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მზის</w:t>
      </w:r>
      <w:r w:rsidRPr="00F75C8B">
        <w:rPr>
          <w:rFonts w:cs="LitNusx"/>
          <w:sz w:val="20"/>
          <w:szCs w:val="20"/>
          <w:lang w:val="ka-GE"/>
        </w:rPr>
        <w:t xml:space="preserve"> </w:t>
      </w:r>
      <w:r w:rsidRPr="00F75C8B">
        <w:rPr>
          <w:rFonts w:ascii="Sylfaen" w:hAnsi="Sylfaen" w:cs="LitNusx"/>
          <w:sz w:val="20"/>
          <w:szCs w:val="20"/>
          <w:lang w:val="ka-GE"/>
        </w:rPr>
        <w:t>თბური</w:t>
      </w:r>
      <w:r w:rsidRPr="00F75C8B">
        <w:rPr>
          <w:rFonts w:cs="LitNusx"/>
          <w:sz w:val="20"/>
          <w:szCs w:val="20"/>
          <w:lang w:val="ka-GE"/>
        </w:rPr>
        <w:t xml:space="preserve"> </w:t>
      </w:r>
      <w:r w:rsidRPr="00F75C8B">
        <w:rPr>
          <w:rFonts w:ascii="Sylfaen" w:hAnsi="Sylfaen" w:cs="LitNusx"/>
          <w:sz w:val="20"/>
          <w:szCs w:val="20"/>
          <w:lang w:val="ka-GE"/>
        </w:rPr>
        <w:t>კოლექტორიანი</w:t>
      </w:r>
      <w:r w:rsidRPr="00F75C8B">
        <w:rPr>
          <w:rFonts w:cs="LitNusx"/>
          <w:sz w:val="20"/>
          <w:szCs w:val="20"/>
          <w:lang w:val="ka-GE"/>
        </w:rPr>
        <w:t xml:space="preserve"> </w:t>
      </w:r>
      <w:r w:rsidRPr="00F75C8B">
        <w:rPr>
          <w:rFonts w:ascii="Sylfaen" w:hAnsi="Sylfaen" w:cs="LitNusx"/>
          <w:sz w:val="20"/>
          <w:szCs w:val="20"/>
          <w:lang w:val="ka-GE"/>
        </w:rPr>
        <w:t>თბური</w:t>
      </w:r>
      <w:r w:rsidRPr="00F75C8B">
        <w:rPr>
          <w:rFonts w:cs="LitNusx"/>
          <w:sz w:val="20"/>
          <w:szCs w:val="20"/>
          <w:lang w:val="ka-GE"/>
        </w:rPr>
        <w:t xml:space="preserve"> </w:t>
      </w:r>
      <w:r w:rsidRPr="00F75C8B">
        <w:rPr>
          <w:rFonts w:ascii="Sylfaen" w:hAnsi="Sylfaen" w:cs="LitNusx"/>
          <w:sz w:val="20"/>
          <w:szCs w:val="20"/>
          <w:lang w:val="ka-GE"/>
        </w:rPr>
        <w:t>ტუმბოს</w:t>
      </w:r>
      <w:r w:rsidRPr="00F75C8B">
        <w:rPr>
          <w:rFonts w:cs="LitNusx"/>
          <w:sz w:val="20"/>
          <w:szCs w:val="20"/>
          <w:lang w:val="ka-GE"/>
        </w:rPr>
        <w:t xml:space="preserve"> </w:t>
      </w:r>
      <w:r w:rsidRPr="00F75C8B">
        <w:rPr>
          <w:rFonts w:ascii="Sylfaen" w:hAnsi="Sylfaen" w:cs="LitNusx"/>
          <w:sz w:val="20"/>
          <w:szCs w:val="20"/>
          <w:lang w:val="ka-GE"/>
        </w:rPr>
        <w:t>თბოსიცივით</w:t>
      </w:r>
      <w:r w:rsidRPr="00F75C8B">
        <w:rPr>
          <w:rFonts w:cs="LitNusx"/>
          <w:sz w:val="20"/>
          <w:szCs w:val="20"/>
          <w:lang w:val="ka-GE"/>
        </w:rPr>
        <w:t xml:space="preserve"> </w:t>
      </w:r>
      <w:r w:rsidRPr="00F75C8B">
        <w:rPr>
          <w:rFonts w:ascii="Sylfaen" w:hAnsi="Sylfaen" w:cs="LitNusx"/>
          <w:sz w:val="20"/>
          <w:szCs w:val="20"/>
          <w:lang w:val="ka-GE"/>
        </w:rPr>
        <w:t>მომარაგების</w:t>
      </w:r>
      <w:r w:rsidRPr="00F75C8B">
        <w:rPr>
          <w:rFonts w:cs="LitNusx"/>
          <w:sz w:val="20"/>
          <w:szCs w:val="20"/>
          <w:lang w:val="ka-GE"/>
        </w:rPr>
        <w:t xml:space="preserve"> </w:t>
      </w:r>
      <w:r w:rsidRPr="00F75C8B">
        <w:rPr>
          <w:rFonts w:ascii="Sylfaen" w:hAnsi="Sylfaen" w:cs="LitNusx"/>
          <w:sz w:val="20"/>
          <w:szCs w:val="20"/>
          <w:lang w:val="ka-GE"/>
        </w:rPr>
        <w:t>სისტემის</w:t>
      </w:r>
      <w:r w:rsidRPr="00F75C8B">
        <w:rPr>
          <w:rFonts w:cs="LitNusx"/>
          <w:sz w:val="20"/>
          <w:szCs w:val="20"/>
          <w:lang w:val="ka-GE"/>
        </w:rPr>
        <w:t xml:space="preserve"> </w:t>
      </w:r>
      <w:r w:rsidRPr="00F75C8B">
        <w:rPr>
          <w:rFonts w:ascii="Sylfaen" w:hAnsi="Sylfaen" w:cs="LitNusx"/>
          <w:sz w:val="20"/>
          <w:szCs w:val="20"/>
          <w:lang w:val="ka-GE"/>
        </w:rPr>
        <w:t xml:space="preserve">შედარებისას </w:t>
      </w:r>
      <m:oMath>
        <m:r>
          <m:rPr>
            <m:sty m:val="b"/>
          </m:rPr>
          <w:rPr>
            <w:rFonts w:ascii="Cambria Math" w:hAnsi="Cambria Math" w:cs="LitNusx"/>
            <w:sz w:val="20"/>
            <w:szCs w:val="20"/>
            <w:lang w:val="ka-GE"/>
          </w:rPr>
          <m:t>(</m:t>
        </m:r>
        <m:sSub>
          <m:sSubPr>
            <m:ctrlPr>
              <w:rPr>
                <w:rFonts w:ascii="Cambria Math" w:hAnsi="Cambria Math"/>
                <w:b/>
                <w:sz w:val="20"/>
                <w:szCs w:val="20"/>
                <w:lang w:val="ka-GE"/>
              </w:rPr>
            </m:ctrlPr>
          </m:sSubPr>
          <m:e>
            <m:r>
              <m:rPr>
                <m:sty m:val="b"/>
              </m:rPr>
              <w:rPr>
                <w:rFonts w:ascii="Cambria Math" w:hAnsi="Cambria Math" w:cs="LitNusx"/>
                <w:sz w:val="20"/>
                <w:szCs w:val="20"/>
                <w:lang w:val="ka-GE"/>
              </w:rPr>
              <m:t>Q</m:t>
            </m:r>
          </m:e>
          <m:sub>
            <m:r>
              <m:rPr>
                <m:sty m:val="b"/>
              </m:rPr>
              <w:rPr>
                <w:rFonts w:ascii="Cambria Math" w:hAnsi="Cambria Math" w:cs="LitNusx"/>
                <w:sz w:val="20"/>
                <w:szCs w:val="20"/>
                <w:lang w:val="ka-GE"/>
              </w:rPr>
              <m:t>k</m:t>
            </m:r>
          </m:sub>
        </m:sSub>
        <m:r>
          <m:rPr>
            <m:sty m:val="b"/>
          </m:rPr>
          <w:rPr>
            <w:rFonts w:ascii="Cambria Math" w:hAnsi="Cambria Math" w:cs="LitNusx"/>
            <w:sz w:val="20"/>
            <w:szCs w:val="20"/>
            <w:lang w:val="ka-GE"/>
          </w:rPr>
          <m:t>)</m:t>
        </m:r>
      </m:oMath>
      <w:r w:rsidRPr="00F75C8B">
        <w:rPr>
          <w:rFonts w:ascii="Sylfaen" w:hAnsi="Sylfaen" w:cs="LitNusx"/>
          <w:sz w:val="20"/>
          <w:szCs w:val="20"/>
          <w:lang w:val="ka-GE"/>
        </w:rPr>
        <w:t xml:space="preserve"> თბური</w:t>
      </w:r>
      <w:r w:rsidRPr="00F75C8B">
        <w:rPr>
          <w:rFonts w:cs="LitNusx"/>
          <w:sz w:val="20"/>
          <w:szCs w:val="20"/>
          <w:lang w:val="ka-GE"/>
        </w:rPr>
        <w:t xml:space="preserve"> </w:t>
      </w:r>
      <w:r w:rsidRPr="00F75C8B">
        <w:rPr>
          <w:rFonts w:ascii="Sylfaen" w:hAnsi="Sylfaen" w:cs="LitNusx"/>
          <w:sz w:val="20"/>
          <w:szCs w:val="20"/>
          <w:lang w:val="ka-GE"/>
        </w:rPr>
        <w:t>ტუმბოს</w:t>
      </w:r>
      <w:r w:rsidRPr="00F75C8B">
        <w:rPr>
          <w:rFonts w:cs="LitNusx"/>
          <w:sz w:val="20"/>
          <w:szCs w:val="20"/>
          <w:lang w:val="ka-GE"/>
        </w:rPr>
        <w:t xml:space="preserve"> </w:t>
      </w:r>
      <w:r w:rsidRPr="00F75C8B">
        <w:rPr>
          <w:rFonts w:ascii="Sylfaen" w:hAnsi="Sylfaen" w:cs="LitNusx"/>
          <w:sz w:val="20"/>
          <w:szCs w:val="20"/>
          <w:lang w:val="ka-GE"/>
        </w:rPr>
        <w:t>თბოსიცივით</w:t>
      </w:r>
      <w:r w:rsidRPr="00F75C8B">
        <w:rPr>
          <w:rFonts w:cs="LitNusx"/>
          <w:sz w:val="20"/>
          <w:szCs w:val="20"/>
          <w:lang w:val="ka-GE"/>
        </w:rPr>
        <w:t xml:space="preserve"> </w:t>
      </w:r>
      <w:r w:rsidRPr="00F75C8B">
        <w:rPr>
          <w:rFonts w:ascii="Sylfaen" w:hAnsi="Sylfaen" w:cs="LitNusx"/>
          <w:sz w:val="20"/>
          <w:szCs w:val="20"/>
          <w:lang w:val="ka-GE"/>
        </w:rPr>
        <w:t>მომარაგების</w:t>
      </w:r>
      <w:r w:rsidRPr="00F75C8B">
        <w:rPr>
          <w:rFonts w:cs="LitNusx"/>
          <w:sz w:val="20"/>
          <w:szCs w:val="20"/>
          <w:lang w:val="ka-GE"/>
        </w:rPr>
        <w:t xml:space="preserve"> </w:t>
      </w:r>
      <w:r w:rsidRPr="00F75C8B">
        <w:rPr>
          <w:rFonts w:ascii="Sylfaen" w:hAnsi="Sylfaen" w:cs="LitNusx"/>
          <w:sz w:val="20"/>
          <w:szCs w:val="20"/>
          <w:lang w:val="ka-GE"/>
        </w:rPr>
        <w:t>ისეთ</w:t>
      </w:r>
      <w:r w:rsidRPr="00F75C8B">
        <w:rPr>
          <w:rFonts w:cs="LitNusx"/>
          <w:sz w:val="20"/>
          <w:szCs w:val="20"/>
          <w:lang w:val="ka-GE"/>
        </w:rPr>
        <w:t xml:space="preserve"> </w:t>
      </w:r>
      <w:r w:rsidRPr="00F75C8B">
        <w:rPr>
          <w:rFonts w:ascii="Sylfaen" w:hAnsi="Sylfaen" w:cs="LitNusx"/>
          <w:sz w:val="20"/>
          <w:szCs w:val="20"/>
          <w:lang w:val="ka-GE"/>
        </w:rPr>
        <w:t>სისტემასთან</w:t>
      </w:r>
      <w:r w:rsidRPr="00F75C8B">
        <w:rPr>
          <w:rFonts w:cs="LitNusx"/>
          <w:sz w:val="20"/>
          <w:szCs w:val="20"/>
          <w:lang w:val="ka-GE"/>
        </w:rPr>
        <w:t xml:space="preserve">, </w:t>
      </w:r>
      <w:r w:rsidRPr="00F75C8B">
        <w:rPr>
          <w:rFonts w:ascii="Sylfaen" w:hAnsi="Sylfaen" w:cs="LitNusx"/>
          <w:sz w:val="20"/>
          <w:szCs w:val="20"/>
          <w:lang w:val="ka-GE"/>
        </w:rPr>
        <w:t>რომელიც</w:t>
      </w:r>
      <w:r w:rsidRPr="00F75C8B">
        <w:rPr>
          <w:rFonts w:cs="LitNusx"/>
          <w:sz w:val="20"/>
          <w:szCs w:val="20"/>
          <w:lang w:val="ka-GE"/>
        </w:rPr>
        <w:t xml:space="preserve"> </w:t>
      </w:r>
      <w:r w:rsidRPr="00F75C8B">
        <w:rPr>
          <w:rFonts w:ascii="Sylfaen" w:hAnsi="Sylfaen" w:cs="LitNusx"/>
          <w:sz w:val="20"/>
          <w:szCs w:val="20"/>
          <w:lang w:val="ka-GE"/>
        </w:rPr>
        <w:t>არ</w:t>
      </w:r>
      <w:r w:rsidRPr="00F75C8B">
        <w:rPr>
          <w:rFonts w:cs="LitNusx"/>
          <w:sz w:val="20"/>
          <w:szCs w:val="20"/>
          <w:lang w:val="ka-GE"/>
        </w:rPr>
        <w:t xml:space="preserve"> </w:t>
      </w:r>
      <w:r w:rsidRPr="00F75C8B">
        <w:rPr>
          <w:rFonts w:ascii="Sylfaen" w:hAnsi="Sylfaen" w:cs="LitNusx"/>
          <w:sz w:val="20"/>
          <w:szCs w:val="20"/>
          <w:lang w:val="ka-GE"/>
        </w:rPr>
        <w:t>არის</w:t>
      </w:r>
      <w:r w:rsidRPr="00F75C8B">
        <w:rPr>
          <w:rFonts w:cs="LitNusx"/>
          <w:sz w:val="20"/>
          <w:szCs w:val="20"/>
          <w:lang w:val="ka-GE"/>
        </w:rPr>
        <w:t xml:space="preserve"> </w:t>
      </w:r>
      <w:r w:rsidRPr="00F75C8B">
        <w:rPr>
          <w:rFonts w:ascii="Sylfaen" w:hAnsi="Sylfaen" w:cs="LitNusx"/>
          <w:sz w:val="20"/>
          <w:szCs w:val="20"/>
          <w:lang w:val="ka-GE"/>
        </w:rPr>
        <w:t xml:space="preserve">აღჭურვილი მზის თბური კოლექტორით </w:t>
      </w:r>
      <m:oMath>
        <m:sSubSup>
          <m:sSubSupPr>
            <m:ctrlPr>
              <w:rPr>
                <w:rFonts w:ascii="Cambria Math" w:hAnsi="Cambria Math"/>
                <w:b/>
                <w:sz w:val="20"/>
                <w:szCs w:val="20"/>
                <w:lang w:val="ka-GE"/>
              </w:rPr>
            </m:ctrlPr>
          </m:sSubSupPr>
          <m:e>
            <m:r>
              <m:rPr>
                <m:sty m:val="b"/>
              </m:rPr>
              <w:rPr>
                <w:rFonts w:ascii="Cambria Math" w:hAnsi="Cambria Math" w:cs="LitNusx"/>
                <w:sz w:val="20"/>
                <w:szCs w:val="20"/>
                <w:lang w:val="ka-GE"/>
              </w:rPr>
              <m:t>(Q</m:t>
            </m:r>
          </m:e>
          <m:sub>
            <m:r>
              <m:rPr>
                <m:sty m:val="b"/>
              </m:rPr>
              <w:rPr>
                <w:rFonts w:ascii="Cambria Math" w:hAnsi="Cambria Math" w:cs="LitNusx"/>
                <w:sz w:val="20"/>
                <w:szCs w:val="20"/>
                <w:lang w:val="ka-GE"/>
              </w:rPr>
              <m:t xml:space="preserve">k </m:t>
            </m:r>
          </m:sub>
          <m:sup>
            <m:r>
              <m:rPr>
                <m:sty m:val="b"/>
              </m:rPr>
              <w:rPr>
                <w:rFonts w:ascii="Cambria Math" w:hAnsi="Cambria Math" w:cs="LitNusx"/>
                <w:sz w:val="20"/>
                <w:szCs w:val="20"/>
                <w:lang w:val="ka-GE"/>
              </w:rPr>
              <m:t>1</m:t>
            </m:r>
          </m:sup>
        </m:sSubSup>
        <m:r>
          <m:rPr>
            <m:sty m:val="b"/>
          </m:rPr>
          <w:rPr>
            <w:rFonts w:ascii="Cambria Math" w:hAnsi="Cambria Math" w:cs="LitNusx"/>
            <w:sz w:val="20"/>
            <w:szCs w:val="20"/>
            <w:lang w:val="ka-GE"/>
          </w:rPr>
          <m:t>)</m:t>
        </m:r>
      </m:oMath>
      <w:r w:rsidRPr="00F75C8B">
        <w:rPr>
          <w:rFonts w:ascii="Sylfaen" w:hAnsi="Sylfaen" w:cs="LitNusx"/>
          <w:sz w:val="20"/>
          <w:szCs w:val="20"/>
          <w:lang w:val="ka-GE"/>
        </w:rPr>
        <w:t xml:space="preserve">, ენერგეტიკული ეფექტურობის შეფასება </w:t>
      </w:r>
      <w:r w:rsidRPr="00F75C8B">
        <w:rPr>
          <w:rFonts w:cs="LitNusx"/>
          <w:sz w:val="20"/>
          <w:szCs w:val="20"/>
          <w:lang w:val="ka-GE"/>
        </w:rPr>
        <w:t xml:space="preserve"> </w:t>
      </w:r>
      <w:r w:rsidRPr="00F75C8B">
        <w:rPr>
          <w:rFonts w:ascii="Sylfaen" w:hAnsi="Sylfaen" w:cs="LitNusx"/>
          <w:sz w:val="20"/>
          <w:szCs w:val="20"/>
          <w:lang w:val="ka-GE"/>
        </w:rPr>
        <w:t>შესაძლებელია მოვახდინოთ ქვემოთ მოყვანილი</w:t>
      </w:r>
      <w:r w:rsidRPr="00F75C8B">
        <w:rPr>
          <w:rFonts w:cs="LitNusx"/>
          <w:sz w:val="20"/>
          <w:szCs w:val="20"/>
          <w:lang w:val="ka-GE"/>
        </w:rPr>
        <w:t xml:space="preserve"> </w:t>
      </w:r>
      <w:r w:rsidRPr="00F75C8B">
        <w:rPr>
          <w:rFonts w:ascii="Sylfaen" w:hAnsi="Sylfaen" w:cs="LitNusx"/>
          <w:sz w:val="20"/>
          <w:szCs w:val="20"/>
          <w:lang w:val="ka-GE"/>
        </w:rPr>
        <w:t>გამოსახულებით.</w:t>
      </w:r>
    </w:p>
    <w:p w14:paraId="4AAFCF03" w14:textId="77777777" w:rsidR="00F9500C" w:rsidRPr="00F75C8B" w:rsidRDefault="00F9500C" w:rsidP="00F9500C">
      <w:pPr>
        <w:widowControl w:val="0"/>
        <w:autoSpaceDE w:val="0"/>
        <w:autoSpaceDN w:val="0"/>
        <w:adjustRightInd w:val="0"/>
        <w:spacing w:after="0" w:line="240" w:lineRule="auto"/>
        <w:jc w:val="both"/>
        <w:rPr>
          <w:rFonts w:cs="LitNusx"/>
          <w:sz w:val="20"/>
          <w:szCs w:val="20"/>
          <w:lang w:val="ka-GE"/>
        </w:rPr>
      </w:pPr>
      <w:r w:rsidRPr="00F75C8B">
        <w:rPr>
          <w:rFonts w:ascii="Sylfaen" w:hAnsi="Sylfaen" w:cs="LitNusx"/>
          <w:sz w:val="20"/>
          <w:szCs w:val="20"/>
          <w:lang w:val="ka-GE"/>
        </w:rPr>
        <w:t>ენერგიის</w:t>
      </w:r>
      <w:r w:rsidRPr="00F75C8B">
        <w:rPr>
          <w:rFonts w:cs="LitNusx"/>
          <w:sz w:val="20"/>
          <w:szCs w:val="20"/>
          <w:lang w:val="ka-GE"/>
        </w:rPr>
        <w:t xml:space="preserve"> </w:t>
      </w:r>
      <w:r w:rsidRPr="00F75C8B">
        <w:rPr>
          <w:rFonts w:ascii="Sylfaen" w:hAnsi="Sylfaen" w:cs="LitNusx"/>
          <w:sz w:val="20"/>
          <w:szCs w:val="20"/>
          <w:lang w:val="ka-GE"/>
        </w:rPr>
        <w:t>გარდაქმნის</w:t>
      </w:r>
      <w:r w:rsidRPr="00F75C8B">
        <w:rPr>
          <w:rFonts w:cs="LitNusx"/>
          <w:sz w:val="20"/>
          <w:szCs w:val="20"/>
          <w:lang w:val="ka-GE"/>
        </w:rPr>
        <w:t xml:space="preserve"> (</w:t>
      </w:r>
      <w:r w:rsidRPr="00F75C8B">
        <w:rPr>
          <w:rFonts w:ascii="Sylfaen" w:hAnsi="Sylfaen" w:cs="LitNusx"/>
          <w:sz w:val="20"/>
          <w:szCs w:val="20"/>
          <w:lang w:val="ka-GE"/>
        </w:rPr>
        <w:t>ტრანსფორმაციის</w:t>
      </w:r>
      <w:r w:rsidRPr="00F75C8B">
        <w:rPr>
          <w:rFonts w:cs="LitNusx"/>
          <w:sz w:val="20"/>
          <w:szCs w:val="20"/>
          <w:lang w:val="ka-GE"/>
        </w:rPr>
        <w:t xml:space="preserve">) </w:t>
      </w:r>
      <w:r w:rsidRPr="00F75C8B">
        <w:rPr>
          <w:rFonts w:ascii="Sylfaen" w:hAnsi="Sylfaen" w:cs="LitNusx"/>
          <w:sz w:val="20"/>
          <w:szCs w:val="20"/>
          <w:lang w:val="ka-GE"/>
        </w:rPr>
        <w:t>კოეფიციენტი</w:t>
      </w:r>
      <w:r w:rsidRPr="00F75C8B">
        <w:rPr>
          <w:rFonts w:cs="LitNusx"/>
          <w:sz w:val="20"/>
          <w:szCs w:val="20"/>
          <w:lang w:val="ka-GE"/>
        </w:rPr>
        <w:t>-</w:t>
      </w:r>
      <m:oMath>
        <m:r>
          <w:rPr>
            <w:rFonts w:ascii="Cambria Math" w:hAnsi="Cambria Math" w:cs="LitNusx"/>
            <w:sz w:val="20"/>
            <w:szCs w:val="20"/>
            <w:lang w:val="ka-GE"/>
          </w:rPr>
          <m:t>φ</m:t>
        </m:r>
      </m:oMath>
      <w:r w:rsidRPr="00F75C8B">
        <w:rPr>
          <w:rFonts w:cs="LitNusx"/>
          <w:sz w:val="20"/>
          <w:szCs w:val="20"/>
          <w:lang w:val="ka-GE"/>
        </w:rPr>
        <w:t xml:space="preserve"> </w:t>
      </w:r>
      <w:r w:rsidRPr="00F75C8B">
        <w:rPr>
          <w:rFonts w:ascii="Sylfaen" w:hAnsi="Sylfaen" w:cs="LitNusx"/>
          <w:sz w:val="20"/>
          <w:szCs w:val="20"/>
          <w:lang w:val="ka-GE"/>
        </w:rPr>
        <w:t>იანგარიშება</w:t>
      </w:r>
      <w:r w:rsidRPr="00F75C8B">
        <w:rPr>
          <w:rFonts w:cs="LitNusx"/>
          <w:sz w:val="20"/>
          <w:szCs w:val="20"/>
          <w:lang w:val="ka-GE"/>
        </w:rPr>
        <w:t xml:space="preserve"> </w:t>
      </w:r>
      <w:r w:rsidRPr="00F75C8B">
        <w:rPr>
          <w:rFonts w:ascii="Sylfaen" w:hAnsi="Sylfaen" w:cs="LitNusx"/>
          <w:sz w:val="20"/>
          <w:szCs w:val="20"/>
          <w:lang w:val="ka-GE"/>
        </w:rPr>
        <w:t>ფორმულით</w:t>
      </w:r>
      <w:r w:rsidRPr="00F75C8B">
        <w:rPr>
          <w:rFonts w:cs="LitNusx"/>
          <w:sz w:val="20"/>
          <w:szCs w:val="20"/>
          <w:lang w:val="ka-GE"/>
        </w:rPr>
        <w:t>:</w:t>
      </w:r>
    </w:p>
    <w:p w14:paraId="55A58553" w14:textId="77777777" w:rsidR="00F9500C" w:rsidRPr="00F75C8B" w:rsidRDefault="00F9500C" w:rsidP="00F9500C">
      <w:pPr>
        <w:widowControl w:val="0"/>
        <w:autoSpaceDE w:val="0"/>
        <w:autoSpaceDN w:val="0"/>
        <w:adjustRightInd w:val="0"/>
        <w:spacing w:after="0" w:line="240" w:lineRule="auto"/>
        <w:ind w:firstLine="567"/>
        <w:jc w:val="both"/>
        <w:rPr>
          <w:rFonts w:ascii="Sylfaen" w:hAnsi="Sylfaen" w:cs="LitNusx"/>
          <w:sz w:val="20"/>
          <w:szCs w:val="20"/>
          <w:lang w:val="ka-GE"/>
        </w:rPr>
      </w:pPr>
      <m:oMathPara>
        <m:oMath>
          <m:r>
            <w:rPr>
              <w:rFonts w:ascii="Cambria Math" w:hAnsi="Cambria Math" w:cs="LitNusx"/>
              <w:sz w:val="20"/>
              <w:szCs w:val="20"/>
              <w:lang w:val="ka-GE"/>
            </w:rPr>
            <m:t>φ=</m:t>
          </m:r>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k</m:t>
              </m:r>
            </m:sub>
          </m:sSub>
          <m:r>
            <w:rPr>
              <w:rFonts w:ascii="Cambria Math" w:hAnsi="Cambria Math" w:cs="LitNusx"/>
              <w:sz w:val="20"/>
              <w:szCs w:val="20"/>
              <w:lang w:val="ka-GE"/>
            </w:rPr>
            <m:t>/(</m:t>
          </m:r>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k</m:t>
              </m:r>
            </m:sub>
          </m:sSub>
          <m:r>
            <w:rPr>
              <w:rFonts w:ascii="Cambria Math" w:hAnsi="Cambria Math" w:cs="LitNusx"/>
              <w:sz w:val="20"/>
              <w:szCs w:val="20"/>
              <w:lang w:val="ka-GE"/>
            </w:rPr>
            <m:t>-</m:t>
          </m:r>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0</m:t>
              </m:r>
            </m:sub>
          </m:sSub>
          <m:r>
            <w:rPr>
              <w:rFonts w:ascii="Cambria Math" w:hAnsi="Cambria Math" w:cs="LitNusx"/>
              <w:sz w:val="20"/>
              <w:szCs w:val="20"/>
              <w:lang w:val="ka-GE"/>
            </w:rPr>
            <m:t>)μ&gt;</m:t>
          </m:r>
          <m:sSub>
            <m:sSubPr>
              <m:ctrlPr>
                <w:rPr>
                  <w:rFonts w:ascii="Cambria Math" w:hAnsi="Cambria Math"/>
                  <w:i/>
                  <w:sz w:val="20"/>
                  <w:szCs w:val="20"/>
                  <w:lang w:val="ka-GE"/>
                </w:rPr>
              </m:ctrlPr>
            </m:sSubPr>
            <m:e>
              <m:r>
                <w:rPr>
                  <w:rFonts w:ascii="Cambria Math" w:hAnsi="Cambria Math" w:cs="LitNusx"/>
                  <w:sz w:val="20"/>
                  <w:szCs w:val="20"/>
                  <w:lang w:val="ka-GE"/>
                </w:rPr>
                <m:t>φ</m:t>
              </m:r>
            </m:e>
            <m:sub>
              <m:r>
                <w:rPr>
                  <w:rFonts w:ascii="Cambria Math" w:hAnsi="Cambria Math" w:cs="LitNusx"/>
                  <w:sz w:val="20"/>
                  <w:szCs w:val="20"/>
                  <w:lang w:val="ka-GE"/>
                </w:rPr>
                <m:t>1</m:t>
              </m:r>
            </m:sub>
          </m:sSub>
          <m:r>
            <w:rPr>
              <w:rFonts w:ascii="Cambria Math" w:hAnsi="Cambria Math" w:cs="LitNusx"/>
              <w:sz w:val="20"/>
              <w:szCs w:val="20"/>
              <w:lang w:val="ka-GE"/>
            </w:rPr>
            <m:t>=</m:t>
          </m:r>
          <m:sSubSup>
            <m:sSubSupPr>
              <m:ctrlPr>
                <w:rPr>
                  <w:rFonts w:ascii="Cambria Math" w:hAnsi="Cambria Math"/>
                  <w:i/>
                  <w:sz w:val="20"/>
                  <w:szCs w:val="20"/>
                  <w:lang w:val="ka-GE"/>
                </w:rPr>
              </m:ctrlPr>
            </m:sSubSupPr>
            <m:e>
              <m:r>
                <w:rPr>
                  <w:rFonts w:ascii="Cambria Math" w:hAnsi="Cambria Math" w:cs="LitNusx"/>
                  <w:sz w:val="20"/>
                  <w:szCs w:val="20"/>
                  <w:lang w:val="ka-GE"/>
                </w:rPr>
                <m:t>T</m:t>
              </m:r>
            </m:e>
            <m:sub>
              <m:r>
                <w:rPr>
                  <w:rFonts w:ascii="Cambria Math" w:hAnsi="Cambria Math" w:cs="LitNusx"/>
                  <w:sz w:val="20"/>
                  <w:szCs w:val="20"/>
                  <w:lang w:val="ka-GE"/>
                </w:rPr>
                <m:t>k</m:t>
              </m:r>
            </m:sub>
            <m:sup>
              <m:r>
                <w:rPr>
                  <w:rFonts w:ascii="Cambria Math" w:hAnsi="Cambria Math" w:cs="LitNusx"/>
                  <w:sz w:val="20"/>
                  <w:szCs w:val="20"/>
                  <w:lang w:val="ka-GE"/>
                </w:rPr>
                <m:t>1</m:t>
              </m:r>
            </m:sup>
          </m:sSubSup>
          <m:r>
            <w:rPr>
              <w:rFonts w:ascii="Cambria Math" w:hAnsi="Cambria Math" w:cs="LitNusx"/>
              <w:sz w:val="20"/>
              <w:szCs w:val="20"/>
              <w:lang w:val="ka-GE"/>
            </w:rPr>
            <m:t>/(</m:t>
          </m:r>
          <m:sSubSup>
            <m:sSubSupPr>
              <m:ctrlPr>
                <w:rPr>
                  <w:rFonts w:ascii="Cambria Math" w:hAnsi="Cambria Math"/>
                  <w:i/>
                  <w:sz w:val="20"/>
                  <w:szCs w:val="20"/>
                  <w:lang w:val="ka-GE"/>
                </w:rPr>
              </m:ctrlPr>
            </m:sSubSupPr>
            <m:e>
              <m:r>
                <w:rPr>
                  <w:rFonts w:ascii="Cambria Math" w:hAnsi="Cambria Math" w:cs="LitNusx"/>
                  <w:sz w:val="20"/>
                  <w:szCs w:val="20"/>
                  <w:lang w:val="ka-GE"/>
                </w:rPr>
                <m:t>T</m:t>
              </m:r>
            </m:e>
            <m:sub>
              <m:r>
                <w:rPr>
                  <w:rFonts w:ascii="Cambria Math" w:hAnsi="Cambria Math" w:cs="LitNusx"/>
                  <w:sz w:val="20"/>
                  <w:szCs w:val="20"/>
                  <w:lang w:val="ka-GE"/>
                </w:rPr>
                <m:t>k</m:t>
              </m:r>
            </m:sub>
            <m:sup>
              <m:r>
                <w:rPr>
                  <w:rFonts w:ascii="Cambria Math" w:hAnsi="Cambria Math" w:cs="LitNusx"/>
                  <w:sz w:val="20"/>
                  <w:szCs w:val="20"/>
                  <w:lang w:val="ka-GE"/>
                </w:rPr>
                <m:t>1</m:t>
              </m:r>
            </m:sup>
          </m:sSubSup>
          <m:r>
            <w:rPr>
              <w:rFonts w:ascii="Cambria Math" w:hAnsi="Cambria Math" w:cs="LitNusx"/>
              <w:sz w:val="20"/>
              <w:szCs w:val="20"/>
              <w:lang w:val="ka-GE"/>
            </w:rPr>
            <m:t>-</m:t>
          </m:r>
          <m:sSubSup>
            <m:sSubSupPr>
              <m:ctrlPr>
                <w:rPr>
                  <w:rFonts w:ascii="Cambria Math" w:hAnsi="Cambria Math"/>
                  <w:i/>
                  <w:sz w:val="20"/>
                  <w:szCs w:val="20"/>
                  <w:lang w:val="ka-GE"/>
                </w:rPr>
              </m:ctrlPr>
            </m:sSubSupPr>
            <m:e>
              <m:r>
                <w:rPr>
                  <w:rFonts w:ascii="Cambria Math" w:hAnsi="Cambria Math" w:cs="LitNusx"/>
                  <w:sz w:val="20"/>
                  <w:szCs w:val="20"/>
                  <w:lang w:val="ka-GE"/>
                </w:rPr>
                <m:t>T</m:t>
              </m:r>
            </m:e>
            <m:sub>
              <m:r>
                <w:rPr>
                  <w:rFonts w:ascii="Cambria Math" w:hAnsi="Cambria Math" w:cs="LitNusx"/>
                  <w:sz w:val="20"/>
                  <w:szCs w:val="20"/>
                  <w:lang w:val="ka-GE"/>
                </w:rPr>
                <m:t>0</m:t>
              </m:r>
            </m:sub>
            <m:sup>
              <m:r>
                <w:rPr>
                  <w:rFonts w:ascii="Cambria Math" w:hAnsi="Cambria Math" w:cs="LitNusx"/>
                  <w:sz w:val="20"/>
                  <w:szCs w:val="20"/>
                  <w:lang w:val="ka-GE"/>
                </w:rPr>
                <m:t>1</m:t>
              </m:r>
            </m:sup>
          </m:sSubSup>
          <m:r>
            <w:rPr>
              <w:rFonts w:ascii="Cambria Math" w:hAnsi="Cambria Math" w:cs="LitNusx"/>
              <w:sz w:val="20"/>
              <w:szCs w:val="20"/>
              <w:lang w:val="ka-GE"/>
            </w:rPr>
            <m:t>)μ,</m:t>
          </m:r>
        </m:oMath>
      </m:oMathPara>
    </w:p>
    <w:p w14:paraId="49F895D2" w14:textId="77777777" w:rsidR="00F9500C" w:rsidRPr="00F75C8B" w:rsidRDefault="00F9500C" w:rsidP="00F9500C">
      <w:pPr>
        <w:widowControl w:val="0"/>
        <w:autoSpaceDE w:val="0"/>
        <w:autoSpaceDN w:val="0"/>
        <w:adjustRightInd w:val="0"/>
        <w:spacing w:after="0" w:line="240" w:lineRule="auto"/>
        <w:jc w:val="both"/>
        <w:rPr>
          <w:rFonts w:cs="LitNusx"/>
          <w:sz w:val="20"/>
          <w:szCs w:val="20"/>
          <w:lang w:val="ka-GE"/>
        </w:rPr>
      </w:pPr>
      <w:r w:rsidRPr="00F75C8B">
        <w:rPr>
          <w:rFonts w:ascii="Sylfaen" w:hAnsi="Sylfaen" w:cs="LitNusx"/>
          <w:sz w:val="20"/>
          <w:szCs w:val="20"/>
          <w:lang w:val="ka-GE"/>
        </w:rPr>
        <w:t>სადაც</w:t>
      </w:r>
      <w:r w:rsidRPr="00F75C8B">
        <w:rPr>
          <w:rFonts w:cs="LitNusx"/>
          <w:sz w:val="20"/>
          <w:szCs w:val="20"/>
          <w:lang w:val="ka-GE"/>
        </w:rPr>
        <w:t xml:space="preserve">, </w:t>
      </w:r>
      <m:oMath>
        <m:r>
          <w:rPr>
            <w:rFonts w:ascii="Cambria Math" w:hAnsi="Cambria Math" w:cs="LitNusx"/>
            <w:sz w:val="20"/>
            <w:szCs w:val="20"/>
            <w:lang w:val="ka-GE"/>
          </w:rPr>
          <m:t>φ</m:t>
        </m:r>
      </m:oMath>
      <w:r w:rsidRPr="00F75C8B">
        <w:rPr>
          <w:rFonts w:cs="LitNusx"/>
          <w:sz w:val="20"/>
          <w:szCs w:val="20"/>
          <w:lang w:val="ka-GE"/>
        </w:rPr>
        <w:t xml:space="preserve"> - </w:t>
      </w:r>
      <w:r w:rsidRPr="00F75C8B">
        <w:rPr>
          <w:rFonts w:ascii="Sylfaen" w:hAnsi="Sylfaen" w:cs="LitNusx"/>
          <w:sz w:val="20"/>
          <w:szCs w:val="20"/>
          <w:lang w:val="ka-GE"/>
        </w:rPr>
        <w:t>არის</w:t>
      </w:r>
      <w:r w:rsidRPr="00F75C8B">
        <w:rPr>
          <w:rFonts w:cs="LitNusx"/>
          <w:sz w:val="20"/>
          <w:szCs w:val="20"/>
          <w:lang w:val="ka-GE"/>
        </w:rPr>
        <w:t xml:space="preserve"> </w:t>
      </w:r>
      <w:r w:rsidRPr="00F75C8B">
        <w:rPr>
          <w:rFonts w:ascii="Sylfaen" w:hAnsi="Sylfaen" w:cs="LitNusx"/>
          <w:sz w:val="20"/>
          <w:szCs w:val="20"/>
          <w:lang w:val="ka-GE"/>
        </w:rPr>
        <w:t>მზის</w:t>
      </w:r>
      <w:r w:rsidRPr="00F75C8B">
        <w:rPr>
          <w:rFonts w:cs="LitNusx"/>
          <w:sz w:val="20"/>
          <w:szCs w:val="20"/>
          <w:lang w:val="ka-GE"/>
        </w:rPr>
        <w:t xml:space="preserve"> </w:t>
      </w:r>
      <w:r w:rsidRPr="00F75C8B">
        <w:rPr>
          <w:rFonts w:ascii="Sylfaen" w:hAnsi="Sylfaen" w:cs="LitNusx"/>
          <w:sz w:val="20"/>
          <w:szCs w:val="20"/>
          <w:lang w:val="ka-GE"/>
        </w:rPr>
        <w:t>თბური</w:t>
      </w:r>
      <w:r w:rsidRPr="00F75C8B">
        <w:rPr>
          <w:rFonts w:cs="LitNusx"/>
          <w:sz w:val="20"/>
          <w:szCs w:val="20"/>
          <w:lang w:val="ka-GE"/>
        </w:rPr>
        <w:t xml:space="preserve"> </w:t>
      </w:r>
      <w:r w:rsidRPr="00F75C8B">
        <w:rPr>
          <w:rFonts w:ascii="Sylfaen" w:hAnsi="Sylfaen" w:cs="LitNusx"/>
          <w:sz w:val="20"/>
          <w:szCs w:val="20"/>
          <w:lang w:val="ka-GE"/>
        </w:rPr>
        <w:t>კოლექტორით</w:t>
      </w:r>
      <w:r w:rsidRPr="00F75C8B">
        <w:rPr>
          <w:rFonts w:cs="LitNusx"/>
          <w:sz w:val="20"/>
          <w:szCs w:val="20"/>
          <w:lang w:val="ka-GE"/>
        </w:rPr>
        <w:t xml:space="preserve"> </w:t>
      </w:r>
      <w:r w:rsidRPr="00F75C8B">
        <w:rPr>
          <w:rFonts w:ascii="Sylfaen" w:hAnsi="Sylfaen" w:cs="LitNusx"/>
          <w:sz w:val="20"/>
          <w:szCs w:val="20"/>
          <w:lang w:val="ka-GE"/>
        </w:rPr>
        <w:t>აღჭურვილი</w:t>
      </w:r>
      <w:r w:rsidRPr="00F75C8B">
        <w:rPr>
          <w:rFonts w:cs="LitNusx"/>
          <w:sz w:val="20"/>
          <w:szCs w:val="20"/>
          <w:lang w:val="ka-GE"/>
        </w:rPr>
        <w:t xml:space="preserve"> </w:t>
      </w:r>
      <w:r w:rsidRPr="00F75C8B">
        <w:rPr>
          <w:rFonts w:ascii="Sylfaen" w:hAnsi="Sylfaen" w:cs="LitNusx"/>
          <w:sz w:val="20"/>
          <w:szCs w:val="20"/>
          <w:lang w:val="ka-GE"/>
        </w:rPr>
        <w:t>თბური</w:t>
      </w:r>
      <w:r w:rsidRPr="00F75C8B">
        <w:rPr>
          <w:rFonts w:cs="LitNusx"/>
          <w:sz w:val="20"/>
          <w:szCs w:val="20"/>
          <w:lang w:val="ka-GE"/>
        </w:rPr>
        <w:t xml:space="preserve"> </w:t>
      </w:r>
      <w:r w:rsidRPr="00F75C8B">
        <w:rPr>
          <w:rFonts w:ascii="Sylfaen" w:hAnsi="Sylfaen" w:cs="LitNusx"/>
          <w:sz w:val="20"/>
          <w:szCs w:val="20"/>
          <w:lang w:val="ka-GE"/>
        </w:rPr>
        <w:t>ტუმბოს</w:t>
      </w:r>
      <w:r w:rsidRPr="00F75C8B">
        <w:rPr>
          <w:rFonts w:cs="LitNusx"/>
          <w:sz w:val="20"/>
          <w:szCs w:val="20"/>
          <w:lang w:val="ka-GE"/>
        </w:rPr>
        <w:t xml:space="preserve"> </w:t>
      </w:r>
      <w:r w:rsidRPr="00F75C8B">
        <w:rPr>
          <w:rFonts w:ascii="Sylfaen" w:hAnsi="Sylfaen" w:cs="LitNusx"/>
          <w:sz w:val="20"/>
          <w:szCs w:val="20"/>
          <w:lang w:val="ka-GE"/>
        </w:rPr>
        <w:t>თბომომარაგების</w:t>
      </w:r>
      <w:r w:rsidRPr="00F75C8B">
        <w:rPr>
          <w:rFonts w:cs="LitNusx"/>
          <w:sz w:val="20"/>
          <w:szCs w:val="20"/>
          <w:lang w:val="ka-GE"/>
        </w:rPr>
        <w:t xml:space="preserve">  </w:t>
      </w:r>
      <w:r w:rsidRPr="00F75C8B">
        <w:rPr>
          <w:rFonts w:ascii="Sylfaen" w:hAnsi="Sylfaen" w:cs="LitNusx"/>
          <w:sz w:val="20"/>
          <w:szCs w:val="20"/>
          <w:lang w:val="ka-GE"/>
        </w:rPr>
        <w:t>სისტემის</w:t>
      </w:r>
      <w:r w:rsidRPr="00F75C8B">
        <w:rPr>
          <w:rFonts w:cs="LitNusx"/>
          <w:sz w:val="20"/>
          <w:szCs w:val="20"/>
          <w:lang w:val="ka-GE"/>
        </w:rPr>
        <w:t xml:space="preserve"> </w:t>
      </w:r>
      <w:r w:rsidRPr="00F75C8B">
        <w:rPr>
          <w:rFonts w:ascii="Sylfaen" w:hAnsi="Sylfaen" w:cs="LitNusx"/>
          <w:sz w:val="20"/>
          <w:szCs w:val="20"/>
          <w:lang w:val="ka-GE"/>
        </w:rPr>
        <w:t>ენერგეტიკული</w:t>
      </w:r>
      <w:r w:rsidRPr="00F75C8B">
        <w:rPr>
          <w:rFonts w:cs="LitNusx"/>
          <w:sz w:val="20"/>
          <w:szCs w:val="20"/>
          <w:lang w:val="ka-GE"/>
        </w:rPr>
        <w:t xml:space="preserve"> </w:t>
      </w:r>
      <w:r w:rsidRPr="00F75C8B">
        <w:rPr>
          <w:rFonts w:ascii="Sylfaen" w:hAnsi="Sylfaen" w:cs="LitNusx"/>
          <w:sz w:val="20"/>
          <w:szCs w:val="20"/>
          <w:lang w:val="ka-GE"/>
        </w:rPr>
        <w:t>ეფექტურობის</w:t>
      </w:r>
      <w:r w:rsidRPr="00F75C8B">
        <w:rPr>
          <w:rFonts w:cs="LitNusx"/>
          <w:sz w:val="20"/>
          <w:szCs w:val="20"/>
          <w:lang w:val="ka-GE"/>
        </w:rPr>
        <w:t xml:space="preserve"> </w:t>
      </w:r>
      <w:r w:rsidRPr="00F75C8B">
        <w:rPr>
          <w:rFonts w:ascii="Sylfaen" w:hAnsi="Sylfaen" w:cs="LitNusx"/>
          <w:sz w:val="20"/>
          <w:szCs w:val="20"/>
          <w:lang w:val="ka-GE"/>
        </w:rPr>
        <w:t>ანუ</w:t>
      </w:r>
      <w:r w:rsidRPr="00F75C8B">
        <w:rPr>
          <w:rFonts w:cs="LitNusx"/>
          <w:sz w:val="20"/>
          <w:szCs w:val="20"/>
          <w:lang w:val="ka-GE"/>
        </w:rPr>
        <w:t xml:space="preserve"> </w:t>
      </w:r>
      <w:r w:rsidRPr="00F75C8B">
        <w:rPr>
          <w:rFonts w:ascii="Sylfaen" w:hAnsi="Sylfaen" w:cs="LitNusx"/>
          <w:sz w:val="20"/>
          <w:szCs w:val="20"/>
          <w:lang w:val="ka-GE"/>
        </w:rPr>
        <w:t>ენერგიის</w:t>
      </w:r>
      <w:r w:rsidRPr="00F75C8B">
        <w:rPr>
          <w:rFonts w:cs="LitNusx"/>
          <w:sz w:val="20"/>
          <w:szCs w:val="20"/>
          <w:lang w:val="ka-GE"/>
        </w:rPr>
        <w:t xml:space="preserve"> </w:t>
      </w:r>
      <w:r w:rsidRPr="00F75C8B">
        <w:rPr>
          <w:rFonts w:ascii="Sylfaen" w:hAnsi="Sylfaen" w:cs="LitNusx"/>
          <w:sz w:val="20"/>
          <w:szCs w:val="20"/>
          <w:lang w:val="ka-GE"/>
        </w:rPr>
        <w:t>გარდაქმნის</w:t>
      </w:r>
      <w:r w:rsidRPr="00F75C8B">
        <w:rPr>
          <w:rFonts w:cs="LitNusx"/>
          <w:sz w:val="20"/>
          <w:szCs w:val="20"/>
          <w:lang w:val="ka-GE"/>
        </w:rPr>
        <w:t xml:space="preserve"> </w:t>
      </w:r>
      <w:r w:rsidRPr="00F75C8B">
        <w:rPr>
          <w:rFonts w:ascii="Sylfaen" w:hAnsi="Sylfaen" w:cs="LitNusx"/>
          <w:sz w:val="20"/>
          <w:szCs w:val="20"/>
          <w:lang w:val="ka-GE"/>
        </w:rPr>
        <w:t>კოეფიციენტი</w:t>
      </w:r>
      <w:r w:rsidRPr="00F75C8B">
        <w:rPr>
          <w:rFonts w:cs="LitNusx"/>
          <w:sz w:val="20"/>
          <w:szCs w:val="20"/>
          <w:lang w:val="ka-GE"/>
        </w:rPr>
        <w:t>;</w:t>
      </w:r>
    </w:p>
    <w:p w14:paraId="60987CDE" w14:textId="77777777" w:rsidR="00F9500C" w:rsidRPr="00F75C8B" w:rsidRDefault="00000000" w:rsidP="00F9500C">
      <w:pPr>
        <w:widowControl w:val="0"/>
        <w:autoSpaceDE w:val="0"/>
        <w:autoSpaceDN w:val="0"/>
        <w:adjustRightInd w:val="0"/>
        <w:spacing w:after="0" w:line="240" w:lineRule="auto"/>
        <w:jc w:val="both"/>
        <w:rPr>
          <w:rFonts w:cs="LitNusx"/>
          <w:sz w:val="20"/>
          <w:szCs w:val="20"/>
          <w:lang w:val="ka-GE"/>
        </w:rPr>
      </w:pPr>
      <m:oMath>
        <m:sSub>
          <m:sSubPr>
            <m:ctrlPr>
              <w:rPr>
                <w:rFonts w:ascii="Cambria Math" w:hAnsi="Cambria Math"/>
                <w:i/>
                <w:sz w:val="20"/>
                <w:szCs w:val="20"/>
                <w:lang w:val="ka-GE"/>
              </w:rPr>
            </m:ctrlPr>
          </m:sSubPr>
          <m:e>
            <m:r>
              <w:rPr>
                <w:rFonts w:ascii="Cambria Math" w:hAnsi="Cambria Math" w:cs="LitNusx"/>
                <w:sz w:val="20"/>
                <w:szCs w:val="20"/>
                <w:lang w:val="ka-GE"/>
              </w:rPr>
              <m:t>φ</m:t>
            </m:r>
          </m:e>
          <m:sub>
            <m:r>
              <w:rPr>
                <w:rFonts w:ascii="Cambria Math" w:hAnsi="Cambria Math" w:cs="LitNusx"/>
                <w:sz w:val="20"/>
                <w:szCs w:val="20"/>
                <w:lang w:val="ka-GE"/>
              </w:rPr>
              <m:t xml:space="preserve">1 </m:t>
            </m:r>
          </m:sub>
        </m:sSub>
      </m:oMath>
      <w:r w:rsidR="00F9500C" w:rsidRPr="00F75C8B">
        <w:rPr>
          <w:rFonts w:cs="LitNusx"/>
          <w:sz w:val="20"/>
          <w:szCs w:val="20"/>
          <w:lang w:val="ka-GE"/>
        </w:rPr>
        <w:t xml:space="preserve">- </w:t>
      </w:r>
      <w:r w:rsidR="00F9500C" w:rsidRPr="00F75C8B">
        <w:rPr>
          <w:rFonts w:ascii="Sylfaen" w:hAnsi="Sylfaen" w:cs="LitNusx"/>
          <w:sz w:val="20"/>
          <w:szCs w:val="20"/>
          <w:lang w:val="ka-GE"/>
        </w:rPr>
        <w:t>არის</w:t>
      </w:r>
      <w:r w:rsidR="00F9500C" w:rsidRPr="00F75C8B">
        <w:rPr>
          <w:rFonts w:cs="LitNusx"/>
          <w:sz w:val="20"/>
          <w:szCs w:val="20"/>
          <w:lang w:val="ka-GE"/>
        </w:rPr>
        <w:t xml:space="preserve"> </w:t>
      </w:r>
      <w:r w:rsidR="00F9500C" w:rsidRPr="00F75C8B">
        <w:rPr>
          <w:rFonts w:ascii="Sylfaen" w:hAnsi="Sylfaen" w:cs="LitNusx"/>
          <w:sz w:val="20"/>
          <w:szCs w:val="20"/>
          <w:lang w:val="ka-GE"/>
        </w:rPr>
        <w:t>თბური</w:t>
      </w:r>
      <w:r w:rsidR="00F9500C" w:rsidRPr="00F75C8B">
        <w:rPr>
          <w:rFonts w:cs="LitNusx"/>
          <w:sz w:val="20"/>
          <w:szCs w:val="20"/>
          <w:lang w:val="ka-GE"/>
        </w:rPr>
        <w:t xml:space="preserve"> </w:t>
      </w:r>
      <w:r w:rsidR="00F9500C" w:rsidRPr="00F75C8B">
        <w:rPr>
          <w:rFonts w:ascii="Sylfaen" w:hAnsi="Sylfaen" w:cs="LitNusx"/>
          <w:sz w:val="20"/>
          <w:szCs w:val="20"/>
          <w:lang w:val="ka-GE"/>
        </w:rPr>
        <w:t>ტუმბოს</w:t>
      </w:r>
      <w:r w:rsidR="00F9500C" w:rsidRPr="00F75C8B">
        <w:rPr>
          <w:rFonts w:cs="LitNusx"/>
          <w:sz w:val="20"/>
          <w:szCs w:val="20"/>
          <w:lang w:val="ka-GE"/>
        </w:rPr>
        <w:t xml:space="preserve"> </w:t>
      </w:r>
      <w:r w:rsidR="00F9500C" w:rsidRPr="00F75C8B">
        <w:rPr>
          <w:rFonts w:ascii="Sylfaen" w:hAnsi="Sylfaen" w:cs="LitNusx"/>
          <w:sz w:val="20"/>
          <w:szCs w:val="20"/>
          <w:lang w:val="ka-GE"/>
        </w:rPr>
        <w:t>თბომომარაგების</w:t>
      </w:r>
      <w:r w:rsidR="00F9500C" w:rsidRPr="00F75C8B">
        <w:rPr>
          <w:rFonts w:cs="LitNusx"/>
          <w:sz w:val="20"/>
          <w:szCs w:val="20"/>
          <w:lang w:val="ka-GE"/>
        </w:rPr>
        <w:t xml:space="preserve"> </w:t>
      </w:r>
      <w:r w:rsidR="00F9500C" w:rsidRPr="00F75C8B">
        <w:rPr>
          <w:rFonts w:ascii="Sylfaen" w:hAnsi="Sylfaen" w:cs="LitNusx"/>
          <w:sz w:val="20"/>
          <w:szCs w:val="20"/>
          <w:lang w:val="ka-GE"/>
        </w:rPr>
        <w:t>ისეთი</w:t>
      </w:r>
      <w:r w:rsidR="00F9500C" w:rsidRPr="00F75C8B">
        <w:rPr>
          <w:rFonts w:cs="LitNusx"/>
          <w:sz w:val="20"/>
          <w:szCs w:val="20"/>
          <w:lang w:val="ka-GE"/>
        </w:rPr>
        <w:t xml:space="preserve"> </w:t>
      </w:r>
      <w:r w:rsidR="00F9500C" w:rsidRPr="00F75C8B">
        <w:rPr>
          <w:rFonts w:ascii="Sylfaen" w:hAnsi="Sylfaen" w:cs="LitNusx"/>
          <w:sz w:val="20"/>
          <w:szCs w:val="20"/>
          <w:lang w:val="ka-GE"/>
        </w:rPr>
        <w:t>სისტემის</w:t>
      </w:r>
      <w:r w:rsidR="00F9500C" w:rsidRPr="00F75C8B">
        <w:rPr>
          <w:rFonts w:cs="LitNusx"/>
          <w:sz w:val="20"/>
          <w:szCs w:val="20"/>
          <w:lang w:val="ka-GE"/>
        </w:rPr>
        <w:t xml:space="preserve"> </w:t>
      </w:r>
      <w:r w:rsidR="00F9500C" w:rsidRPr="00F75C8B">
        <w:rPr>
          <w:rFonts w:ascii="Sylfaen" w:hAnsi="Sylfaen" w:cs="LitNusx"/>
          <w:sz w:val="20"/>
          <w:szCs w:val="20"/>
          <w:lang w:val="ka-GE"/>
        </w:rPr>
        <w:t>ენერგეტიკული</w:t>
      </w:r>
      <w:r w:rsidR="00F9500C" w:rsidRPr="00F75C8B">
        <w:rPr>
          <w:rFonts w:cs="LitNusx"/>
          <w:sz w:val="20"/>
          <w:szCs w:val="20"/>
          <w:lang w:val="ka-GE"/>
        </w:rPr>
        <w:t xml:space="preserve"> </w:t>
      </w:r>
      <w:r w:rsidR="00F9500C" w:rsidRPr="00F75C8B">
        <w:rPr>
          <w:rFonts w:ascii="Sylfaen" w:hAnsi="Sylfaen" w:cs="LitNusx"/>
          <w:sz w:val="20"/>
          <w:szCs w:val="20"/>
          <w:lang w:val="ka-GE"/>
        </w:rPr>
        <w:t>ეფექტურობის</w:t>
      </w:r>
      <w:r w:rsidR="00F9500C" w:rsidRPr="00F75C8B">
        <w:rPr>
          <w:rFonts w:cs="LitNusx"/>
          <w:sz w:val="20"/>
          <w:szCs w:val="20"/>
          <w:lang w:val="ka-GE"/>
        </w:rPr>
        <w:t xml:space="preserve"> </w:t>
      </w:r>
      <w:r w:rsidR="00F9500C" w:rsidRPr="00F75C8B">
        <w:rPr>
          <w:rFonts w:ascii="Sylfaen" w:hAnsi="Sylfaen" w:cs="LitNusx"/>
          <w:sz w:val="20"/>
          <w:szCs w:val="20"/>
          <w:lang w:val="ka-GE"/>
        </w:rPr>
        <w:t>ანუ</w:t>
      </w:r>
      <w:r w:rsidR="00F9500C" w:rsidRPr="00F75C8B">
        <w:rPr>
          <w:rFonts w:cs="LitNusx"/>
          <w:sz w:val="20"/>
          <w:szCs w:val="20"/>
          <w:lang w:val="ka-GE"/>
        </w:rPr>
        <w:t xml:space="preserve"> </w:t>
      </w:r>
      <w:r w:rsidR="00F9500C" w:rsidRPr="00F75C8B">
        <w:rPr>
          <w:rFonts w:ascii="Sylfaen" w:hAnsi="Sylfaen" w:cs="LitNusx"/>
          <w:sz w:val="20"/>
          <w:szCs w:val="20"/>
          <w:lang w:val="ka-GE"/>
        </w:rPr>
        <w:t>ენერგიის</w:t>
      </w:r>
      <w:r w:rsidR="00F9500C" w:rsidRPr="00F75C8B">
        <w:rPr>
          <w:rFonts w:cs="LitNusx"/>
          <w:sz w:val="20"/>
          <w:szCs w:val="20"/>
          <w:lang w:val="ka-GE"/>
        </w:rPr>
        <w:t xml:space="preserve"> </w:t>
      </w:r>
      <w:r w:rsidR="00F9500C" w:rsidRPr="00F75C8B">
        <w:rPr>
          <w:rFonts w:ascii="Sylfaen" w:hAnsi="Sylfaen" w:cs="LitNusx"/>
          <w:sz w:val="20"/>
          <w:szCs w:val="20"/>
          <w:lang w:val="ka-GE"/>
        </w:rPr>
        <w:t>გარდაქმნის</w:t>
      </w:r>
      <w:r w:rsidR="00F9500C" w:rsidRPr="00F75C8B">
        <w:rPr>
          <w:rFonts w:cs="LitNusx"/>
          <w:sz w:val="20"/>
          <w:szCs w:val="20"/>
          <w:lang w:val="ka-GE"/>
        </w:rPr>
        <w:t xml:space="preserve"> </w:t>
      </w:r>
      <w:r w:rsidR="00F9500C" w:rsidRPr="00F75C8B">
        <w:rPr>
          <w:rFonts w:ascii="Sylfaen" w:hAnsi="Sylfaen" w:cs="LitNusx"/>
          <w:sz w:val="20"/>
          <w:szCs w:val="20"/>
          <w:lang w:val="ka-GE"/>
        </w:rPr>
        <w:t>კოეფიციენტი</w:t>
      </w:r>
      <w:r w:rsidR="00F9500C" w:rsidRPr="00F75C8B">
        <w:rPr>
          <w:rFonts w:cs="LitNusx"/>
          <w:sz w:val="20"/>
          <w:szCs w:val="20"/>
          <w:lang w:val="ka-GE"/>
        </w:rPr>
        <w:t xml:space="preserve">, </w:t>
      </w:r>
      <w:r w:rsidR="00F9500C" w:rsidRPr="00F75C8B">
        <w:rPr>
          <w:rFonts w:ascii="Sylfaen" w:hAnsi="Sylfaen" w:cs="LitNusx"/>
          <w:sz w:val="20"/>
          <w:szCs w:val="20"/>
          <w:lang w:val="ka-GE"/>
        </w:rPr>
        <w:t>რომელიც</w:t>
      </w:r>
      <w:r w:rsidR="00F9500C" w:rsidRPr="00F75C8B">
        <w:rPr>
          <w:rFonts w:cs="LitNusx"/>
          <w:sz w:val="20"/>
          <w:szCs w:val="20"/>
          <w:lang w:val="ka-GE"/>
        </w:rPr>
        <w:t xml:space="preserve"> </w:t>
      </w:r>
      <w:r w:rsidR="00F9500C" w:rsidRPr="00F75C8B">
        <w:rPr>
          <w:rFonts w:ascii="Sylfaen" w:hAnsi="Sylfaen" w:cs="LitNusx"/>
          <w:sz w:val="20"/>
          <w:szCs w:val="20"/>
          <w:lang w:val="ka-GE"/>
        </w:rPr>
        <w:t>არ</w:t>
      </w:r>
      <w:r w:rsidR="00F9500C" w:rsidRPr="00F75C8B">
        <w:rPr>
          <w:rFonts w:cs="LitNusx"/>
          <w:sz w:val="20"/>
          <w:szCs w:val="20"/>
          <w:lang w:val="ka-GE"/>
        </w:rPr>
        <w:t xml:space="preserve"> </w:t>
      </w:r>
      <w:r w:rsidR="00F9500C" w:rsidRPr="00F75C8B">
        <w:rPr>
          <w:rFonts w:ascii="Sylfaen" w:hAnsi="Sylfaen" w:cs="LitNusx"/>
          <w:sz w:val="20"/>
          <w:szCs w:val="20"/>
          <w:lang w:val="ka-GE"/>
        </w:rPr>
        <w:t>არის</w:t>
      </w:r>
      <w:r w:rsidR="00F9500C" w:rsidRPr="00F75C8B">
        <w:rPr>
          <w:rFonts w:cs="LitNusx"/>
          <w:sz w:val="20"/>
          <w:szCs w:val="20"/>
          <w:lang w:val="ka-GE"/>
        </w:rPr>
        <w:t xml:space="preserve"> </w:t>
      </w:r>
      <w:r w:rsidR="00F9500C" w:rsidRPr="00F75C8B">
        <w:rPr>
          <w:rFonts w:ascii="Sylfaen" w:hAnsi="Sylfaen" w:cs="LitNusx"/>
          <w:sz w:val="20"/>
          <w:szCs w:val="20"/>
          <w:lang w:val="ka-GE"/>
        </w:rPr>
        <w:t>აღჭურვილი</w:t>
      </w:r>
      <w:r w:rsidR="00F9500C" w:rsidRPr="00F75C8B">
        <w:rPr>
          <w:rFonts w:cs="LitNusx"/>
          <w:sz w:val="20"/>
          <w:szCs w:val="20"/>
          <w:lang w:val="ka-GE"/>
        </w:rPr>
        <w:t xml:space="preserve"> </w:t>
      </w:r>
      <w:r w:rsidR="00F9500C" w:rsidRPr="00F75C8B">
        <w:rPr>
          <w:rFonts w:ascii="Sylfaen" w:hAnsi="Sylfaen" w:cs="LitNusx"/>
          <w:sz w:val="20"/>
          <w:szCs w:val="20"/>
          <w:lang w:val="ka-GE"/>
        </w:rPr>
        <w:t>მზის</w:t>
      </w:r>
      <w:r w:rsidR="00F9500C" w:rsidRPr="00F75C8B">
        <w:rPr>
          <w:rFonts w:cs="LitNusx"/>
          <w:sz w:val="20"/>
          <w:szCs w:val="20"/>
          <w:lang w:val="ka-GE"/>
        </w:rPr>
        <w:t xml:space="preserve"> </w:t>
      </w:r>
      <w:r w:rsidR="00F9500C" w:rsidRPr="00F75C8B">
        <w:rPr>
          <w:rFonts w:ascii="Sylfaen" w:hAnsi="Sylfaen" w:cs="LitNusx"/>
          <w:sz w:val="20"/>
          <w:szCs w:val="20"/>
          <w:lang w:val="ka-GE"/>
        </w:rPr>
        <w:t>თბური</w:t>
      </w:r>
      <w:r w:rsidR="00F9500C" w:rsidRPr="00F75C8B">
        <w:rPr>
          <w:rFonts w:cs="LitNusx"/>
          <w:sz w:val="20"/>
          <w:szCs w:val="20"/>
          <w:lang w:val="ka-GE"/>
        </w:rPr>
        <w:t xml:space="preserve"> </w:t>
      </w:r>
      <w:r w:rsidR="00F9500C" w:rsidRPr="00F75C8B">
        <w:rPr>
          <w:rFonts w:ascii="Sylfaen" w:hAnsi="Sylfaen" w:cs="LitNusx"/>
          <w:sz w:val="20"/>
          <w:szCs w:val="20"/>
          <w:lang w:val="ka-GE"/>
        </w:rPr>
        <w:t>კოლექტორით</w:t>
      </w:r>
      <w:r w:rsidR="00F9500C" w:rsidRPr="00F75C8B">
        <w:rPr>
          <w:rFonts w:cs="LitNusx"/>
          <w:sz w:val="20"/>
          <w:szCs w:val="20"/>
          <w:lang w:val="ka-GE"/>
        </w:rPr>
        <w:t>:</w:t>
      </w:r>
    </w:p>
    <w:p w14:paraId="54FB39D9" w14:textId="77777777" w:rsidR="00F9500C" w:rsidRPr="00F75C8B" w:rsidRDefault="00000000" w:rsidP="00F9500C">
      <w:pPr>
        <w:widowControl w:val="0"/>
        <w:autoSpaceDE w:val="0"/>
        <w:autoSpaceDN w:val="0"/>
        <w:adjustRightInd w:val="0"/>
        <w:spacing w:after="0" w:line="240" w:lineRule="auto"/>
        <w:jc w:val="both"/>
        <w:rPr>
          <w:rFonts w:ascii="Sylfaen" w:hAnsi="Sylfaen" w:cs="LitNusx"/>
          <w:sz w:val="20"/>
          <w:szCs w:val="20"/>
          <w:lang w:val="ka-GE"/>
        </w:rPr>
      </w:pPr>
      <m:oMath>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k</m:t>
            </m:r>
          </m:sub>
        </m:sSub>
        <m:r>
          <w:rPr>
            <w:rFonts w:ascii="Cambria Math" w:hAnsi="Cambria Math" w:cs="LitNusx"/>
            <w:sz w:val="20"/>
            <w:szCs w:val="20"/>
            <w:lang w:val="ka-GE"/>
          </w:rPr>
          <m:t>=</m:t>
        </m:r>
        <m:sSubSup>
          <m:sSubSupPr>
            <m:ctrlPr>
              <w:rPr>
                <w:rFonts w:ascii="Cambria Math" w:hAnsi="Cambria Math"/>
                <w:i/>
                <w:sz w:val="20"/>
                <w:szCs w:val="20"/>
                <w:lang w:val="ka-GE"/>
              </w:rPr>
            </m:ctrlPr>
          </m:sSubSupPr>
          <m:e>
            <m:r>
              <w:rPr>
                <w:rFonts w:ascii="Cambria Math" w:hAnsi="Cambria Math" w:cs="LitNusx"/>
                <w:sz w:val="20"/>
                <w:szCs w:val="20"/>
                <w:lang w:val="ka-GE"/>
              </w:rPr>
              <m:t>T</m:t>
            </m:r>
          </m:e>
          <m:sub>
            <m:r>
              <w:rPr>
                <w:rFonts w:ascii="Cambria Math" w:hAnsi="Cambria Math" w:cs="LitNusx"/>
                <w:sz w:val="20"/>
                <w:szCs w:val="20"/>
                <w:lang w:val="ka-GE"/>
              </w:rPr>
              <m:t>k</m:t>
            </m:r>
          </m:sub>
          <m:sup>
            <m:r>
              <w:rPr>
                <w:rFonts w:ascii="Cambria Math" w:hAnsi="Cambria Math" w:cs="LitNusx"/>
                <w:sz w:val="20"/>
                <w:szCs w:val="20"/>
                <w:lang w:val="ka-GE"/>
              </w:rPr>
              <m:t>1</m:t>
            </m:r>
          </m:sup>
        </m:sSubSup>
        <m:r>
          <w:rPr>
            <w:rFonts w:ascii="Cambria Math" w:hAnsi="Cambria Math" w:cs="LitNusx"/>
            <w:sz w:val="20"/>
            <w:szCs w:val="20"/>
            <w:lang w:val="ka-GE"/>
          </w:rPr>
          <m:t>=</m:t>
        </m:r>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3</m:t>
            </m:r>
          </m:sub>
        </m:sSub>
        <m:r>
          <w:rPr>
            <w:rFonts w:ascii="Cambria Math" w:hAnsi="Cambria Math" w:cs="LitNusx"/>
            <w:sz w:val="20"/>
            <w:szCs w:val="20"/>
            <w:lang w:val="ka-GE"/>
          </w:rPr>
          <m:t>+5+273,</m:t>
        </m:r>
      </m:oMath>
      <w:r w:rsidR="00F9500C" w:rsidRPr="00F75C8B">
        <w:rPr>
          <w:rFonts w:ascii="Sylfaen" w:hAnsi="Sylfaen" w:cs="LitNusx"/>
          <w:sz w:val="20"/>
          <w:szCs w:val="20"/>
          <w:vertAlign w:val="superscript"/>
          <w:lang w:val="ka-GE"/>
        </w:rPr>
        <w:t>0</w:t>
      </w:r>
      <w:r w:rsidR="00F9500C" w:rsidRPr="00F75C8B">
        <w:rPr>
          <w:rFonts w:ascii="Sylfaen" w:hAnsi="Sylfaen" w:cs="LitNusx"/>
          <w:sz w:val="20"/>
          <w:szCs w:val="20"/>
          <w:lang w:val="ka-GE"/>
        </w:rPr>
        <w:t>K; - არის თბური ტუმბოს დანადგარში ფრეონის კონდენსაციის ტემპერატურა;</w:t>
      </w:r>
    </w:p>
    <w:p w14:paraId="44E71492" w14:textId="77777777" w:rsidR="00F9500C" w:rsidRPr="00F75C8B" w:rsidRDefault="00F9500C" w:rsidP="00F9500C">
      <w:pPr>
        <w:widowControl w:val="0"/>
        <w:autoSpaceDE w:val="0"/>
        <w:autoSpaceDN w:val="0"/>
        <w:adjustRightInd w:val="0"/>
        <w:spacing w:after="0" w:line="240" w:lineRule="auto"/>
        <w:jc w:val="both"/>
        <w:rPr>
          <w:rFonts w:ascii="Sylfaen" w:hAnsi="Sylfaen" w:cs="LitNusx"/>
          <w:sz w:val="20"/>
          <w:szCs w:val="20"/>
          <w:lang w:val="ka-GE"/>
        </w:rPr>
      </w:pPr>
      <w:r w:rsidRPr="00F75C8B">
        <w:rPr>
          <w:rFonts w:ascii="Sylfaen" w:hAnsi="Sylfaen"/>
          <w:b/>
          <w:noProof/>
          <w:sz w:val="20"/>
          <w:szCs w:val="20"/>
        </w:rPr>
        <mc:AlternateContent>
          <mc:Choice Requires="wpg">
            <w:drawing>
              <wp:anchor distT="107950" distB="107950" distL="107950" distR="107950" simplePos="0" relativeHeight="251686912" behindDoc="0" locked="0" layoutInCell="1" allowOverlap="1" wp14:anchorId="03643BCD" wp14:editId="3756DC73">
                <wp:simplePos x="0" y="0"/>
                <wp:positionH relativeFrom="column">
                  <wp:posOffset>-74930</wp:posOffset>
                </wp:positionH>
                <wp:positionV relativeFrom="paragraph">
                  <wp:posOffset>66040</wp:posOffset>
                </wp:positionV>
                <wp:extent cx="3243580" cy="2842895"/>
                <wp:effectExtent l="0" t="0" r="0" b="0"/>
                <wp:wrapSquare wrapText="bothSides"/>
                <wp:docPr id="4" name="Группа 4"/>
                <wp:cNvGraphicFramePr/>
                <a:graphic xmlns:a="http://schemas.openxmlformats.org/drawingml/2006/main">
                  <a:graphicData uri="http://schemas.microsoft.com/office/word/2010/wordprocessingGroup">
                    <wpg:wgp>
                      <wpg:cNvGrpSpPr/>
                      <wpg:grpSpPr>
                        <a:xfrm>
                          <a:off x="0" y="0"/>
                          <a:ext cx="3243580" cy="2842895"/>
                          <a:chOff x="0" y="0"/>
                          <a:chExt cx="3242945" cy="2844818"/>
                        </a:xfrm>
                      </wpg:grpSpPr>
                      <wpg:graphicFrame>
                        <wpg:cNvPr id="52" name="Chart 52">
                          <a:extLst>
                            <a:ext uri="{FF2B5EF4-FFF2-40B4-BE49-F238E27FC236}">
                              <a16:creationId xmlns:a16="http://schemas.microsoft.com/office/drawing/2014/main" id="{10359C64-4D79-45B6-8BD3-6ABDE290B4BC}"/>
                            </a:ext>
                          </a:extLst>
                        </wpg:cNvPr>
                        <wpg:cNvFrPr>
                          <a:graphicFrameLocks noChangeAspect="1"/>
                        </wpg:cNvFrPr>
                        <wpg:xfrm>
                          <a:off x="0" y="0"/>
                          <a:ext cx="3242945" cy="1993900"/>
                        </wpg:xfrm>
                        <a:graphic>
                          <a:graphicData uri="http://schemas.openxmlformats.org/drawingml/2006/chart">
                            <c:chart xmlns:c="http://schemas.openxmlformats.org/drawingml/2006/chart" xmlns:r="http://schemas.openxmlformats.org/officeDocument/2006/relationships" r:id="rId14"/>
                          </a:graphicData>
                        </a:graphic>
                      </wpg:graphicFrame>
                      <wps:wsp>
                        <wps:cNvPr id="3" name="Надпись 3"/>
                        <wps:cNvSpPr txBox="1"/>
                        <wps:spPr>
                          <a:xfrm>
                            <a:off x="121918" y="1851477"/>
                            <a:ext cx="3025140" cy="993341"/>
                          </a:xfrm>
                          <a:prstGeom prst="rect">
                            <a:avLst/>
                          </a:prstGeom>
                          <a:solidFill>
                            <a:schemeClr val="lt1"/>
                          </a:solidFill>
                          <a:ln w="6350">
                            <a:noFill/>
                          </a:ln>
                        </wps:spPr>
                        <wps:txbx>
                          <w:txbxContent>
                            <w:p w14:paraId="18E59559" w14:textId="77777777" w:rsidR="003B6BA4" w:rsidRPr="00B871E3" w:rsidRDefault="003B6BA4" w:rsidP="00F9500C">
                              <w:pPr>
                                <w:spacing w:after="0" w:line="240" w:lineRule="auto"/>
                                <w:jc w:val="both"/>
                                <w:rPr>
                                  <w:rFonts w:ascii="Sylfaen" w:hAnsi="Sylfaen"/>
                                  <w:sz w:val="20"/>
                                  <w:szCs w:val="20"/>
                                  <w:lang w:val="ka-GE"/>
                                </w:rPr>
                              </w:pPr>
                              <w:r w:rsidRPr="00B871E3">
                                <w:rPr>
                                  <w:rFonts w:ascii="Sylfaen" w:hAnsi="Sylfaen" w:cs="LitNusx"/>
                                  <w:sz w:val="20"/>
                                  <w:szCs w:val="20"/>
                                  <w:lang w:val="ka-GE"/>
                                </w:rPr>
                                <w:t xml:space="preserve">ნახ.1. გარე ჰაერის ტემპერატურისა </w:t>
                              </w:r>
                              <m:oMath>
                                <m:sSub>
                                  <m:sSubPr>
                                    <m:ctrlPr>
                                      <w:rPr>
                                        <w:rFonts w:ascii="Cambria Math" w:hAnsi="Cambria Math"/>
                                        <w:sz w:val="20"/>
                                        <w:szCs w:val="20"/>
                                        <w:lang w:val="ka-GE"/>
                                      </w:rPr>
                                    </m:ctrlPr>
                                  </m:sSubPr>
                                  <m:e>
                                    <m:r>
                                      <m:rPr>
                                        <m:sty m:val="p"/>
                                      </m:rPr>
                                      <w:rPr>
                                        <w:rFonts w:ascii="Cambria Math" w:hAnsi="Cambria Math" w:cs="LitNusx"/>
                                        <w:sz w:val="20"/>
                                        <w:szCs w:val="20"/>
                                        <w:lang w:val="ka-GE"/>
                                      </w:rPr>
                                      <m:t>t</m:t>
                                    </m:r>
                                  </m:e>
                                  <m:sub>
                                    <m:r>
                                      <m:rPr>
                                        <m:sty m:val="p"/>
                                      </m:rPr>
                                      <w:rPr>
                                        <w:rFonts w:ascii="Sylfaen" w:hAnsi="Sylfaen" w:cs="Sylfaen"/>
                                        <w:sz w:val="20"/>
                                        <w:szCs w:val="20"/>
                                        <w:lang w:val="ka-GE"/>
                                      </w:rPr>
                                      <m:t>გ</m:t>
                                    </m:r>
                                    <m:r>
                                      <m:rPr>
                                        <m:sty m:val="p"/>
                                      </m:rPr>
                                      <w:rPr>
                                        <w:rFonts w:ascii="Cambria Math" w:hAnsi="Sylfaen" w:cs="Sylfaen"/>
                                        <w:sz w:val="20"/>
                                        <w:szCs w:val="20"/>
                                        <w:lang w:val="ka-GE"/>
                                      </w:rPr>
                                      <m:t xml:space="preserve">.  </m:t>
                                    </m:r>
                                    <m:r>
                                      <m:rPr>
                                        <m:sty m:val="p"/>
                                      </m:rPr>
                                      <w:rPr>
                                        <w:rFonts w:ascii="Sylfaen" w:hAnsi="Sylfaen" w:cs="Sylfaen"/>
                                        <w:sz w:val="20"/>
                                        <w:szCs w:val="20"/>
                                        <w:lang w:val="ka-GE"/>
                                      </w:rPr>
                                      <m:t>ჰ</m:t>
                                    </m:r>
                                    <m:r>
                                      <w:rPr>
                                        <w:rFonts w:ascii="Cambria Math" w:hAnsi="Cambria Math" w:cs="Sylfaen"/>
                                        <w:sz w:val="20"/>
                                        <w:szCs w:val="20"/>
                                        <w:lang w:val="ka-GE"/>
                                      </w:rPr>
                                      <m:t>.</m:t>
                                    </m:r>
                                  </m:sub>
                                </m:sSub>
                              </m:oMath>
                              <w:r w:rsidRPr="00B871E3">
                                <w:rPr>
                                  <w:rFonts w:ascii="Sylfaen" w:hAnsi="Sylfaen" w:cs="LitNusx"/>
                                  <w:sz w:val="20"/>
                                  <w:szCs w:val="20"/>
                                  <w:lang w:val="ka-GE"/>
                                </w:rPr>
                                <w:t xml:space="preserve"> და მზის კოლექტორის მიერ მიწოდებული თბური ენერგიის (ცხელი წყლის) ტემპერატურის </w:t>
                              </w:r>
                              <m:oMath>
                                <m:sSub>
                                  <m:sSubPr>
                                    <m:ctrlPr>
                                      <w:rPr>
                                        <w:rFonts w:ascii="Cambria Math" w:hAnsi="Cambria Math"/>
                                        <w:i/>
                                        <w:sz w:val="20"/>
                                        <w:szCs w:val="20"/>
                                        <w:lang w:val="ka-GE"/>
                                      </w:rPr>
                                    </m:ctrlPr>
                                  </m:sSubPr>
                                  <m:e>
                                    <m:r>
                                      <w:rPr>
                                        <w:rFonts w:ascii="Cambria Math" w:hAnsi="Cambria Math" w:cs="LitNusx"/>
                                        <w:sz w:val="20"/>
                                        <w:szCs w:val="20"/>
                                      </w:rPr>
                                      <m:t>t</m:t>
                                    </m:r>
                                  </m:e>
                                  <m:sub>
                                    <m:r>
                                      <w:rPr>
                                        <w:rFonts w:ascii="Cambria Math" w:hAnsi="Cambria Math" w:cs="LitNusx"/>
                                        <w:sz w:val="20"/>
                                        <w:szCs w:val="20"/>
                                        <w:lang w:val="ka-GE"/>
                                      </w:rPr>
                                      <m:t>1</m:t>
                                    </m:r>
                                  </m:sub>
                                </m:sSub>
                              </m:oMath>
                              <w:r w:rsidRPr="00B871E3">
                                <w:rPr>
                                  <w:rFonts w:ascii="Sylfaen" w:hAnsi="Sylfaen" w:cs="LitNusx"/>
                                  <w:sz w:val="20"/>
                                  <w:szCs w:val="20"/>
                                  <w:lang w:val="ka-GE"/>
                                </w:rPr>
                                <w:t xml:space="preserve"> ცვლილება τ საათების მიხედვით </w:t>
                              </w:r>
                              <w:r w:rsidRPr="00B871E3">
                                <w:rPr>
                                  <w:rFonts w:ascii="Sylfaen" w:hAnsi="Sylfaen"/>
                                  <w:sz w:val="20"/>
                                  <w:szCs w:val="20"/>
                                  <w:lang w:val="ka-GE"/>
                                </w:rPr>
                                <w:t>გარდამავალ რეჟიმში.</w:t>
                              </w:r>
                            </w:p>
                            <w:p w14:paraId="3A9F463B" w14:textId="77777777" w:rsidR="003B6BA4" w:rsidRPr="00F75C8B" w:rsidRDefault="003B6BA4" w:rsidP="00F9500C">
                              <w:pPr>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643BCD" id="Группа 4" o:spid="_x0000_s1026" style="position:absolute;left:0;text-align:left;margin-left:-5.9pt;margin-top:5.2pt;width:255.4pt;height:223.85pt;z-index:251686912;mso-wrap-distance-left:8.5pt;mso-wrap-distance-top:8.5pt;mso-wrap-distance-right:8.5pt;mso-wrap-distance-bottom:8.5pt;mso-width-relative:margin;mso-height-relative:margin" coordsize="32429,28448" o:gfxdata="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52" o:spid="_x0000_s1027" type="#_x0000_t75" style="position:absolute;width:32424;height:199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">
                  <v:imagedata r:id="rId15" o:title=""/>
                </v:shape>
                <v:shapetype id="_x0000_t202" coordsize="21600,21600" o:spt="202" path="m,l,21600r21600,l21600,xe">
                  <v:stroke joinstyle="miter"/>
                  <v:path gradientshapeok="t" o:connecttype="rect"/>
                </v:shapetype>
                <v:shape id="Надпись 3" o:spid="_x0000_s1028" type="#_x0000_t202" style="position:absolute;left:1219;top:18514;width:30251;height:9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18E59559" w14:textId="77777777" w:rsidR="003B6BA4" w:rsidRPr="00B871E3" w:rsidRDefault="003B6BA4" w:rsidP="00F9500C">
                        <w:pPr>
                          <w:spacing w:after="0" w:line="240" w:lineRule="auto"/>
                          <w:jc w:val="both"/>
                          <w:rPr>
                            <w:rFonts w:ascii="Sylfaen" w:hAnsi="Sylfaen"/>
                            <w:sz w:val="20"/>
                            <w:szCs w:val="20"/>
                            <w:lang w:val="ka-GE"/>
                          </w:rPr>
                        </w:pPr>
                        <w:r w:rsidRPr="00B871E3">
                          <w:rPr>
                            <w:rFonts w:ascii="Sylfaen" w:hAnsi="Sylfaen" w:cs="LitNusx"/>
                            <w:sz w:val="20"/>
                            <w:szCs w:val="20"/>
                            <w:lang w:val="ka-GE"/>
                          </w:rPr>
                          <w:t xml:space="preserve">ნახ.1. გარე ჰაერის ტემპერატურისა </w:t>
                        </w:r>
                        <m:oMath>
                          <m:sSub>
                            <m:sSubPr>
                              <m:ctrlPr>
                                <w:rPr>
                                  <w:rFonts w:ascii="Cambria Math" w:hAnsi="Cambria Math"/>
                                  <w:sz w:val="20"/>
                                  <w:szCs w:val="20"/>
                                  <w:lang w:val="ka-GE"/>
                                </w:rPr>
                              </m:ctrlPr>
                            </m:sSubPr>
                            <m:e>
                              <m:r>
                                <m:rPr>
                                  <m:sty m:val="p"/>
                                </m:rPr>
                                <w:rPr>
                                  <w:rFonts w:ascii="Cambria Math" w:hAnsi="Cambria Math" w:cs="LitNusx"/>
                                  <w:sz w:val="20"/>
                                  <w:szCs w:val="20"/>
                                  <w:lang w:val="ka-GE"/>
                                </w:rPr>
                                <m:t>t</m:t>
                              </m:r>
                            </m:e>
                            <m:sub>
                              <m:r>
                                <m:rPr>
                                  <m:sty m:val="p"/>
                                </m:rPr>
                                <w:rPr>
                                  <w:rFonts w:ascii="Sylfaen" w:hAnsi="Sylfaen" w:cs="Sylfaen"/>
                                  <w:sz w:val="20"/>
                                  <w:szCs w:val="20"/>
                                  <w:lang w:val="ka-GE"/>
                                </w:rPr>
                                <m:t>გ</m:t>
                              </m:r>
                              <m:r>
                                <m:rPr>
                                  <m:sty m:val="p"/>
                                </m:rPr>
                                <w:rPr>
                                  <w:rFonts w:ascii="Cambria Math" w:hAnsi="Sylfaen" w:cs="Sylfaen"/>
                                  <w:sz w:val="20"/>
                                  <w:szCs w:val="20"/>
                                  <w:lang w:val="ka-GE"/>
                                </w:rPr>
                                <m:t xml:space="preserve">.  </m:t>
                              </m:r>
                              <m:r>
                                <m:rPr>
                                  <m:sty m:val="p"/>
                                </m:rPr>
                                <w:rPr>
                                  <w:rFonts w:ascii="Sylfaen" w:hAnsi="Sylfaen" w:cs="Sylfaen"/>
                                  <w:sz w:val="20"/>
                                  <w:szCs w:val="20"/>
                                  <w:lang w:val="ka-GE"/>
                                </w:rPr>
                                <m:t>ჰ</m:t>
                              </m:r>
                              <m:r>
                                <w:rPr>
                                  <w:rFonts w:ascii="Cambria Math" w:hAnsi="Cambria Math" w:cs="Sylfaen"/>
                                  <w:sz w:val="20"/>
                                  <w:szCs w:val="20"/>
                                  <w:lang w:val="ka-GE"/>
                                </w:rPr>
                                <m:t>.</m:t>
                              </m:r>
                            </m:sub>
                          </m:sSub>
                        </m:oMath>
                        <w:r w:rsidRPr="00B871E3">
                          <w:rPr>
                            <w:rFonts w:ascii="Sylfaen" w:hAnsi="Sylfaen" w:cs="LitNusx"/>
                            <w:sz w:val="20"/>
                            <w:szCs w:val="20"/>
                            <w:lang w:val="ka-GE"/>
                          </w:rPr>
                          <w:t xml:space="preserve"> და მზის კოლექტორის მიერ მიწოდებული თბური ენერგიის (ცხელი წყლის) ტემპერატურის </w:t>
                        </w:r>
                        <m:oMath>
                          <m:sSub>
                            <m:sSubPr>
                              <m:ctrlPr>
                                <w:rPr>
                                  <w:rFonts w:ascii="Cambria Math" w:hAnsi="Cambria Math"/>
                                  <w:i/>
                                  <w:sz w:val="20"/>
                                  <w:szCs w:val="20"/>
                                  <w:lang w:val="ka-GE"/>
                                </w:rPr>
                              </m:ctrlPr>
                            </m:sSubPr>
                            <m:e>
                              <m:r>
                                <w:rPr>
                                  <w:rFonts w:ascii="Cambria Math" w:hAnsi="Cambria Math" w:cs="LitNusx"/>
                                  <w:sz w:val="20"/>
                                  <w:szCs w:val="20"/>
                                </w:rPr>
                                <m:t>t</m:t>
                              </m:r>
                            </m:e>
                            <m:sub>
                              <m:r>
                                <w:rPr>
                                  <w:rFonts w:ascii="Cambria Math" w:hAnsi="Cambria Math" w:cs="LitNusx"/>
                                  <w:sz w:val="20"/>
                                  <w:szCs w:val="20"/>
                                  <w:lang w:val="ka-GE"/>
                                </w:rPr>
                                <m:t>1</m:t>
                              </m:r>
                            </m:sub>
                          </m:sSub>
                        </m:oMath>
                        <w:r w:rsidRPr="00B871E3">
                          <w:rPr>
                            <w:rFonts w:ascii="Sylfaen" w:hAnsi="Sylfaen" w:cs="LitNusx"/>
                            <w:sz w:val="20"/>
                            <w:szCs w:val="20"/>
                            <w:lang w:val="ka-GE"/>
                          </w:rPr>
                          <w:t xml:space="preserve"> ცვლილება τ საათების მიხედვით </w:t>
                        </w:r>
                        <w:r w:rsidRPr="00B871E3">
                          <w:rPr>
                            <w:rFonts w:ascii="Sylfaen" w:hAnsi="Sylfaen"/>
                            <w:sz w:val="20"/>
                            <w:szCs w:val="20"/>
                            <w:lang w:val="ka-GE"/>
                          </w:rPr>
                          <w:t>გარდამავალ რეჟიმში.</w:t>
                        </w:r>
                      </w:p>
                      <w:p w14:paraId="3A9F463B" w14:textId="77777777" w:rsidR="003B6BA4" w:rsidRPr="00F75C8B" w:rsidRDefault="003B6BA4" w:rsidP="00F9500C">
                        <w:pPr>
                          <w:jc w:val="both"/>
                          <w:rPr>
                            <w:sz w:val="20"/>
                            <w:szCs w:val="20"/>
                          </w:rPr>
                        </w:pPr>
                      </w:p>
                    </w:txbxContent>
                  </v:textbox>
                </v:shape>
                <w10:wrap type="square"/>
              </v:group>
            </w:pict>
          </mc:Fallback>
        </mc:AlternateContent>
      </w:r>
      <w:r w:rsidRPr="00F75C8B">
        <w:rPr>
          <w:rFonts w:ascii="Sylfaen" w:hAnsi="Sylfaen" w:cs="LitNusx"/>
          <w:sz w:val="20"/>
          <w:szCs w:val="20"/>
          <w:lang w:val="ka-GE"/>
        </w:rPr>
        <w:t xml:space="preserve"> </w:t>
      </w:r>
      <m:oMath>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0</m:t>
            </m:r>
          </m:sub>
        </m:sSub>
        <m:r>
          <w:rPr>
            <w:rFonts w:ascii="Cambria Math" w:hAnsi="Cambria Math" w:cs="LitNusx"/>
            <w:sz w:val="20"/>
            <w:szCs w:val="20"/>
            <w:lang w:val="ka-GE"/>
          </w:rPr>
          <m:t>=</m:t>
        </m:r>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1</m:t>
            </m:r>
          </m:sub>
        </m:sSub>
        <m:r>
          <w:rPr>
            <w:rFonts w:ascii="Cambria Math" w:hAnsi="Cambria Math" w:cs="LitNusx"/>
            <w:sz w:val="20"/>
            <w:szCs w:val="20"/>
            <w:lang w:val="ka-GE"/>
          </w:rPr>
          <m:t>-</m:t>
        </m:r>
        <m:r>
          <w:rPr>
            <w:rFonts w:ascii="Cambria Math" w:hAnsi="Cambria Math"/>
            <w:sz w:val="20"/>
            <w:szCs w:val="20"/>
            <w:lang w:val="ka-GE"/>
          </w:rPr>
          <m:t>10</m:t>
        </m:r>
        <m:r>
          <w:rPr>
            <w:rFonts w:ascii="Cambria Math" w:hAnsi="Cambria Math" w:cs="LitNusx"/>
            <w:sz w:val="20"/>
            <w:szCs w:val="20"/>
            <w:lang w:val="ka-GE"/>
          </w:rPr>
          <m:t xml:space="preserve">+273, °K; </m:t>
        </m:r>
        <m:sSubSup>
          <m:sSubSupPr>
            <m:ctrlPr>
              <w:rPr>
                <w:rFonts w:ascii="Cambria Math" w:hAnsi="Cambria Math"/>
                <w:i/>
                <w:sz w:val="20"/>
                <w:szCs w:val="20"/>
                <w:lang w:val="ka-GE"/>
              </w:rPr>
            </m:ctrlPr>
          </m:sSubSupPr>
          <m:e>
            <m:r>
              <w:rPr>
                <w:rFonts w:ascii="Cambria Math" w:hAnsi="Cambria Math" w:cs="LitNusx"/>
                <w:sz w:val="20"/>
                <w:szCs w:val="20"/>
                <w:lang w:val="ka-GE"/>
              </w:rPr>
              <m:t>T</m:t>
            </m:r>
          </m:e>
          <m:sub>
            <m:r>
              <w:rPr>
                <w:rFonts w:ascii="Cambria Math" w:hAnsi="Cambria Math" w:cs="LitNusx"/>
                <w:sz w:val="20"/>
                <w:szCs w:val="20"/>
                <w:lang w:val="ka-GE"/>
              </w:rPr>
              <m:t>0</m:t>
            </m:r>
          </m:sub>
          <m:sup>
            <m:r>
              <w:rPr>
                <w:rFonts w:ascii="Cambria Math" w:hAnsi="Cambria Math" w:cs="LitNusx"/>
                <w:sz w:val="20"/>
                <w:szCs w:val="20"/>
                <w:lang w:val="ka-GE"/>
              </w:rPr>
              <m:t>1</m:t>
            </m:r>
          </m:sup>
        </m:sSubSup>
        <m:r>
          <w:rPr>
            <w:rFonts w:ascii="Cambria Math" w:hAnsi="Cambria Math" w:cs="LitNusx"/>
            <w:sz w:val="20"/>
            <w:szCs w:val="20"/>
            <w:lang w:val="ka-GE"/>
          </w:rPr>
          <m:t>=</m:t>
        </m:r>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4</m:t>
            </m:r>
          </m:sub>
        </m:sSub>
        <m:r>
          <w:rPr>
            <w:rFonts w:ascii="Cambria Math" w:hAnsi="Cambria Math" w:cs="LitNusx"/>
            <w:sz w:val="20"/>
            <w:szCs w:val="20"/>
            <w:lang w:val="ka-GE"/>
          </w:rPr>
          <m:t>-7+273,</m:t>
        </m:r>
      </m:oMath>
      <w:r w:rsidRPr="00F75C8B">
        <w:rPr>
          <w:rFonts w:ascii="Sylfaen" w:hAnsi="Sylfaen" w:cs="LitNusx"/>
          <w:sz w:val="20"/>
          <w:szCs w:val="20"/>
          <w:vertAlign w:val="superscript"/>
          <w:lang w:val="ka-GE"/>
        </w:rPr>
        <w:t>0</w:t>
      </w:r>
      <w:r w:rsidRPr="00F75C8B">
        <w:rPr>
          <w:rFonts w:ascii="Sylfaen" w:hAnsi="Sylfaen" w:cs="LitNusx"/>
          <w:sz w:val="20"/>
          <w:szCs w:val="20"/>
          <w:lang w:val="ka-GE"/>
        </w:rPr>
        <w:t>K; - არის თბური ტუმბოს დანადგარში ფრეონის დუღილის ტემპერატურა;</w:t>
      </w:r>
    </w:p>
    <w:p w14:paraId="700CFD9A" w14:textId="77777777" w:rsidR="00F9500C" w:rsidRPr="00F75C8B" w:rsidRDefault="00F9500C" w:rsidP="00F9500C">
      <w:pPr>
        <w:widowControl w:val="0"/>
        <w:autoSpaceDE w:val="0"/>
        <w:autoSpaceDN w:val="0"/>
        <w:adjustRightInd w:val="0"/>
        <w:spacing w:after="0" w:line="240" w:lineRule="auto"/>
        <w:jc w:val="both"/>
        <w:rPr>
          <w:rFonts w:ascii="Sylfaen" w:hAnsi="Sylfaen" w:cs="LitNusx"/>
          <w:sz w:val="20"/>
          <w:szCs w:val="20"/>
          <w:lang w:val="ka-GE"/>
        </w:rPr>
      </w:pPr>
      <w:r w:rsidRPr="00F75C8B">
        <w:rPr>
          <w:rFonts w:ascii="Sylfaen" w:hAnsi="Sylfaen" w:cs="LitNusx"/>
          <w:sz w:val="20"/>
          <w:szCs w:val="20"/>
          <w:lang w:val="ka-GE"/>
        </w:rPr>
        <w:t xml:space="preserve"> </w:t>
      </w:r>
      <m:oMath>
        <m:r>
          <w:rPr>
            <w:rFonts w:ascii="Cambria Math" w:hAnsi="Cambria Math" w:cs="LitNusx"/>
            <w:sz w:val="20"/>
            <w:szCs w:val="20"/>
            <w:lang w:val="ka-GE"/>
          </w:rPr>
          <m:t>μ=0.55</m:t>
        </m:r>
      </m:oMath>
      <w:r w:rsidRPr="00F75C8B">
        <w:rPr>
          <w:rFonts w:ascii="Sylfaen" w:hAnsi="Sylfaen" w:cs="LitNusx"/>
          <w:sz w:val="20"/>
          <w:szCs w:val="20"/>
          <w:lang w:val="ka-GE"/>
        </w:rPr>
        <w:t xml:space="preserve"> - არის კოეფიციენტი, რომელიც  ითვალისწინებს ყველა დანაკარგს თბური ტუმბოს ციკლში.</w:t>
      </w:r>
    </w:p>
    <w:p w14:paraId="3D69F19C" w14:textId="77777777" w:rsidR="00F9500C" w:rsidRPr="00F75C8B" w:rsidRDefault="00000000" w:rsidP="00F9500C">
      <w:pPr>
        <w:widowControl w:val="0"/>
        <w:autoSpaceDE w:val="0"/>
        <w:autoSpaceDN w:val="0"/>
        <w:adjustRightInd w:val="0"/>
        <w:spacing w:after="0" w:line="240" w:lineRule="auto"/>
        <w:jc w:val="both"/>
        <w:rPr>
          <w:rFonts w:cs="LitNusx"/>
          <w:sz w:val="20"/>
          <w:szCs w:val="20"/>
          <w:lang w:val="ka-GE"/>
        </w:rPr>
      </w:pPr>
      <m:oMath>
        <m:sSub>
          <m:sSubPr>
            <m:ctrlPr>
              <w:rPr>
                <w:rFonts w:ascii="Cambria Math" w:hAnsi="Cambria Math"/>
                <w:i/>
                <w:sz w:val="20"/>
                <w:szCs w:val="20"/>
                <w:lang w:val="ru-RU"/>
              </w:rPr>
            </m:ctrlPr>
          </m:sSubPr>
          <m:e>
            <m:r>
              <w:rPr>
                <w:rFonts w:ascii="Cambria Math" w:hAnsi="Cambria Math" w:cs="LitNusx"/>
                <w:sz w:val="20"/>
                <w:szCs w:val="20"/>
                <w:lang w:val="ka-GE"/>
              </w:rPr>
              <m:t>t</m:t>
            </m:r>
          </m:e>
          <m:sub>
            <m:r>
              <w:rPr>
                <w:rFonts w:ascii="Cambria Math" w:hAnsi="Cambria Math" w:cs="LitNusx"/>
                <w:sz w:val="20"/>
                <w:szCs w:val="20"/>
                <w:lang w:val="ka-GE"/>
              </w:rPr>
              <m:t>1</m:t>
            </m:r>
          </m:sub>
        </m:sSub>
      </m:oMath>
      <w:r w:rsidR="00F9500C" w:rsidRPr="00F75C8B">
        <w:rPr>
          <w:rFonts w:cs="LitNusx"/>
          <w:sz w:val="20"/>
          <w:szCs w:val="20"/>
          <w:lang w:val="ka-GE"/>
        </w:rPr>
        <w:t xml:space="preserve"> - </w:t>
      </w:r>
      <w:r w:rsidR="00F9500C" w:rsidRPr="00F75C8B">
        <w:rPr>
          <w:rFonts w:ascii="Sylfaen" w:hAnsi="Sylfaen" w:cs="LitNusx"/>
          <w:sz w:val="20"/>
          <w:szCs w:val="20"/>
          <w:lang w:val="ka-GE"/>
        </w:rPr>
        <w:t>არის თბური</w:t>
      </w:r>
      <w:r w:rsidR="00F9500C" w:rsidRPr="00F75C8B">
        <w:rPr>
          <w:rFonts w:cs="LitNusx"/>
          <w:sz w:val="20"/>
          <w:szCs w:val="20"/>
          <w:lang w:val="ka-GE"/>
        </w:rPr>
        <w:t xml:space="preserve"> </w:t>
      </w:r>
      <w:r w:rsidR="00F9500C" w:rsidRPr="00F75C8B">
        <w:rPr>
          <w:rFonts w:ascii="Sylfaen" w:hAnsi="Sylfaen" w:cs="LitNusx"/>
          <w:sz w:val="20"/>
          <w:szCs w:val="20"/>
          <w:lang w:val="ka-GE"/>
        </w:rPr>
        <w:t>ტუმბოს</w:t>
      </w:r>
      <w:r w:rsidR="00F9500C" w:rsidRPr="00F75C8B">
        <w:rPr>
          <w:rFonts w:cs="LitNusx"/>
          <w:sz w:val="20"/>
          <w:szCs w:val="20"/>
          <w:lang w:val="ka-GE"/>
        </w:rPr>
        <w:t xml:space="preserve"> </w:t>
      </w:r>
      <w:r w:rsidR="00F9500C" w:rsidRPr="00F75C8B">
        <w:rPr>
          <w:rFonts w:ascii="Sylfaen" w:hAnsi="Sylfaen" w:cs="LitNusx"/>
          <w:sz w:val="20"/>
          <w:szCs w:val="20"/>
          <w:lang w:val="ka-GE"/>
        </w:rPr>
        <w:t>საორთქლებელში</w:t>
      </w:r>
      <w:r w:rsidR="00F9500C" w:rsidRPr="00F75C8B">
        <w:rPr>
          <w:rFonts w:cs="LitNusx"/>
          <w:sz w:val="20"/>
          <w:szCs w:val="20"/>
          <w:lang w:val="ka-GE"/>
        </w:rPr>
        <w:t xml:space="preserve"> </w:t>
      </w:r>
      <w:r w:rsidR="00F9500C" w:rsidRPr="00F75C8B">
        <w:rPr>
          <w:rFonts w:ascii="Sylfaen" w:hAnsi="Sylfaen" w:cs="LitNusx"/>
          <w:sz w:val="20"/>
          <w:szCs w:val="20"/>
          <w:lang w:val="ka-GE"/>
        </w:rPr>
        <w:t>მიწოდებული</w:t>
      </w:r>
      <w:r w:rsidR="00F9500C" w:rsidRPr="00F75C8B">
        <w:rPr>
          <w:rFonts w:cs="LitNusx"/>
          <w:sz w:val="20"/>
          <w:szCs w:val="20"/>
          <w:lang w:val="ka-GE"/>
        </w:rPr>
        <w:t xml:space="preserve"> </w:t>
      </w:r>
      <w:r w:rsidR="00F9500C" w:rsidRPr="00F75C8B">
        <w:rPr>
          <w:rFonts w:ascii="Sylfaen" w:hAnsi="Sylfaen" w:cs="LitNusx"/>
          <w:sz w:val="20"/>
          <w:szCs w:val="20"/>
          <w:lang w:val="ka-GE"/>
        </w:rPr>
        <w:t>მზის კოლექტორში გამთბარი</w:t>
      </w:r>
      <w:r w:rsidR="00F9500C" w:rsidRPr="00F75C8B">
        <w:rPr>
          <w:rFonts w:cs="LitNusx"/>
          <w:sz w:val="20"/>
          <w:szCs w:val="20"/>
          <w:lang w:val="ka-GE"/>
        </w:rPr>
        <w:t xml:space="preserve"> </w:t>
      </w:r>
      <w:r w:rsidR="00F9500C" w:rsidRPr="00F75C8B">
        <w:rPr>
          <w:rFonts w:ascii="Sylfaen" w:hAnsi="Sylfaen" w:cs="LitNusx"/>
          <w:sz w:val="20"/>
          <w:szCs w:val="20"/>
          <w:lang w:val="ka-GE"/>
        </w:rPr>
        <w:t>წყლის</w:t>
      </w:r>
      <w:r w:rsidR="00F9500C" w:rsidRPr="00F75C8B">
        <w:rPr>
          <w:rFonts w:cs="LitNusx"/>
          <w:sz w:val="20"/>
          <w:szCs w:val="20"/>
          <w:lang w:val="ka-GE"/>
        </w:rPr>
        <w:t xml:space="preserve"> </w:t>
      </w:r>
      <w:r w:rsidR="00F9500C" w:rsidRPr="00F75C8B">
        <w:rPr>
          <w:rFonts w:ascii="Sylfaen" w:hAnsi="Sylfaen" w:cs="LitNusx"/>
          <w:sz w:val="20"/>
          <w:szCs w:val="20"/>
          <w:lang w:val="ka-GE"/>
        </w:rPr>
        <w:t>ტემპერატურა</w:t>
      </w:r>
      <w:r w:rsidR="00F9500C" w:rsidRPr="00F75C8B">
        <w:rPr>
          <w:rFonts w:cs="LitNusx"/>
          <w:sz w:val="20"/>
          <w:szCs w:val="20"/>
          <w:lang w:val="ka-GE"/>
        </w:rPr>
        <w:t xml:space="preserve">; </w:t>
      </w:r>
    </w:p>
    <w:p w14:paraId="2466C078" w14:textId="77777777" w:rsidR="00F9500C" w:rsidRPr="00F75C8B" w:rsidRDefault="00000000" w:rsidP="00F9500C">
      <w:pPr>
        <w:widowControl w:val="0"/>
        <w:autoSpaceDE w:val="0"/>
        <w:autoSpaceDN w:val="0"/>
        <w:adjustRightInd w:val="0"/>
        <w:spacing w:after="0" w:line="240" w:lineRule="auto"/>
        <w:jc w:val="both"/>
        <w:rPr>
          <w:rFonts w:cs="LitNusx"/>
          <w:sz w:val="20"/>
          <w:szCs w:val="20"/>
          <w:lang w:val="ka-GE"/>
        </w:rPr>
      </w:pPr>
      <m:oMath>
        <m:sSub>
          <m:sSubPr>
            <m:ctrlPr>
              <w:rPr>
                <w:rFonts w:ascii="Cambria Math" w:hAnsi="Cambria Math"/>
                <w:i/>
                <w:sz w:val="20"/>
                <w:szCs w:val="20"/>
                <w:lang w:val="ru-RU"/>
              </w:rPr>
            </m:ctrlPr>
          </m:sSubPr>
          <m:e>
            <m:r>
              <w:rPr>
                <w:rFonts w:ascii="Cambria Math" w:hAnsi="Cambria Math" w:cs="LitNusx"/>
                <w:sz w:val="20"/>
                <w:szCs w:val="20"/>
                <w:lang w:val="ka-GE"/>
              </w:rPr>
              <m:t>t</m:t>
            </m:r>
          </m:e>
          <m:sub>
            <m:r>
              <w:rPr>
                <w:rFonts w:ascii="Cambria Math" w:hAnsi="Cambria Math" w:cs="LitNusx"/>
                <w:sz w:val="20"/>
                <w:szCs w:val="20"/>
                <w:lang w:val="ka-GE"/>
              </w:rPr>
              <m:t>2</m:t>
            </m:r>
          </m:sub>
        </m:sSub>
      </m:oMath>
      <w:r w:rsidR="00F9500C" w:rsidRPr="00F75C8B">
        <w:rPr>
          <w:rFonts w:cs="LitNusx"/>
          <w:sz w:val="20"/>
          <w:szCs w:val="20"/>
          <w:lang w:val="ka-GE"/>
        </w:rPr>
        <w:t xml:space="preserve"> - </w:t>
      </w:r>
      <w:r w:rsidR="00F9500C" w:rsidRPr="00F75C8B">
        <w:rPr>
          <w:rFonts w:ascii="Sylfaen" w:hAnsi="Sylfaen" w:cs="LitNusx"/>
          <w:sz w:val="20"/>
          <w:szCs w:val="20"/>
          <w:lang w:val="ka-GE"/>
        </w:rPr>
        <w:t>არის თბური</w:t>
      </w:r>
      <w:r w:rsidR="00F9500C" w:rsidRPr="00F75C8B">
        <w:rPr>
          <w:rFonts w:cs="LitNusx"/>
          <w:sz w:val="20"/>
          <w:szCs w:val="20"/>
          <w:lang w:val="ka-GE"/>
        </w:rPr>
        <w:t xml:space="preserve"> </w:t>
      </w:r>
      <w:r w:rsidR="00F9500C" w:rsidRPr="00F75C8B">
        <w:rPr>
          <w:rFonts w:ascii="Sylfaen" w:hAnsi="Sylfaen" w:cs="LitNusx"/>
          <w:sz w:val="20"/>
          <w:szCs w:val="20"/>
          <w:lang w:val="ka-GE"/>
        </w:rPr>
        <w:t>ტუმბოს</w:t>
      </w:r>
      <w:r w:rsidR="00F9500C" w:rsidRPr="00F75C8B">
        <w:rPr>
          <w:rFonts w:cs="LitNusx"/>
          <w:sz w:val="20"/>
          <w:szCs w:val="20"/>
          <w:lang w:val="ka-GE"/>
        </w:rPr>
        <w:t xml:space="preserve"> </w:t>
      </w:r>
      <w:r w:rsidR="00F9500C" w:rsidRPr="00F75C8B">
        <w:rPr>
          <w:rFonts w:ascii="Sylfaen" w:hAnsi="Sylfaen" w:cs="LitNusx"/>
          <w:sz w:val="20"/>
          <w:szCs w:val="20"/>
          <w:lang w:val="ka-GE"/>
        </w:rPr>
        <w:t>საორთქლებლიდან</w:t>
      </w:r>
      <w:r w:rsidR="00F9500C" w:rsidRPr="00F75C8B">
        <w:rPr>
          <w:rFonts w:cs="LitNusx"/>
          <w:sz w:val="20"/>
          <w:szCs w:val="20"/>
          <w:lang w:val="ka-GE"/>
        </w:rPr>
        <w:t xml:space="preserve"> </w:t>
      </w:r>
      <w:r w:rsidR="00F9500C" w:rsidRPr="00F75C8B">
        <w:rPr>
          <w:rFonts w:ascii="Sylfaen" w:hAnsi="Sylfaen" w:cs="LitNusx"/>
          <w:sz w:val="20"/>
          <w:szCs w:val="20"/>
          <w:lang w:val="ka-GE"/>
        </w:rPr>
        <w:t>გამოსული</w:t>
      </w:r>
      <w:r w:rsidR="00F9500C" w:rsidRPr="00F75C8B">
        <w:rPr>
          <w:rFonts w:cs="LitNusx"/>
          <w:sz w:val="20"/>
          <w:szCs w:val="20"/>
          <w:lang w:val="ka-GE"/>
        </w:rPr>
        <w:t xml:space="preserve"> </w:t>
      </w:r>
      <w:r w:rsidR="00F9500C" w:rsidRPr="00F75C8B">
        <w:rPr>
          <w:rFonts w:ascii="Sylfaen" w:hAnsi="Sylfaen" w:cs="LitNusx"/>
          <w:sz w:val="20"/>
          <w:szCs w:val="20"/>
          <w:lang w:val="ka-GE"/>
        </w:rPr>
        <w:t>წყლის</w:t>
      </w:r>
      <w:r w:rsidR="00F9500C" w:rsidRPr="00F75C8B">
        <w:rPr>
          <w:rFonts w:cs="LitNusx"/>
          <w:sz w:val="20"/>
          <w:szCs w:val="20"/>
          <w:lang w:val="ka-GE"/>
        </w:rPr>
        <w:t xml:space="preserve"> </w:t>
      </w:r>
      <w:r w:rsidR="00F9500C" w:rsidRPr="00F75C8B">
        <w:rPr>
          <w:rFonts w:ascii="Sylfaen" w:hAnsi="Sylfaen" w:cs="LitNusx"/>
          <w:sz w:val="20"/>
          <w:szCs w:val="20"/>
          <w:lang w:val="ka-GE"/>
        </w:rPr>
        <w:t>ტემპერატურა</w:t>
      </w:r>
      <w:r w:rsidR="00F9500C" w:rsidRPr="00F75C8B">
        <w:rPr>
          <w:rFonts w:cs="LitNusx"/>
          <w:sz w:val="20"/>
          <w:szCs w:val="20"/>
          <w:lang w:val="ka-GE"/>
        </w:rPr>
        <w:t>.</w:t>
      </w:r>
    </w:p>
    <w:p w14:paraId="14F28A6C" w14:textId="77777777" w:rsidR="00F9500C" w:rsidRPr="00F75C8B" w:rsidRDefault="00F9500C" w:rsidP="00F9500C">
      <w:pPr>
        <w:widowControl w:val="0"/>
        <w:tabs>
          <w:tab w:val="left" w:pos="5529"/>
        </w:tabs>
        <w:autoSpaceDE w:val="0"/>
        <w:autoSpaceDN w:val="0"/>
        <w:adjustRightInd w:val="0"/>
        <w:spacing w:after="0" w:line="240" w:lineRule="auto"/>
        <w:ind w:firstLine="284"/>
        <w:jc w:val="both"/>
        <w:rPr>
          <w:rFonts w:ascii="Sylfaen" w:eastAsiaTheme="minorEastAsia" w:hAnsi="Sylfaen"/>
          <w:sz w:val="20"/>
          <w:szCs w:val="20"/>
          <w:lang w:val="ka-GE"/>
        </w:rPr>
      </w:pPr>
      <w:r w:rsidRPr="00F75C8B">
        <w:rPr>
          <w:rFonts w:ascii="Sylfaen" w:hAnsi="Sylfaen"/>
          <w:sz w:val="20"/>
          <w:szCs w:val="20"/>
          <w:lang w:val="ka-GE"/>
        </w:rPr>
        <w:t xml:space="preserve">დავუშვათ, რომ მომხმარებლის მიერ მოთხოვნილი ცხელი წყლის (თბური ენერგიის) ტემპერატურა </w:t>
      </w:r>
      <m:oMath>
        <m:sSub>
          <m:sSubPr>
            <m:ctrlPr>
              <w:rPr>
                <w:rFonts w:ascii="Cambria Math" w:hAnsi="Cambria Math"/>
                <w:i/>
                <w:sz w:val="20"/>
                <w:szCs w:val="20"/>
                <w:lang w:val="ru-RU"/>
              </w:rPr>
            </m:ctrlPr>
          </m:sSubPr>
          <m:e>
            <m:r>
              <w:rPr>
                <w:rFonts w:ascii="Cambria Math" w:hAnsi="Cambria Math"/>
                <w:sz w:val="20"/>
                <w:szCs w:val="20"/>
                <w:lang w:val="ka-GE"/>
              </w:rPr>
              <m:t>t</m:t>
            </m:r>
          </m:e>
          <m:sub>
            <m:r>
              <w:rPr>
                <w:rFonts w:ascii="Cambria Math" w:hAnsi="Cambria Math"/>
                <w:sz w:val="20"/>
                <w:szCs w:val="20"/>
                <w:lang w:val="ka-GE"/>
              </w:rPr>
              <m:t>3</m:t>
            </m:r>
          </m:sub>
        </m:sSub>
      </m:oMath>
      <w:r w:rsidRPr="00F75C8B">
        <w:rPr>
          <w:rFonts w:ascii="Sylfaen" w:eastAsiaTheme="minorEastAsia" w:hAnsi="Sylfaen"/>
          <w:sz w:val="20"/>
          <w:szCs w:val="20"/>
          <w:lang w:val="ka-GE"/>
        </w:rPr>
        <w:t>=45</w:t>
      </w:r>
      <w:r w:rsidRPr="00F75C8B">
        <w:rPr>
          <w:rFonts w:ascii="Sylfaen" w:eastAsiaTheme="minorEastAsia" w:hAnsi="Sylfaen"/>
          <w:sz w:val="20"/>
          <w:szCs w:val="20"/>
          <w:vertAlign w:val="superscript"/>
          <w:lang w:val="ka-GE"/>
        </w:rPr>
        <w:t>0</w:t>
      </w:r>
      <w:r w:rsidRPr="00F75C8B">
        <w:rPr>
          <w:rFonts w:ascii="Sylfaen" w:eastAsiaTheme="minorEastAsia" w:hAnsi="Sylfaen"/>
          <w:sz w:val="20"/>
          <w:szCs w:val="20"/>
          <w:lang w:val="ka-GE"/>
        </w:rPr>
        <w:t xml:space="preserve">C, საქსელე წყლის, ანუ დაბალპოტენციური სითბოს წყაროს  ტემპერატურა კი, რომელიც მიეწოდება თბური ტუმბოს საორთქლებელს გარდამავალ რეჟიმში (როდესაც </w:t>
      </w:r>
      <w:r w:rsidRPr="00F75C8B">
        <w:rPr>
          <w:rFonts w:ascii="Sylfaen" w:hAnsi="Sylfaen" w:cs="LitNusx"/>
          <w:sz w:val="20"/>
          <w:szCs w:val="20"/>
          <w:lang w:val="ka-GE"/>
        </w:rPr>
        <w:t>თბური</w:t>
      </w:r>
      <w:r w:rsidRPr="00F75C8B">
        <w:rPr>
          <w:rFonts w:cs="LitNusx"/>
          <w:sz w:val="20"/>
          <w:szCs w:val="20"/>
          <w:lang w:val="ka-GE"/>
        </w:rPr>
        <w:t xml:space="preserve"> </w:t>
      </w:r>
      <w:r w:rsidRPr="00F75C8B">
        <w:rPr>
          <w:rFonts w:ascii="Sylfaen" w:hAnsi="Sylfaen" w:cs="LitNusx"/>
          <w:sz w:val="20"/>
          <w:szCs w:val="20"/>
          <w:lang w:val="ka-GE"/>
        </w:rPr>
        <w:t>ტუმბოს</w:t>
      </w:r>
      <w:r w:rsidRPr="00F75C8B">
        <w:rPr>
          <w:rFonts w:cs="LitNusx"/>
          <w:sz w:val="20"/>
          <w:szCs w:val="20"/>
          <w:lang w:val="ka-GE"/>
        </w:rPr>
        <w:t xml:space="preserve"> </w:t>
      </w:r>
      <w:r w:rsidRPr="00F75C8B">
        <w:rPr>
          <w:rFonts w:ascii="Sylfaen" w:hAnsi="Sylfaen" w:cs="LitNusx"/>
          <w:sz w:val="20"/>
          <w:szCs w:val="20"/>
          <w:lang w:val="ka-GE"/>
        </w:rPr>
        <w:t>თბოსიცივით</w:t>
      </w:r>
      <w:r w:rsidRPr="00F75C8B">
        <w:rPr>
          <w:rFonts w:cs="LitNusx"/>
          <w:sz w:val="20"/>
          <w:szCs w:val="20"/>
          <w:lang w:val="ka-GE"/>
        </w:rPr>
        <w:t xml:space="preserve"> </w:t>
      </w:r>
      <w:r w:rsidRPr="00F75C8B">
        <w:rPr>
          <w:rFonts w:ascii="Sylfaen" w:hAnsi="Sylfaen" w:cs="LitNusx"/>
          <w:sz w:val="20"/>
          <w:szCs w:val="20"/>
          <w:lang w:val="ka-GE"/>
        </w:rPr>
        <w:t>მომარაგების</w:t>
      </w:r>
      <w:r w:rsidRPr="00F75C8B">
        <w:rPr>
          <w:rFonts w:cs="LitNusx"/>
          <w:sz w:val="20"/>
          <w:szCs w:val="20"/>
          <w:lang w:val="ka-GE"/>
        </w:rPr>
        <w:t xml:space="preserve"> </w:t>
      </w:r>
      <w:r w:rsidRPr="00F75C8B">
        <w:rPr>
          <w:rFonts w:ascii="Sylfaen" w:hAnsi="Sylfaen" w:cs="LitNusx"/>
          <w:sz w:val="20"/>
          <w:szCs w:val="20"/>
          <w:lang w:val="ka-GE"/>
        </w:rPr>
        <w:t>სისტემა</w:t>
      </w:r>
      <w:r w:rsidRPr="00F75C8B">
        <w:rPr>
          <w:rFonts w:cs="LitNusx"/>
          <w:sz w:val="20"/>
          <w:szCs w:val="20"/>
          <w:lang w:val="ka-GE"/>
        </w:rPr>
        <w:t xml:space="preserve"> </w:t>
      </w:r>
      <w:r w:rsidRPr="00F75C8B">
        <w:rPr>
          <w:rFonts w:ascii="Sylfaen" w:hAnsi="Sylfaen" w:cs="LitNusx"/>
          <w:sz w:val="20"/>
          <w:szCs w:val="20"/>
          <w:lang w:val="ka-GE"/>
        </w:rPr>
        <w:t>არ</w:t>
      </w:r>
      <w:r w:rsidRPr="00F75C8B">
        <w:rPr>
          <w:rFonts w:cs="LitNusx"/>
          <w:sz w:val="20"/>
          <w:szCs w:val="20"/>
          <w:lang w:val="ka-GE"/>
        </w:rPr>
        <w:t xml:space="preserve"> </w:t>
      </w:r>
      <w:r w:rsidRPr="00F75C8B">
        <w:rPr>
          <w:rFonts w:ascii="Sylfaen" w:hAnsi="Sylfaen" w:cs="LitNusx"/>
          <w:sz w:val="20"/>
          <w:szCs w:val="20"/>
          <w:lang w:val="ka-GE"/>
        </w:rPr>
        <w:t>არის</w:t>
      </w:r>
      <w:r w:rsidRPr="00F75C8B">
        <w:rPr>
          <w:rFonts w:cs="LitNusx"/>
          <w:sz w:val="20"/>
          <w:szCs w:val="20"/>
          <w:lang w:val="ka-GE"/>
        </w:rPr>
        <w:t xml:space="preserve"> </w:t>
      </w:r>
      <w:r w:rsidRPr="00F75C8B">
        <w:rPr>
          <w:rFonts w:ascii="Sylfaen" w:hAnsi="Sylfaen" w:cs="LitNusx"/>
          <w:sz w:val="20"/>
          <w:szCs w:val="20"/>
          <w:lang w:val="ka-GE"/>
        </w:rPr>
        <w:t>აღჭურვილი მზის თბური კოლექტორით</w:t>
      </w:r>
      <w:r w:rsidRPr="00F75C8B">
        <w:rPr>
          <w:rFonts w:ascii="Sylfaen" w:eastAsiaTheme="minorEastAsia" w:hAnsi="Sylfaen"/>
          <w:sz w:val="20"/>
          <w:szCs w:val="20"/>
          <w:lang w:val="ka-GE"/>
        </w:rPr>
        <w:t xml:space="preserve">) </w:t>
      </w:r>
      <m:oMath>
        <m:sSub>
          <m:sSubPr>
            <m:ctrlPr>
              <w:rPr>
                <w:rFonts w:ascii="Cambria Math" w:hAnsi="Cambria Math"/>
                <w:i/>
                <w:sz w:val="20"/>
                <w:szCs w:val="20"/>
                <w:lang w:val="ru-RU"/>
              </w:rPr>
            </m:ctrlPr>
          </m:sSubPr>
          <m:e>
            <m:r>
              <w:rPr>
                <w:rFonts w:ascii="Cambria Math" w:hAnsi="Cambria Math" w:cs="LitNusx"/>
                <w:sz w:val="20"/>
                <w:szCs w:val="20"/>
                <w:lang w:val="ka-GE"/>
              </w:rPr>
              <m:t>t</m:t>
            </m:r>
          </m:e>
          <m:sub>
            <m:r>
              <w:rPr>
                <w:rFonts w:ascii="Cambria Math" w:hAnsi="Cambria Math" w:cs="LitNusx"/>
                <w:sz w:val="20"/>
                <w:szCs w:val="20"/>
                <w:lang w:val="ka-GE"/>
              </w:rPr>
              <m:t>4</m:t>
            </m:r>
          </m:sub>
        </m:sSub>
        <m:r>
          <w:rPr>
            <w:rFonts w:ascii="Cambria Math" w:hAnsi="Cambria Math" w:cs="LitNusx"/>
            <w:sz w:val="20"/>
            <w:szCs w:val="20"/>
            <w:lang w:val="ka-GE"/>
          </w:rPr>
          <m:t>=10℃.</m:t>
        </m:r>
      </m:oMath>
    </w:p>
    <w:p w14:paraId="37B50802" w14:textId="77777777" w:rsidR="00F9500C" w:rsidRPr="00F75C8B" w:rsidRDefault="00F9500C" w:rsidP="00F9500C">
      <w:pPr>
        <w:spacing w:after="0" w:line="240" w:lineRule="auto"/>
        <w:ind w:firstLine="284"/>
        <w:rPr>
          <w:rFonts w:ascii="Sylfaen" w:eastAsiaTheme="minorEastAsia" w:hAnsi="Sylfaen"/>
          <w:sz w:val="20"/>
          <w:szCs w:val="20"/>
          <w:lang w:val="ka-GE"/>
        </w:rPr>
      </w:pPr>
      <w:r w:rsidRPr="00F75C8B">
        <w:rPr>
          <w:rFonts w:ascii="Sylfaen" w:eastAsiaTheme="minorEastAsia" w:hAnsi="Sylfaen"/>
          <w:sz w:val="20"/>
          <w:szCs w:val="20"/>
          <w:lang w:val="ka-GE"/>
        </w:rPr>
        <w:t xml:space="preserve"> მაშინ, ზემოთ  მოყვანილ მონაცემებზე დაყრდნობით მივიღებთ შემდეგ შედეგებს:</w:t>
      </w:r>
    </w:p>
    <w:tbl>
      <w:tblPr>
        <w:tblStyle w:val="TableGrid1"/>
        <w:tblpPr w:leftFromText="180" w:rightFromText="180" w:vertAnchor="text" w:horzAnchor="margin" w:tblpXSpec="center" w:tblpY="321"/>
        <w:tblW w:w="0" w:type="auto"/>
        <w:tblInd w:w="0" w:type="dxa"/>
        <w:tblLook w:val="04A0" w:firstRow="1" w:lastRow="0" w:firstColumn="1" w:lastColumn="0" w:noHBand="0" w:noVBand="1"/>
      </w:tblPr>
      <w:tblGrid>
        <w:gridCol w:w="1129"/>
        <w:gridCol w:w="1134"/>
        <w:gridCol w:w="709"/>
        <w:gridCol w:w="1134"/>
      </w:tblGrid>
      <w:tr w:rsidR="00F9500C" w:rsidRPr="00F75C8B" w14:paraId="3AAE7962" w14:textId="77777777" w:rsidTr="003B6BA4">
        <w:tc>
          <w:tcPr>
            <w:tcW w:w="1129" w:type="dxa"/>
            <w:tcBorders>
              <w:top w:val="single" w:sz="4" w:space="0" w:color="000000"/>
              <w:left w:val="single" w:sz="4" w:space="0" w:color="000000"/>
              <w:bottom w:val="single" w:sz="4" w:space="0" w:color="000000"/>
              <w:right w:val="single" w:sz="4" w:space="0" w:color="000000"/>
            </w:tcBorders>
            <w:vAlign w:val="center"/>
            <w:hideMark/>
          </w:tcPr>
          <w:p w14:paraId="37010619" w14:textId="77777777" w:rsidR="00F9500C" w:rsidRPr="00F75C8B" w:rsidRDefault="00F9500C" w:rsidP="003B6BA4">
            <w:pPr>
              <w:widowControl w:val="0"/>
              <w:autoSpaceDE w:val="0"/>
              <w:autoSpaceDN w:val="0"/>
              <w:adjustRightInd w:val="0"/>
              <w:jc w:val="center"/>
              <w:rPr>
                <w:rFonts w:ascii="Sylfaen" w:hAnsi="Sylfaen" w:cs="LitNusx"/>
                <w:lang w:val="ka-GE"/>
              </w:rPr>
            </w:pPr>
            <m:oMath>
              <m:r>
                <w:rPr>
                  <w:rFonts w:ascii="Cambria Math" w:hAnsi="Cambria Math" w:cs="LitNusx"/>
                  <w:lang w:val="ka-GE"/>
                </w:rPr>
                <m:t>τ</m:t>
              </m:r>
            </m:oMath>
            <w:r w:rsidRPr="00F75C8B">
              <w:rPr>
                <w:rFonts w:ascii="Sylfaen" w:hAnsi="Sylfaen" w:cs="LitNusx"/>
                <w:lang w:val="ka-GE"/>
              </w:rPr>
              <w:t>,  საათი</w:t>
            </w:r>
          </w:p>
        </w:tc>
        <w:tc>
          <w:tcPr>
            <w:tcW w:w="1134" w:type="dxa"/>
            <w:tcBorders>
              <w:top w:val="single" w:sz="4" w:space="0" w:color="000000"/>
              <w:left w:val="single" w:sz="4" w:space="0" w:color="000000"/>
              <w:bottom w:val="single" w:sz="4" w:space="0" w:color="000000"/>
              <w:right w:val="single" w:sz="4" w:space="0" w:color="000000"/>
            </w:tcBorders>
            <w:hideMark/>
          </w:tcPr>
          <w:p w14:paraId="3D53D0F6" w14:textId="77777777" w:rsidR="00F9500C" w:rsidRPr="00F75C8B" w:rsidRDefault="00F9500C" w:rsidP="003B6BA4">
            <w:pPr>
              <w:widowControl w:val="0"/>
              <w:autoSpaceDE w:val="0"/>
              <w:autoSpaceDN w:val="0"/>
              <w:adjustRightInd w:val="0"/>
              <w:jc w:val="center"/>
              <w:rPr>
                <w:rFonts w:ascii="Sylfaen" w:hAnsi="Sylfaen" w:cs="LitNusx"/>
                <w:i/>
                <w:iCs/>
                <w:lang w:val="ka-GE"/>
              </w:rPr>
            </w:pPr>
            <w:r w:rsidRPr="00F75C8B">
              <w:rPr>
                <w:rFonts w:ascii="Sylfaen" w:hAnsi="Sylfaen" w:cs="LitNusx"/>
                <w:i/>
                <w:iCs/>
                <w:lang w:val="ka-GE"/>
              </w:rPr>
              <w:t>φ</w:t>
            </w:r>
          </w:p>
        </w:tc>
        <w:tc>
          <w:tcPr>
            <w:tcW w:w="709" w:type="dxa"/>
            <w:tcBorders>
              <w:top w:val="single" w:sz="4" w:space="0" w:color="000000"/>
              <w:left w:val="single" w:sz="4" w:space="0" w:color="000000"/>
              <w:bottom w:val="single" w:sz="4" w:space="0" w:color="000000"/>
              <w:right w:val="single" w:sz="4" w:space="0" w:color="000000"/>
            </w:tcBorders>
            <w:hideMark/>
          </w:tcPr>
          <w:p w14:paraId="53844C13" w14:textId="77777777" w:rsidR="00F9500C" w:rsidRPr="00F75C8B" w:rsidRDefault="00F9500C" w:rsidP="003B6BA4">
            <w:pPr>
              <w:widowControl w:val="0"/>
              <w:autoSpaceDE w:val="0"/>
              <w:autoSpaceDN w:val="0"/>
              <w:adjustRightInd w:val="0"/>
              <w:jc w:val="center"/>
              <w:rPr>
                <w:rFonts w:ascii="Sylfaen" w:hAnsi="Sylfaen" w:cs="LitNusx"/>
                <w:vertAlign w:val="subscript"/>
                <w:lang w:val="ka-GE"/>
              </w:rPr>
            </w:pPr>
            <w:r w:rsidRPr="00F75C8B">
              <w:rPr>
                <w:rFonts w:ascii="Sylfaen" w:hAnsi="Sylfaen" w:cs="LitNusx"/>
                <w:i/>
                <w:iCs/>
                <w:lang w:val="ka-GE"/>
              </w:rPr>
              <w:t>φ</w:t>
            </w:r>
            <w:r w:rsidRPr="00F75C8B">
              <w:rPr>
                <w:rFonts w:ascii="Sylfaen" w:hAnsi="Sylfaen" w:cs="LitNusx"/>
                <w:i/>
                <w:iCs/>
                <w:vertAlign w:val="subscript"/>
                <w:lang w:val="ka-GE"/>
              </w:rPr>
              <w:t>1</w:t>
            </w:r>
          </w:p>
        </w:tc>
        <w:tc>
          <w:tcPr>
            <w:tcW w:w="1134" w:type="dxa"/>
            <w:tcBorders>
              <w:top w:val="single" w:sz="4" w:space="0" w:color="000000"/>
              <w:left w:val="single" w:sz="4" w:space="0" w:color="000000"/>
              <w:bottom w:val="single" w:sz="4" w:space="0" w:color="000000"/>
              <w:right w:val="single" w:sz="4" w:space="0" w:color="000000"/>
            </w:tcBorders>
            <w:hideMark/>
          </w:tcPr>
          <w:p w14:paraId="15676586" w14:textId="77777777" w:rsidR="00F9500C" w:rsidRPr="00F75C8B" w:rsidRDefault="00F9500C" w:rsidP="003B6BA4">
            <w:pPr>
              <w:widowControl w:val="0"/>
              <w:autoSpaceDE w:val="0"/>
              <w:autoSpaceDN w:val="0"/>
              <w:adjustRightInd w:val="0"/>
              <w:jc w:val="center"/>
              <w:rPr>
                <w:rFonts w:ascii="Sylfaen" w:hAnsi="Sylfaen" w:cs="Sylfaen"/>
                <w:vertAlign w:val="subscript"/>
                <w:lang w:val="ka-GE"/>
              </w:rPr>
            </w:pPr>
            <w:r w:rsidRPr="00F75C8B">
              <w:rPr>
                <w:rFonts w:ascii="Sylfaen" w:hAnsi="Sylfaen" w:cs="LitNusx"/>
                <w:i/>
                <w:iCs/>
                <w:lang w:val="ka-GE"/>
              </w:rPr>
              <w:t>φ/ φ</w:t>
            </w:r>
            <w:r w:rsidRPr="00F75C8B">
              <w:rPr>
                <w:rFonts w:ascii="Sylfaen" w:hAnsi="Sylfaen" w:cs="LitNusx"/>
                <w:i/>
                <w:iCs/>
                <w:vertAlign w:val="subscript"/>
                <w:lang w:val="ka-GE"/>
              </w:rPr>
              <w:t>1</w:t>
            </w:r>
          </w:p>
        </w:tc>
      </w:tr>
      <w:tr w:rsidR="00F9500C" w:rsidRPr="00F75C8B" w14:paraId="4BFD680C"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527364D0"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10</w:t>
            </w:r>
          </w:p>
        </w:tc>
        <w:tc>
          <w:tcPr>
            <w:tcW w:w="1134" w:type="dxa"/>
            <w:tcBorders>
              <w:top w:val="single" w:sz="4" w:space="0" w:color="000000"/>
              <w:left w:val="single" w:sz="4" w:space="0" w:color="000000"/>
              <w:bottom w:val="single" w:sz="4" w:space="0" w:color="000000"/>
              <w:right w:val="single" w:sz="4" w:space="0" w:color="000000"/>
            </w:tcBorders>
            <w:hideMark/>
          </w:tcPr>
          <w:p w14:paraId="2FEF72F4"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4</w:t>
            </w:r>
            <w:r w:rsidRPr="00F75C8B">
              <w:rPr>
                <w:rFonts w:ascii="Sylfaen" w:hAnsi="Sylfaen" w:cs="LitNusx"/>
              </w:rPr>
              <w:t>,</w:t>
            </w:r>
            <w:r w:rsidRPr="00F75C8B">
              <w:rPr>
                <w:rFonts w:ascii="Sylfaen" w:hAnsi="Sylfaen" w:cs="LitNusx"/>
                <w:lang w:val="ka-GE"/>
              </w:rPr>
              <w:t>29</w:t>
            </w:r>
          </w:p>
        </w:tc>
        <w:tc>
          <w:tcPr>
            <w:tcW w:w="709" w:type="dxa"/>
            <w:vMerge w:val="restart"/>
            <w:tcBorders>
              <w:top w:val="single" w:sz="4" w:space="0" w:color="000000"/>
              <w:left w:val="single" w:sz="4" w:space="0" w:color="000000"/>
              <w:bottom w:val="single" w:sz="4" w:space="0" w:color="000000"/>
              <w:right w:val="single" w:sz="4" w:space="0" w:color="000000"/>
            </w:tcBorders>
          </w:tcPr>
          <w:p w14:paraId="1019C9FE" w14:textId="77777777" w:rsidR="00F9500C" w:rsidRPr="00F75C8B" w:rsidRDefault="00F9500C" w:rsidP="003B6BA4">
            <w:pPr>
              <w:widowControl w:val="0"/>
              <w:autoSpaceDE w:val="0"/>
              <w:autoSpaceDN w:val="0"/>
              <w:adjustRightInd w:val="0"/>
              <w:jc w:val="center"/>
              <w:rPr>
                <w:rFonts w:ascii="Sylfaen" w:hAnsi="Sylfaen" w:cs="LitNusx"/>
                <w:lang w:val="ka-GE"/>
              </w:rPr>
            </w:pPr>
          </w:p>
          <w:p w14:paraId="4866D676" w14:textId="77777777" w:rsidR="00F9500C" w:rsidRPr="00F75C8B" w:rsidRDefault="00F9500C" w:rsidP="003B6BA4">
            <w:pPr>
              <w:widowControl w:val="0"/>
              <w:autoSpaceDE w:val="0"/>
              <w:autoSpaceDN w:val="0"/>
              <w:adjustRightInd w:val="0"/>
              <w:jc w:val="center"/>
              <w:rPr>
                <w:rFonts w:ascii="Sylfaen" w:hAnsi="Sylfaen" w:cs="LitNusx"/>
                <w:lang w:val="ka-GE"/>
              </w:rPr>
            </w:pPr>
          </w:p>
          <w:p w14:paraId="2C3E47C2" w14:textId="77777777" w:rsidR="00F9500C" w:rsidRPr="00F75C8B" w:rsidRDefault="00F9500C" w:rsidP="003B6BA4">
            <w:pPr>
              <w:widowControl w:val="0"/>
              <w:autoSpaceDE w:val="0"/>
              <w:autoSpaceDN w:val="0"/>
              <w:adjustRightInd w:val="0"/>
              <w:jc w:val="center"/>
              <w:rPr>
                <w:rFonts w:ascii="Sylfaen" w:hAnsi="Sylfaen" w:cs="LitNusx"/>
                <w:lang w:val="ka-GE"/>
              </w:rPr>
            </w:pPr>
          </w:p>
          <w:p w14:paraId="6C539D9D"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3,78</w:t>
            </w:r>
          </w:p>
        </w:tc>
        <w:tc>
          <w:tcPr>
            <w:tcW w:w="1134" w:type="dxa"/>
            <w:tcBorders>
              <w:top w:val="single" w:sz="4" w:space="0" w:color="000000"/>
              <w:left w:val="single" w:sz="4" w:space="0" w:color="000000"/>
              <w:bottom w:val="single" w:sz="4" w:space="0" w:color="000000"/>
              <w:right w:val="single" w:sz="4" w:space="0" w:color="000000"/>
            </w:tcBorders>
            <w:hideMark/>
          </w:tcPr>
          <w:p w14:paraId="5ED27C74"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1,13</w:t>
            </w:r>
          </w:p>
        </w:tc>
      </w:tr>
      <w:tr w:rsidR="00F9500C" w:rsidRPr="00F75C8B" w14:paraId="6A45C855"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538D8281"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11</w:t>
            </w:r>
          </w:p>
        </w:tc>
        <w:tc>
          <w:tcPr>
            <w:tcW w:w="1134" w:type="dxa"/>
            <w:tcBorders>
              <w:top w:val="single" w:sz="4" w:space="0" w:color="000000"/>
              <w:left w:val="single" w:sz="4" w:space="0" w:color="000000"/>
              <w:bottom w:val="single" w:sz="4" w:space="0" w:color="000000"/>
              <w:right w:val="single" w:sz="4" w:space="0" w:color="000000"/>
            </w:tcBorders>
            <w:hideMark/>
          </w:tcPr>
          <w:p w14:paraId="76D46926"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4</w:t>
            </w:r>
            <w:r w:rsidRPr="00F75C8B">
              <w:rPr>
                <w:rFonts w:ascii="Sylfaen" w:hAnsi="Sylfaen" w:cs="LitNusx"/>
              </w:rPr>
              <w:t>,</w:t>
            </w:r>
            <w:r w:rsidRPr="00F75C8B">
              <w:rPr>
                <w:rFonts w:ascii="Sylfaen" w:hAnsi="Sylfaen" w:cs="LitNusx"/>
                <w:lang w:val="ka-GE"/>
              </w:rPr>
              <w:t>52</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DD2D249" w14:textId="77777777" w:rsidR="00F9500C" w:rsidRPr="00F75C8B" w:rsidRDefault="00F9500C" w:rsidP="003B6BA4">
            <w:pPr>
              <w:rPr>
                <w:rFonts w:ascii="Sylfaen" w:hAnsi="Sylfaen" w:cs="LitNusx"/>
                <w:lang w:val="ka-GE"/>
              </w:rPr>
            </w:pPr>
          </w:p>
        </w:tc>
        <w:tc>
          <w:tcPr>
            <w:tcW w:w="1134" w:type="dxa"/>
            <w:tcBorders>
              <w:top w:val="single" w:sz="4" w:space="0" w:color="000000"/>
              <w:left w:val="single" w:sz="4" w:space="0" w:color="000000"/>
              <w:bottom w:val="single" w:sz="4" w:space="0" w:color="000000"/>
              <w:right w:val="single" w:sz="4" w:space="0" w:color="000000"/>
            </w:tcBorders>
            <w:hideMark/>
          </w:tcPr>
          <w:p w14:paraId="2BDA218C"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1,2</w:t>
            </w:r>
          </w:p>
        </w:tc>
      </w:tr>
      <w:tr w:rsidR="00F9500C" w:rsidRPr="00F75C8B" w14:paraId="26BCC049"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122341DE"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12</w:t>
            </w:r>
          </w:p>
        </w:tc>
        <w:tc>
          <w:tcPr>
            <w:tcW w:w="1134" w:type="dxa"/>
            <w:tcBorders>
              <w:top w:val="single" w:sz="4" w:space="0" w:color="000000"/>
              <w:left w:val="single" w:sz="4" w:space="0" w:color="000000"/>
              <w:bottom w:val="single" w:sz="4" w:space="0" w:color="000000"/>
              <w:right w:val="single" w:sz="4" w:space="0" w:color="000000"/>
            </w:tcBorders>
            <w:hideMark/>
          </w:tcPr>
          <w:p w14:paraId="6DA2A515"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lang w:val="ka-GE"/>
              </w:rPr>
              <w:t>4</w:t>
            </w:r>
            <w:r w:rsidRPr="00F75C8B">
              <w:rPr>
                <w:rFonts w:ascii="Sylfaen" w:hAnsi="Sylfaen" w:cs="LitNusx"/>
              </w:rPr>
              <w:t>,</w:t>
            </w:r>
            <w:r w:rsidRPr="00F75C8B">
              <w:rPr>
                <w:rFonts w:ascii="Sylfaen" w:hAnsi="Sylfaen" w:cs="LitNusx"/>
                <w:lang w:val="ka-GE"/>
              </w:rPr>
              <w:t>7</w:t>
            </w:r>
            <w:r w:rsidRPr="00F75C8B">
              <w:rPr>
                <w:rFonts w:ascii="Sylfaen" w:hAnsi="Sylfaen" w:cs="LitNusx"/>
              </w:rPr>
              <w:t>8</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3A402C1" w14:textId="77777777" w:rsidR="00F9500C" w:rsidRPr="00F75C8B" w:rsidRDefault="00F9500C" w:rsidP="003B6BA4">
            <w:pPr>
              <w:rPr>
                <w:rFonts w:ascii="Sylfaen" w:hAnsi="Sylfaen" w:cs="LitNusx"/>
                <w:lang w:val="ka-GE"/>
              </w:rPr>
            </w:pPr>
          </w:p>
        </w:tc>
        <w:tc>
          <w:tcPr>
            <w:tcW w:w="1134" w:type="dxa"/>
            <w:tcBorders>
              <w:top w:val="single" w:sz="4" w:space="0" w:color="000000"/>
              <w:left w:val="single" w:sz="4" w:space="0" w:color="000000"/>
              <w:bottom w:val="single" w:sz="4" w:space="0" w:color="000000"/>
              <w:right w:val="single" w:sz="4" w:space="0" w:color="000000"/>
            </w:tcBorders>
            <w:hideMark/>
          </w:tcPr>
          <w:p w14:paraId="160A5DCA"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1,26</w:t>
            </w:r>
          </w:p>
        </w:tc>
      </w:tr>
      <w:tr w:rsidR="00F9500C" w:rsidRPr="00F75C8B" w14:paraId="07A06084"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32298950"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13</w:t>
            </w:r>
          </w:p>
        </w:tc>
        <w:tc>
          <w:tcPr>
            <w:tcW w:w="1134" w:type="dxa"/>
            <w:tcBorders>
              <w:top w:val="single" w:sz="4" w:space="0" w:color="000000"/>
              <w:left w:val="single" w:sz="4" w:space="0" w:color="000000"/>
              <w:bottom w:val="single" w:sz="4" w:space="0" w:color="000000"/>
              <w:right w:val="single" w:sz="4" w:space="0" w:color="000000"/>
            </w:tcBorders>
            <w:hideMark/>
          </w:tcPr>
          <w:p w14:paraId="7E857EE7"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5,19</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26250A3" w14:textId="77777777" w:rsidR="00F9500C" w:rsidRPr="00F75C8B" w:rsidRDefault="00F9500C" w:rsidP="003B6BA4">
            <w:pPr>
              <w:rPr>
                <w:rFonts w:ascii="Sylfaen" w:hAnsi="Sylfaen" w:cs="LitNusx"/>
                <w:lang w:val="ka-GE"/>
              </w:rPr>
            </w:pPr>
          </w:p>
        </w:tc>
        <w:tc>
          <w:tcPr>
            <w:tcW w:w="1134" w:type="dxa"/>
            <w:tcBorders>
              <w:top w:val="single" w:sz="4" w:space="0" w:color="000000"/>
              <w:left w:val="single" w:sz="4" w:space="0" w:color="000000"/>
              <w:bottom w:val="single" w:sz="4" w:space="0" w:color="000000"/>
              <w:right w:val="single" w:sz="4" w:space="0" w:color="000000"/>
            </w:tcBorders>
            <w:hideMark/>
          </w:tcPr>
          <w:p w14:paraId="70BC6CA1"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1,37</w:t>
            </w:r>
          </w:p>
        </w:tc>
      </w:tr>
      <w:tr w:rsidR="00F9500C" w:rsidRPr="00F75C8B" w14:paraId="1BD2C3D6"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2EA35D87"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14</w:t>
            </w:r>
          </w:p>
        </w:tc>
        <w:tc>
          <w:tcPr>
            <w:tcW w:w="1134" w:type="dxa"/>
            <w:tcBorders>
              <w:top w:val="single" w:sz="4" w:space="0" w:color="000000"/>
              <w:left w:val="single" w:sz="4" w:space="0" w:color="000000"/>
              <w:bottom w:val="single" w:sz="4" w:space="0" w:color="000000"/>
              <w:right w:val="single" w:sz="4" w:space="0" w:color="000000"/>
            </w:tcBorders>
            <w:hideMark/>
          </w:tcPr>
          <w:p w14:paraId="4C47D903"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5,66</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7B5D212D" w14:textId="77777777" w:rsidR="00F9500C" w:rsidRPr="00F75C8B" w:rsidRDefault="00F9500C" w:rsidP="003B6BA4">
            <w:pPr>
              <w:rPr>
                <w:rFonts w:ascii="Sylfaen" w:hAnsi="Sylfaen" w:cs="LitNusx"/>
                <w:lang w:val="ka-GE"/>
              </w:rPr>
            </w:pPr>
          </w:p>
        </w:tc>
        <w:tc>
          <w:tcPr>
            <w:tcW w:w="1134" w:type="dxa"/>
            <w:tcBorders>
              <w:top w:val="single" w:sz="4" w:space="0" w:color="000000"/>
              <w:left w:val="single" w:sz="4" w:space="0" w:color="000000"/>
              <w:bottom w:val="single" w:sz="4" w:space="0" w:color="000000"/>
              <w:right w:val="single" w:sz="4" w:space="0" w:color="000000"/>
            </w:tcBorders>
            <w:hideMark/>
          </w:tcPr>
          <w:p w14:paraId="3ECEBA6D"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1,5</w:t>
            </w:r>
          </w:p>
        </w:tc>
      </w:tr>
      <w:tr w:rsidR="00F9500C" w:rsidRPr="00F75C8B" w14:paraId="4AB61097"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7FAFB338"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15</w:t>
            </w:r>
          </w:p>
        </w:tc>
        <w:tc>
          <w:tcPr>
            <w:tcW w:w="1134" w:type="dxa"/>
            <w:tcBorders>
              <w:top w:val="single" w:sz="4" w:space="0" w:color="000000"/>
              <w:left w:val="single" w:sz="4" w:space="0" w:color="000000"/>
              <w:bottom w:val="single" w:sz="4" w:space="0" w:color="000000"/>
              <w:right w:val="single" w:sz="4" w:space="0" w:color="000000"/>
            </w:tcBorders>
            <w:hideMark/>
          </w:tcPr>
          <w:p w14:paraId="127B5A51"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5,86</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144895A" w14:textId="77777777" w:rsidR="00F9500C" w:rsidRPr="00F75C8B" w:rsidRDefault="00F9500C" w:rsidP="003B6BA4">
            <w:pPr>
              <w:rPr>
                <w:rFonts w:ascii="Sylfaen" w:hAnsi="Sylfaen" w:cs="LitNusx"/>
                <w:lang w:val="ka-GE"/>
              </w:rPr>
            </w:pPr>
          </w:p>
        </w:tc>
        <w:tc>
          <w:tcPr>
            <w:tcW w:w="1134" w:type="dxa"/>
            <w:tcBorders>
              <w:top w:val="single" w:sz="4" w:space="0" w:color="000000"/>
              <w:left w:val="single" w:sz="4" w:space="0" w:color="000000"/>
              <w:bottom w:val="single" w:sz="4" w:space="0" w:color="000000"/>
              <w:right w:val="single" w:sz="4" w:space="0" w:color="000000"/>
            </w:tcBorders>
            <w:hideMark/>
          </w:tcPr>
          <w:p w14:paraId="5D5616D0"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1,55</w:t>
            </w:r>
          </w:p>
        </w:tc>
      </w:tr>
      <w:tr w:rsidR="00F9500C" w:rsidRPr="00F75C8B" w14:paraId="6FACBEE4"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45A74154"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16</w:t>
            </w:r>
          </w:p>
        </w:tc>
        <w:tc>
          <w:tcPr>
            <w:tcW w:w="1134" w:type="dxa"/>
            <w:tcBorders>
              <w:top w:val="single" w:sz="4" w:space="0" w:color="000000"/>
              <w:left w:val="single" w:sz="4" w:space="0" w:color="000000"/>
              <w:bottom w:val="single" w:sz="4" w:space="0" w:color="000000"/>
              <w:right w:val="single" w:sz="4" w:space="0" w:color="000000"/>
            </w:tcBorders>
            <w:hideMark/>
          </w:tcPr>
          <w:p w14:paraId="3C821081"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5,47</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4BFE84C" w14:textId="77777777" w:rsidR="00F9500C" w:rsidRPr="00F75C8B" w:rsidRDefault="00F9500C" w:rsidP="003B6BA4">
            <w:pPr>
              <w:rPr>
                <w:rFonts w:ascii="Sylfaen" w:hAnsi="Sylfaen" w:cs="LitNusx"/>
                <w:lang w:val="ka-GE"/>
              </w:rPr>
            </w:pPr>
          </w:p>
        </w:tc>
        <w:tc>
          <w:tcPr>
            <w:tcW w:w="1134" w:type="dxa"/>
            <w:tcBorders>
              <w:top w:val="single" w:sz="4" w:space="0" w:color="000000"/>
              <w:left w:val="single" w:sz="4" w:space="0" w:color="000000"/>
              <w:bottom w:val="single" w:sz="4" w:space="0" w:color="000000"/>
              <w:right w:val="single" w:sz="4" w:space="0" w:color="000000"/>
            </w:tcBorders>
            <w:hideMark/>
          </w:tcPr>
          <w:p w14:paraId="313F97BB"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1,45</w:t>
            </w:r>
          </w:p>
        </w:tc>
      </w:tr>
      <w:tr w:rsidR="00F9500C" w:rsidRPr="00F75C8B" w14:paraId="6346F65D" w14:textId="77777777" w:rsidTr="003B6BA4">
        <w:tc>
          <w:tcPr>
            <w:tcW w:w="1129" w:type="dxa"/>
            <w:tcBorders>
              <w:top w:val="single" w:sz="4" w:space="0" w:color="000000"/>
              <w:left w:val="single" w:sz="4" w:space="0" w:color="000000"/>
              <w:bottom w:val="single" w:sz="4" w:space="0" w:color="000000"/>
              <w:right w:val="single" w:sz="4" w:space="0" w:color="000000"/>
            </w:tcBorders>
            <w:hideMark/>
          </w:tcPr>
          <w:p w14:paraId="5124287D" w14:textId="77777777" w:rsidR="00F9500C" w:rsidRPr="00F75C8B" w:rsidRDefault="00F9500C" w:rsidP="003B6BA4">
            <w:pPr>
              <w:widowControl w:val="0"/>
              <w:autoSpaceDE w:val="0"/>
              <w:autoSpaceDN w:val="0"/>
              <w:adjustRightInd w:val="0"/>
              <w:jc w:val="center"/>
              <w:rPr>
                <w:rFonts w:ascii="Sylfaen" w:hAnsi="Sylfaen" w:cs="LitNusx"/>
              </w:rPr>
            </w:pPr>
            <w:r w:rsidRPr="00F75C8B">
              <w:rPr>
                <w:rFonts w:ascii="Sylfaen" w:hAnsi="Sylfaen" w:cs="LitNusx"/>
              </w:rPr>
              <w:t>17</w:t>
            </w:r>
          </w:p>
        </w:tc>
        <w:tc>
          <w:tcPr>
            <w:tcW w:w="1134" w:type="dxa"/>
            <w:tcBorders>
              <w:top w:val="single" w:sz="4" w:space="0" w:color="000000"/>
              <w:left w:val="single" w:sz="4" w:space="0" w:color="000000"/>
              <w:bottom w:val="single" w:sz="4" w:space="0" w:color="000000"/>
              <w:right w:val="single" w:sz="4" w:space="0" w:color="000000"/>
            </w:tcBorders>
            <w:hideMark/>
          </w:tcPr>
          <w:p w14:paraId="73322065"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5,12</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511AC7D" w14:textId="77777777" w:rsidR="00F9500C" w:rsidRPr="00F75C8B" w:rsidRDefault="00F9500C" w:rsidP="003B6BA4">
            <w:pPr>
              <w:rPr>
                <w:rFonts w:ascii="Sylfaen" w:hAnsi="Sylfaen" w:cs="LitNusx"/>
                <w:lang w:val="ka-GE"/>
              </w:rPr>
            </w:pPr>
          </w:p>
        </w:tc>
        <w:tc>
          <w:tcPr>
            <w:tcW w:w="1134" w:type="dxa"/>
            <w:tcBorders>
              <w:top w:val="single" w:sz="4" w:space="0" w:color="000000"/>
              <w:left w:val="single" w:sz="4" w:space="0" w:color="000000"/>
              <w:bottom w:val="single" w:sz="4" w:space="0" w:color="000000"/>
              <w:right w:val="single" w:sz="4" w:space="0" w:color="000000"/>
            </w:tcBorders>
            <w:hideMark/>
          </w:tcPr>
          <w:p w14:paraId="72132387" w14:textId="77777777" w:rsidR="00F9500C" w:rsidRPr="00F75C8B" w:rsidRDefault="00F9500C" w:rsidP="003B6BA4">
            <w:pPr>
              <w:widowControl w:val="0"/>
              <w:autoSpaceDE w:val="0"/>
              <w:autoSpaceDN w:val="0"/>
              <w:adjustRightInd w:val="0"/>
              <w:jc w:val="center"/>
              <w:rPr>
                <w:rFonts w:ascii="Sylfaen" w:hAnsi="Sylfaen" w:cs="LitNusx"/>
                <w:lang w:val="ka-GE"/>
              </w:rPr>
            </w:pPr>
            <w:r w:rsidRPr="00F75C8B">
              <w:rPr>
                <w:rFonts w:ascii="Sylfaen" w:hAnsi="Sylfaen" w:cs="LitNusx"/>
                <w:lang w:val="ka-GE"/>
              </w:rPr>
              <w:t>1,35</w:t>
            </w:r>
          </w:p>
        </w:tc>
      </w:tr>
    </w:tbl>
    <w:p w14:paraId="34664599" w14:textId="77777777" w:rsidR="00F9500C" w:rsidRPr="00F75C8B" w:rsidRDefault="00F9500C" w:rsidP="00F9500C">
      <w:pPr>
        <w:spacing w:after="0" w:line="240" w:lineRule="auto"/>
        <w:ind w:firstLine="709"/>
        <w:rPr>
          <w:rFonts w:ascii="Sylfaen" w:eastAsiaTheme="minorEastAsia" w:hAnsi="Sylfaen"/>
          <w:sz w:val="20"/>
          <w:szCs w:val="20"/>
          <w:lang w:val="ka-GE"/>
        </w:rPr>
      </w:pPr>
    </w:p>
    <w:p w14:paraId="5288C311" w14:textId="77777777" w:rsidR="00F9500C" w:rsidRPr="00F75C8B" w:rsidRDefault="00F9500C" w:rsidP="00F9500C">
      <w:pPr>
        <w:spacing w:after="0" w:line="240" w:lineRule="auto"/>
        <w:ind w:firstLine="709"/>
        <w:rPr>
          <w:rFonts w:ascii="Sylfaen" w:eastAsiaTheme="minorEastAsia" w:hAnsi="Sylfaen"/>
          <w:sz w:val="20"/>
          <w:szCs w:val="20"/>
          <w:lang w:val="ka-GE"/>
        </w:rPr>
      </w:pPr>
    </w:p>
    <w:p w14:paraId="63B03DC3" w14:textId="77777777" w:rsidR="00F9500C" w:rsidRPr="00F75C8B" w:rsidRDefault="00F9500C" w:rsidP="00F9500C">
      <w:pPr>
        <w:spacing w:after="0" w:line="240" w:lineRule="auto"/>
        <w:rPr>
          <w:rFonts w:ascii="Sylfaen" w:hAnsi="Sylfaen"/>
          <w:sz w:val="20"/>
          <w:szCs w:val="20"/>
          <w:lang w:val="ka-GE"/>
        </w:rPr>
      </w:pPr>
    </w:p>
    <w:p w14:paraId="7B3E52D4" w14:textId="77777777" w:rsidR="00F9500C" w:rsidRPr="00F75C8B" w:rsidRDefault="00F9500C" w:rsidP="00F9500C">
      <w:pPr>
        <w:spacing w:after="0" w:line="240" w:lineRule="auto"/>
        <w:rPr>
          <w:rFonts w:ascii="Sylfaen" w:hAnsi="Sylfaen"/>
          <w:sz w:val="20"/>
          <w:szCs w:val="20"/>
          <w:lang w:val="ka-GE"/>
        </w:rPr>
      </w:pPr>
    </w:p>
    <w:p w14:paraId="20FC8BEC" w14:textId="77777777" w:rsidR="00F9500C" w:rsidRPr="00F75C8B" w:rsidRDefault="00F9500C" w:rsidP="00F9500C">
      <w:pPr>
        <w:spacing w:after="0" w:line="240" w:lineRule="auto"/>
        <w:rPr>
          <w:rFonts w:ascii="Sylfaen" w:hAnsi="Sylfaen"/>
          <w:sz w:val="20"/>
          <w:szCs w:val="20"/>
          <w:lang w:val="ka-GE"/>
        </w:rPr>
      </w:pPr>
    </w:p>
    <w:p w14:paraId="1390AEC9" w14:textId="77777777" w:rsidR="00F9500C" w:rsidRPr="00F75C8B" w:rsidRDefault="00F9500C" w:rsidP="00F9500C">
      <w:pPr>
        <w:spacing w:after="0" w:line="240" w:lineRule="auto"/>
        <w:rPr>
          <w:rFonts w:ascii="Sylfaen" w:hAnsi="Sylfaen" w:cs="LitNusx"/>
          <w:sz w:val="20"/>
          <w:szCs w:val="20"/>
          <w:lang w:val="ka-GE"/>
        </w:rPr>
      </w:pPr>
    </w:p>
    <w:p w14:paraId="308E0486" w14:textId="77777777" w:rsidR="00F9500C" w:rsidRPr="00F75C8B" w:rsidRDefault="00F9500C" w:rsidP="00F9500C">
      <w:pPr>
        <w:spacing w:after="0" w:line="240" w:lineRule="auto"/>
        <w:rPr>
          <w:rFonts w:ascii="Sylfaen" w:hAnsi="Sylfaen" w:cs="LitNusx"/>
          <w:sz w:val="20"/>
          <w:szCs w:val="20"/>
          <w:lang w:val="ka-GE"/>
        </w:rPr>
      </w:pPr>
    </w:p>
    <w:p w14:paraId="535068A9" w14:textId="77777777" w:rsidR="00F9500C" w:rsidRPr="00F75C8B" w:rsidRDefault="00F9500C" w:rsidP="00F9500C">
      <w:pPr>
        <w:spacing w:after="0" w:line="240" w:lineRule="auto"/>
        <w:rPr>
          <w:rFonts w:ascii="Sylfaen" w:hAnsi="Sylfaen" w:cs="LitNusx"/>
          <w:sz w:val="20"/>
          <w:szCs w:val="20"/>
          <w:lang w:val="ka-GE"/>
        </w:rPr>
      </w:pPr>
    </w:p>
    <w:p w14:paraId="4ECC0F62" w14:textId="77777777" w:rsidR="00F9500C" w:rsidRPr="00F75C8B" w:rsidRDefault="00F9500C" w:rsidP="00F9500C">
      <w:pPr>
        <w:spacing w:after="0" w:line="240" w:lineRule="auto"/>
        <w:rPr>
          <w:rFonts w:ascii="Sylfaen" w:hAnsi="Sylfaen" w:cs="LitNusx"/>
          <w:sz w:val="20"/>
          <w:szCs w:val="20"/>
          <w:lang w:val="ka-GE"/>
        </w:rPr>
      </w:pPr>
    </w:p>
    <w:p w14:paraId="05770356" w14:textId="77777777" w:rsidR="00F9500C" w:rsidRPr="00F75C8B" w:rsidRDefault="00F9500C" w:rsidP="00F9500C">
      <w:pPr>
        <w:spacing w:after="0" w:line="240" w:lineRule="auto"/>
        <w:rPr>
          <w:rFonts w:ascii="Sylfaen" w:hAnsi="Sylfaen" w:cs="LitNusx"/>
          <w:sz w:val="20"/>
          <w:szCs w:val="20"/>
          <w:lang w:val="ka-GE"/>
        </w:rPr>
      </w:pPr>
    </w:p>
    <w:p w14:paraId="41C7C0D3" w14:textId="77777777" w:rsidR="00F9500C" w:rsidRDefault="00F9500C" w:rsidP="00F9500C">
      <w:pPr>
        <w:spacing w:after="0" w:line="240" w:lineRule="auto"/>
        <w:ind w:firstLine="284"/>
        <w:jc w:val="both"/>
        <w:rPr>
          <w:rFonts w:ascii="Sylfaen" w:hAnsi="Sylfaen" w:cs="LitNusx"/>
          <w:sz w:val="20"/>
          <w:szCs w:val="20"/>
          <w:lang w:val="ka-GE"/>
        </w:rPr>
      </w:pPr>
    </w:p>
    <w:p w14:paraId="273D3C8A" w14:textId="77777777" w:rsidR="00F9500C" w:rsidRPr="00F75C8B"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 xml:space="preserve">მოყვანილი გაანგარიშებებიდან კარგად ჩანს გარდამავალი რეჟიმის პერიოდში მზის თბური კოლექტორიანი თბური ტუმბოს თბომომარაგების სისტემის </w:t>
      </w:r>
      <w:r w:rsidRPr="00F75C8B">
        <w:rPr>
          <w:rFonts w:ascii="Sylfaen" w:hAnsi="Sylfaen" w:cs="LitNusx"/>
          <w:b/>
          <w:bCs/>
          <w:sz w:val="20"/>
          <w:szCs w:val="20"/>
          <w:lang w:val="ka-GE"/>
        </w:rPr>
        <w:t>(</w:t>
      </w:r>
      <m:oMath>
        <m:sSub>
          <m:sSubPr>
            <m:ctrlPr>
              <w:rPr>
                <w:rFonts w:ascii="Cambria Math" w:hAnsi="Cambria Math"/>
                <w:b/>
                <w:i/>
                <w:sz w:val="20"/>
                <w:szCs w:val="20"/>
                <w:lang w:val="ka-GE"/>
              </w:rPr>
            </m:ctrlPr>
          </m:sSubPr>
          <m:e>
            <m:r>
              <m:rPr>
                <m:sty m:val="bi"/>
              </m:rPr>
              <w:rPr>
                <w:rFonts w:ascii="Cambria Math" w:hAnsi="Cambria Math" w:cs="LitNusx"/>
                <w:sz w:val="20"/>
                <w:szCs w:val="20"/>
                <w:lang w:val="ka-GE"/>
              </w:rPr>
              <m:t>Q</m:t>
            </m:r>
          </m:e>
          <m:sub>
            <m:r>
              <m:rPr>
                <m:sty m:val="bi"/>
              </m:rPr>
              <w:rPr>
                <w:rFonts w:ascii="Cambria Math" w:hAnsi="Cambria Math" w:cs="LitNusx"/>
                <w:sz w:val="20"/>
                <w:szCs w:val="20"/>
                <w:lang w:val="ka-GE"/>
              </w:rPr>
              <m:t>k</m:t>
            </m:r>
          </m:sub>
        </m:sSub>
        <m:r>
          <m:rPr>
            <m:sty m:val="bi"/>
          </m:rPr>
          <w:rPr>
            <w:rFonts w:ascii="Cambria Math" w:hAnsi="Cambria Math" w:cs="LitNusx"/>
            <w:sz w:val="20"/>
            <w:szCs w:val="20"/>
            <w:lang w:val="ka-GE"/>
          </w:rPr>
          <m:t>)</m:t>
        </m:r>
      </m:oMath>
      <w:r w:rsidRPr="00F75C8B">
        <w:rPr>
          <w:rFonts w:ascii="Sylfaen" w:hAnsi="Sylfaen" w:cs="LitNusx"/>
          <w:sz w:val="20"/>
          <w:szCs w:val="20"/>
          <w:lang w:val="ka-GE"/>
        </w:rPr>
        <w:t xml:space="preserve"> ენერგეტიკული ეფექტურობა თბური ტუმბოს თბომომარაგების ისეთ სისტემასთან შედარებით, რომელიც არ არის აღჭურვილი მზის თბური კოლექტორით </w:t>
      </w:r>
      <m:oMath>
        <m:sSubSup>
          <m:sSubSupPr>
            <m:ctrlPr>
              <w:rPr>
                <w:rFonts w:ascii="Cambria Math" w:hAnsi="Cambria Math"/>
                <w:b/>
                <w:i/>
                <w:sz w:val="20"/>
                <w:szCs w:val="20"/>
                <w:lang w:val="ka-GE"/>
              </w:rPr>
            </m:ctrlPr>
          </m:sSubSupPr>
          <m:e>
            <m:r>
              <m:rPr>
                <m:sty m:val="bi"/>
              </m:rPr>
              <w:rPr>
                <w:rFonts w:ascii="Cambria Math" w:hAnsi="Cambria Math" w:cs="LitNusx"/>
                <w:sz w:val="20"/>
                <w:szCs w:val="20"/>
                <w:lang w:val="ka-GE"/>
              </w:rPr>
              <m:t>(Q</m:t>
            </m:r>
          </m:e>
          <m:sub>
            <m:r>
              <m:rPr>
                <m:sty m:val="bi"/>
              </m:rPr>
              <w:rPr>
                <w:rFonts w:ascii="Cambria Math" w:hAnsi="Cambria Math" w:cs="LitNusx"/>
                <w:sz w:val="20"/>
                <w:szCs w:val="20"/>
                <w:lang w:val="ka-GE"/>
              </w:rPr>
              <m:t>k</m:t>
            </m:r>
          </m:sub>
          <m:sup>
            <m:r>
              <m:rPr>
                <m:sty m:val="bi"/>
              </m:rPr>
              <w:rPr>
                <w:rFonts w:ascii="Cambria Math" w:hAnsi="Cambria Math" w:cs="LitNusx"/>
                <w:sz w:val="20"/>
                <w:szCs w:val="20"/>
                <w:lang w:val="ka-GE"/>
              </w:rPr>
              <m:t>1</m:t>
            </m:r>
          </m:sup>
        </m:sSubSup>
        <m:r>
          <m:rPr>
            <m:sty m:val="bi"/>
          </m:rPr>
          <w:rPr>
            <w:rFonts w:ascii="Cambria Math" w:hAnsi="Cambria Math" w:cs="LitNusx"/>
            <w:sz w:val="20"/>
            <w:szCs w:val="20"/>
            <w:lang w:val="ka-GE"/>
          </w:rPr>
          <m:t>)</m:t>
        </m:r>
      </m:oMath>
      <w:r w:rsidRPr="00F75C8B">
        <w:rPr>
          <w:rFonts w:ascii="Sylfaen" w:hAnsi="Sylfaen" w:cs="LitNusx"/>
          <w:sz w:val="20"/>
          <w:szCs w:val="20"/>
          <w:lang w:val="ka-GE"/>
        </w:rPr>
        <w:t>. მიღებული შედეგები პროცენტებში, რომელიც წარმოდგენილია გრაფიკულად (ნახ. 2) შეიძლება ვიანგარიშოთ შემდეგი ფორმულით:</w:t>
      </w:r>
    </w:p>
    <w:p w14:paraId="73484475" w14:textId="77777777" w:rsidR="00F9500C" w:rsidRPr="00F75C8B" w:rsidRDefault="00F9500C" w:rsidP="00F9500C">
      <w:pPr>
        <w:spacing w:after="0" w:line="240" w:lineRule="auto"/>
        <w:ind w:firstLine="567"/>
        <w:rPr>
          <w:rFonts w:ascii="Sylfaen" w:hAnsi="Sylfaen" w:cs="LitNusx"/>
          <w:i/>
          <w:iCs/>
          <w:sz w:val="20"/>
          <w:szCs w:val="20"/>
          <w:lang w:val="ka-GE"/>
        </w:rPr>
      </w:pPr>
      <w:r w:rsidRPr="00F75C8B">
        <w:rPr>
          <w:rFonts w:ascii="Sylfaen" w:hAnsi="Sylfaen" w:cs="LitNusx"/>
          <w:i/>
          <w:iCs/>
          <w:sz w:val="20"/>
          <w:szCs w:val="20"/>
          <w:lang w:val="ka-GE"/>
        </w:rPr>
        <w:lastRenderedPageBreak/>
        <w:t xml:space="preserve">                                                  φ</w:t>
      </w:r>
      <w:r w:rsidRPr="00F75C8B">
        <w:rPr>
          <w:rFonts w:ascii="Sylfaen" w:hAnsi="Sylfaen" w:cs="LitNusx"/>
          <w:i/>
          <w:iCs/>
          <w:sz w:val="20"/>
          <w:szCs w:val="20"/>
          <w:vertAlign w:val="subscript"/>
        </w:rPr>
        <w:t>1</w:t>
      </w:r>
      <w:r w:rsidRPr="00F75C8B">
        <w:rPr>
          <w:rFonts w:ascii="Sylfaen" w:hAnsi="Sylfaen" w:cs="LitNusx"/>
          <w:i/>
          <w:iCs/>
          <w:sz w:val="20"/>
          <w:szCs w:val="20"/>
          <w:lang w:val="ka-GE"/>
        </w:rPr>
        <w:t>/φ</w:t>
      </w:r>
      <w:r w:rsidRPr="00F75C8B">
        <w:rPr>
          <w:rFonts w:ascii="Sylfaen" w:hAnsi="Sylfaen" w:cs="LitNusx"/>
          <w:i/>
          <w:iCs/>
          <w:sz w:val="20"/>
          <w:szCs w:val="20"/>
          <w:vertAlign w:val="subscript"/>
          <w:lang w:val="ka-GE"/>
        </w:rPr>
        <w:t xml:space="preserve"> </w:t>
      </w:r>
      <m:oMath>
        <m:r>
          <w:rPr>
            <w:rFonts w:ascii="Cambria Math" w:eastAsiaTheme="minorEastAsia" w:hAnsi="Cambria Math"/>
            <w:sz w:val="20"/>
            <w:szCs w:val="20"/>
          </w:rPr>
          <m:t>×</m:t>
        </m:r>
      </m:oMath>
      <w:r w:rsidRPr="00F75C8B">
        <w:rPr>
          <w:rFonts w:ascii="Sylfaen" w:hAnsi="Sylfaen" w:cs="LitNusx"/>
          <w:i/>
          <w:iCs/>
          <w:sz w:val="20"/>
          <w:szCs w:val="20"/>
          <w:lang w:val="ka-GE"/>
        </w:rPr>
        <w:t>100-100,   %.</w:t>
      </w:r>
    </w:p>
    <w:p w14:paraId="367743E6" w14:textId="77777777" w:rsidR="00F9500C" w:rsidRPr="00F75C8B"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ამრიგად, გარდამავალი რეჟიმის პერიოდში, დღის საათების მიხედვით, ენერგეტიკული ეფექტურობის საშუალო მაჩვენებელი მერყეობს  12-35%-ის ფარგლებში.</w:t>
      </w:r>
    </w:p>
    <w:p w14:paraId="1874B117" w14:textId="77777777" w:rsidR="00F9500C" w:rsidRDefault="00F9500C" w:rsidP="00F9500C">
      <w:pPr>
        <w:spacing w:after="0" w:line="240" w:lineRule="auto"/>
        <w:ind w:firstLine="284"/>
        <w:jc w:val="both"/>
        <w:rPr>
          <w:rFonts w:ascii="Sylfaen" w:hAnsi="Sylfaen" w:cs="LitNusx"/>
          <w:sz w:val="20"/>
          <w:szCs w:val="20"/>
          <w:lang w:val="ka-GE"/>
        </w:rPr>
      </w:pPr>
      <w:r w:rsidRPr="00F75C8B">
        <w:rPr>
          <w:rFonts w:ascii="Sylfaen" w:hAnsi="Sylfaen"/>
          <w:sz w:val="20"/>
          <w:szCs w:val="20"/>
          <w:lang w:val="ka-GE"/>
        </w:rPr>
        <w:t xml:space="preserve">ჩატარებული ექსპერიმენტული კვლევების დროს მზის თბური კოლექტორი მიმართული იყო სამხრეთისაკენ, მისი დახრის კუთხე კი ჰორიზონტის მიმართ თითქმის ვერტიკალური, ანუ კოლექტორი იმყოფებოდა სტატიკურ, უძრავ მდგომარეობაში. იმისათვის, რომ დადგენილ იქნეს თბური კოლექტორის </w:t>
      </w:r>
      <w:r w:rsidRPr="00F75C8B">
        <w:rPr>
          <w:rFonts w:ascii="Sylfaen" w:hAnsi="Sylfaen" w:cs="LitNusx"/>
          <w:sz w:val="20"/>
          <w:szCs w:val="20"/>
          <w:lang w:val="ka-GE"/>
        </w:rPr>
        <w:t>მზის მიმართ მიდევნებისა და ოპტიმალური დახრის კუთხის შესარჩევად საჭირო ტექნიკური სისტემის შექმნის მიზანშეწონილობა, აუცილებელი გახდა შესაბამისი ექსპერიმენტების ჩატარება, რომელთა საშუალებითაც დადგინდება მოძრავ მდგომარეობაში არსებული მზის კოლექტორის მაღალი ენერგეტიკული ეფექტურობა სტატიკურ, უძრავ მდგომარეობაში მოქმედ მზის კოლექტორის ენერგეტიკულ ეფექტურობასთან შედარებით.</w:t>
      </w:r>
    </w:p>
    <w:p w14:paraId="4FBA6D5C" w14:textId="77777777" w:rsidR="00F9500C" w:rsidRPr="00F75C8B"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ამისთვის, 2025 წლის აპრილისა და მაისის თვეებში უკვე დამონტაჟებულ მზის კოლექტორზე ჩატარდა შესაბამისი ექსპერიმენტული გამოკვლევები. ანათვალების აღება ხდებოდა ყოველ 2 საათში ერთხელ, კოლექტორის ჯერ უძრავ, ფიქსირებულ მდგომარეობაში, ხოლო შემდეგ მისი პოზიციის ხელით შეცვლის პირობებში, რომელიც მაქსიმალურად იყო მიახლოებული მზის მიმართ ოპტიმალურ დახრის კუთხესთან (α</w:t>
      </w:r>
      <w:r w:rsidRPr="00F75C8B">
        <w:rPr>
          <w:rFonts w:ascii="Sylfaen" w:hAnsi="Sylfaen" w:cs="LitNusx"/>
          <w:sz w:val="20"/>
          <w:szCs w:val="20"/>
          <w:vertAlign w:val="subscript"/>
          <w:lang w:val="ka-GE"/>
        </w:rPr>
        <w:t>ოპტ</w:t>
      </w:r>
      <w:r w:rsidRPr="00F75C8B">
        <w:rPr>
          <w:rFonts w:ascii="Sylfaen" w:hAnsi="Sylfaen" w:cs="LitNusx"/>
          <w:sz w:val="20"/>
          <w:szCs w:val="20"/>
          <w:lang w:val="ka-GE"/>
        </w:rPr>
        <w:t>≈45</w:t>
      </w:r>
      <w:r w:rsidRPr="00F75C8B">
        <w:rPr>
          <w:rFonts w:ascii="Sylfaen" w:hAnsi="Sylfaen" w:cs="LitNusx"/>
          <w:sz w:val="20"/>
          <w:szCs w:val="20"/>
          <w:vertAlign w:val="superscript"/>
          <w:lang w:val="ka-GE"/>
        </w:rPr>
        <w:t>0</w:t>
      </w:r>
      <w:r w:rsidRPr="00F75C8B">
        <w:rPr>
          <w:rFonts w:ascii="Sylfaen" w:hAnsi="Sylfaen" w:cs="LitNusx"/>
          <w:sz w:val="20"/>
          <w:szCs w:val="20"/>
          <w:lang w:val="ka-GE"/>
        </w:rPr>
        <w:t>)  და მიმართულებასთან. მიღებული შედეგები, დღეების მიხედვით,  მოყვანილია ნახ</w:t>
      </w:r>
      <w:r>
        <w:rPr>
          <w:rFonts w:ascii="Sylfaen" w:hAnsi="Sylfaen" w:cs="LitNusx"/>
          <w:sz w:val="20"/>
          <w:szCs w:val="20"/>
          <w:lang w:val="ka-GE"/>
        </w:rPr>
        <w:t>.</w:t>
      </w:r>
      <w:r w:rsidRPr="00F75C8B">
        <w:rPr>
          <w:rFonts w:ascii="Sylfaen" w:hAnsi="Sylfaen" w:cs="LitNusx"/>
          <w:sz w:val="20"/>
          <w:szCs w:val="20"/>
          <w:lang w:val="ka-GE"/>
        </w:rPr>
        <w:t xml:space="preserve"> 3 და 4. </w:t>
      </w:r>
    </w:p>
    <w:p w14:paraId="3E02507E" w14:textId="77777777" w:rsidR="00F9500C" w:rsidRPr="00F75C8B" w:rsidRDefault="00F9500C" w:rsidP="00F9500C">
      <w:pPr>
        <w:spacing w:after="0" w:line="240" w:lineRule="auto"/>
        <w:ind w:firstLine="284"/>
        <w:jc w:val="both"/>
        <w:rPr>
          <w:rFonts w:ascii="Sylfaen" w:hAnsi="Sylfaen" w:cs="LitNusx"/>
          <w:iCs/>
          <w:sz w:val="20"/>
          <w:szCs w:val="20"/>
          <w:lang w:val="ka-GE"/>
        </w:rPr>
      </w:pPr>
    </w:p>
    <w:p w14:paraId="79D6C517" w14:textId="77777777" w:rsidR="00F9500C" w:rsidRPr="00F75C8B" w:rsidRDefault="00F9500C" w:rsidP="00F9500C">
      <w:pPr>
        <w:spacing w:after="0" w:line="240" w:lineRule="auto"/>
        <w:ind w:firstLine="284"/>
        <w:jc w:val="both"/>
        <w:rPr>
          <w:rFonts w:ascii="Sylfaen" w:hAnsi="Sylfaen" w:cs="LitNusx"/>
          <w:sz w:val="20"/>
          <w:szCs w:val="20"/>
          <w:lang w:val="ka-GE"/>
        </w:rPr>
      </w:pPr>
      <w:r>
        <w:rPr>
          <w:rFonts w:ascii="Sylfaen" w:hAnsi="Sylfaen" w:cs="LitNusx"/>
          <w:noProof/>
          <w:sz w:val="20"/>
          <w:szCs w:val="20"/>
        </w:rPr>
        <mc:AlternateContent>
          <mc:Choice Requires="wpg">
            <w:drawing>
              <wp:anchor distT="0" distB="0" distL="114300" distR="114300" simplePos="0" relativeHeight="251687936" behindDoc="0" locked="0" layoutInCell="1" allowOverlap="1" wp14:anchorId="1A53EB5E" wp14:editId="2079227B">
                <wp:simplePos x="0" y="0"/>
                <wp:positionH relativeFrom="column">
                  <wp:posOffset>88265</wp:posOffset>
                </wp:positionH>
                <wp:positionV relativeFrom="paragraph">
                  <wp:posOffset>15240</wp:posOffset>
                </wp:positionV>
                <wp:extent cx="3228340" cy="2691767"/>
                <wp:effectExtent l="0" t="0" r="0" b="0"/>
                <wp:wrapSquare wrapText="bothSides"/>
                <wp:docPr id="23" name="Группа 23"/>
                <wp:cNvGraphicFramePr/>
                <a:graphic xmlns:a="http://schemas.openxmlformats.org/drawingml/2006/main">
                  <a:graphicData uri="http://schemas.microsoft.com/office/word/2010/wordprocessingGroup">
                    <wpg:wgp>
                      <wpg:cNvGrpSpPr/>
                      <wpg:grpSpPr>
                        <a:xfrm>
                          <a:off x="0" y="0"/>
                          <a:ext cx="3228340" cy="2691767"/>
                          <a:chOff x="0" y="0"/>
                          <a:chExt cx="3228340" cy="2691767"/>
                        </a:xfrm>
                      </wpg:grpSpPr>
                      <wpg:graphicFrame>
                        <wpg:cNvPr id="53" name="Chart 53">
                          <a:extLst>
                            <a:ext uri="{FF2B5EF4-FFF2-40B4-BE49-F238E27FC236}">
                              <a16:creationId xmlns:a16="http://schemas.microsoft.com/office/drawing/2014/main" id="{47B33634-F219-4663-9074-69D986176CF7}"/>
                            </a:ext>
                          </a:extLst>
                        </wpg:cNvPr>
                        <wpg:cNvFrPr/>
                        <wpg:xfrm>
                          <a:off x="0" y="0"/>
                          <a:ext cx="3152775" cy="1894840"/>
                        </wpg:xfrm>
                        <a:graphic>
                          <a:graphicData uri="http://schemas.openxmlformats.org/drawingml/2006/chart">
                            <c:chart xmlns:c="http://schemas.openxmlformats.org/drawingml/2006/chart" xmlns:r="http://schemas.openxmlformats.org/officeDocument/2006/relationships" r:id="rId16"/>
                          </a:graphicData>
                        </a:graphic>
                      </wpg:graphicFrame>
                      <wps:wsp>
                        <wps:cNvPr id="6" name="Надпись 6"/>
                        <wps:cNvSpPr txBox="1"/>
                        <wps:spPr>
                          <a:xfrm>
                            <a:off x="0" y="1924756"/>
                            <a:ext cx="3228340" cy="767011"/>
                          </a:xfrm>
                          <a:prstGeom prst="rect">
                            <a:avLst/>
                          </a:prstGeom>
                          <a:solidFill>
                            <a:schemeClr val="lt1"/>
                          </a:solidFill>
                          <a:ln w="6350">
                            <a:noFill/>
                          </a:ln>
                        </wps:spPr>
                        <wps:txbx>
                          <w:txbxContent>
                            <w:p w14:paraId="03846063" w14:textId="77777777" w:rsidR="003B6BA4" w:rsidRPr="00F75C8B" w:rsidRDefault="003B6BA4" w:rsidP="00F9500C">
                              <w:pPr>
                                <w:spacing w:after="0" w:line="240" w:lineRule="auto"/>
                                <w:jc w:val="both"/>
                                <w:rPr>
                                  <w:rFonts w:ascii="Sylfaen" w:hAnsi="Sylfaen" w:cs="LitNusx"/>
                                  <w:sz w:val="20"/>
                                  <w:szCs w:val="20"/>
                                  <w:lang w:val="ka-GE"/>
                                </w:rPr>
                              </w:pPr>
                              <w:r w:rsidRPr="00F75C8B">
                                <w:rPr>
                                  <w:rFonts w:ascii="Sylfaen" w:hAnsi="Sylfaen" w:cs="LitNusx"/>
                                  <w:sz w:val="20"/>
                                  <w:szCs w:val="20"/>
                                  <w:lang w:val="ka-GE"/>
                                </w:rPr>
                                <w:t>ნახ.2. მზის თბური კოლექტორიანი თბური ტუმბოს თბომომარაგების სისტემის ენერგეტიკული  ეფექტურობა %-ში დღის განმავლობაში, τ დროის სხვადასხვა მონაკვეთში</w:t>
                              </w:r>
                            </w:p>
                            <w:p w14:paraId="087273DC" w14:textId="77777777" w:rsidR="003B6BA4" w:rsidRPr="00F75C8B" w:rsidRDefault="003B6BA4" w:rsidP="00F9500C">
                              <w:pPr>
                                <w:spacing w:line="240" w:lineRule="auto"/>
                                <w:jc w:val="both"/>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A53EB5E" id="Группа 23" o:spid="_x0000_s1029" style="position:absolute;left:0;text-align:left;margin-left:6.95pt;margin-top:1.2pt;width:254.2pt;height:211.95pt;z-index:251687936" coordsize="32283,26917"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">
                <v:shape id="Chart 53" o:spid="_x0000_s1030" type="#_x0000_t75" style="position:absolute;left:-60;top:-60;width:31637;height:190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">
                  <v:imagedata r:id="rId17" o:title=""/>
                  <o:lock v:ext="edit" aspectratio="f"/>
                </v:shape>
                <v:shape id="Надпись 6" o:spid="_x0000_s1031" type="#_x0000_t202" style="position:absolute;top:19247;width:32283;height:7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03846063" w14:textId="77777777" w:rsidR="003B6BA4" w:rsidRPr="00F75C8B" w:rsidRDefault="003B6BA4" w:rsidP="00F9500C">
                        <w:pPr>
                          <w:spacing w:after="0" w:line="240" w:lineRule="auto"/>
                          <w:jc w:val="both"/>
                          <w:rPr>
                            <w:rFonts w:ascii="Sylfaen" w:hAnsi="Sylfaen" w:cs="LitNusx"/>
                            <w:sz w:val="20"/>
                            <w:szCs w:val="20"/>
                            <w:lang w:val="ka-GE"/>
                          </w:rPr>
                        </w:pPr>
                        <w:r w:rsidRPr="00F75C8B">
                          <w:rPr>
                            <w:rFonts w:ascii="Sylfaen" w:hAnsi="Sylfaen" w:cs="LitNusx"/>
                            <w:sz w:val="20"/>
                            <w:szCs w:val="20"/>
                            <w:lang w:val="ka-GE"/>
                          </w:rPr>
                          <w:t>ნახ.2. მზის თბური კოლექტორიანი თბური ტუმბოს თბომომარაგების სისტემის ენერგეტიკული  ეფექტურობა %-ში დღის განმავლობაში, τ დროის სხვადასხვა მონაკვეთში</w:t>
                        </w:r>
                      </w:p>
                      <w:p w14:paraId="087273DC" w14:textId="77777777" w:rsidR="003B6BA4" w:rsidRPr="00F75C8B" w:rsidRDefault="003B6BA4" w:rsidP="00F9500C">
                        <w:pPr>
                          <w:spacing w:line="240" w:lineRule="auto"/>
                          <w:jc w:val="both"/>
                          <w:rPr>
                            <w:sz w:val="20"/>
                            <w:szCs w:val="20"/>
                          </w:rPr>
                        </w:pPr>
                      </w:p>
                    </w:txbxContent>
                  </v:textbox>
                </v:shape>
                <w10:wrap type="square"/>
              </v:group>
            </w:pict>
          </mc:Fallback>
        </mc:AlternateContent>
      </w:r>
      <w:r w:rsidRPr="00F75C8B">
        <w:rPr>
          <w:rFonts w:ascii="Sylfaen" w:hAnsi="Sylfaen" w:cs="LitNusx"/>
          <w:sz w:val="20"/>
          <w:szCs w:val="20"/>
          <w:lang w:val="ka-GE"/>
        </w:rPr>
        <w:t>მოძრავ მდგომარეობაში მყოფი მზის კოლექტორის ეფექტურობის</w:t>
      </w:r>
      <w:r>
        <w:rPr>
          <w:rFonts w:ascii="Sylfaen" w:hAnsi="Sylfaen" w:cs="LitNusx"/>
          <w:sz w:val="20"/>
          <w:szCs w:val="20"/>
          <w:lang w:val="ka-GE"/>
        </w:rPr>
        <w:t xml:space="preserve"> </w:t>
      </w:r>
      <w:r w:rsidRPr="00F75C8B">
        <w:rPr>
          <w:rFonts w:ascii="Sylfaen" w:hAnsi="Sylfaen" w:cs="LitNusx"/>
          <w:sz w:val="20"/>
          <w:szCs w:val="20"/>
          <w:lang w:val="ka-GE"/>
        </w:rPr>
        <w:t>K შესაფასებლად მის უძრავ მდგომარეობასთან შედარებით, ვიყენებთ გამოსახულებას:</w:t>
      </w:r>
    </w:p>
    <w:p w14:paraId="3F5402F5" w14:textId="77777777" w:rsidR="00F9500C" w:rsidRPr="00F75C8B" w:rsidRDefault="00F9500C" w:rsidP="00F9500C">
      <w:pPr>
        <w:spacing w:after="0" w:line="240" w:lineRule="auto"/>
        <w:ind w:firstLine="709"/>
        <w:jc w:val="both"/>
        <w:rPr>
          <w:rFonts w:ascii="Sylfaen" w:hAnsi="Sylfaen" w:cs="LitNusx"/>
          <w:sz w:val="20"/>
          <w:szCs w:val="20"/>
          <w:vertAlign w:val="subscript"/>
          <w:lang w:val="ka-GE"/>
        </w:rPr>
      </w:pPr>
      <w:r w:rsidRPr="00F75C8B">
        <w:rPr>
          <w:rFonts w:ascii="Sylfaen" w:hAnsi="Sylfaen" w:cs="LitNusx"/>
          <w:sz w:val="20"/>
          <w:szCs w:val="20"/>
          <w:lang w:val="ka-GE"/>
        </w:rPr>
        <w:t>K=</w:t>
      </w:r>
      <m:oMath>
        <m:sSub>
          <m:sSubPr>
            <m:ctrlPr>
              <w:rPr>
                <w:rFonts w:ascii="Cambria Math" w:hAnsi="Cambria Math"/>
                <w:i/>
                <w:sz w:val="20"/>
                <w:szCs w:val="20"/>
                <w:lang w:val="ru-RU"/>
              </w:rPr>
            </m:ctrlPr>
          </m:sSubPr>
          <m:e>
            <m:r>
              <w:rPr>
                <w:rFonts w:ascii="Cambria Math" w:hAnsi="Cambria Math" w:cs="LitNusx"/>
                <w:sz w:val="20"/>
                <w:szCs w:val="20"/>
                <w:lang w:val="ka-GE"/>
              </w:rPr>
              <m:t>t</m:t>
            </m:r>
          </m:e>
          <m:sub>
            <m:r>
              <w:rPr>
                <w:rFonts w:ascii="Cambria Math" w:hAnsi="Cambria Math" w:cs="LitNusx"/>
                <w:sz w:val="20"/>
                <w:szCs w:val="20"/>
                <w:lang w:val="ka-GE"/>
              </w:rPr>
              <m:t>6</m:t>
            </m:r>
          </m:sub>
        </m:sSub>
      </m:oMath>
      <w:r w:rsidRPr="00F75C8B">
        <w:rPr>
          <w:rFonts w:ascii="Sylfaen" w:hAnsi="Sylfaen" w:cs="LitNusx"/>
          <w:kern w:val="2"/>
          <w:sz w:val="20"/>
          <w:szCs w:val="20"/>
          <w:lang w:val="ka-GE"/>
        </w:rPr>
        <w:t>/</w:t>
      </w:r>
      <m:oMath>
        <m:r>
          <w:rPr>
            <w:rFonts w:ascii="Cambria Math" w:hAnsi="Cambria Math"/>
            <w:sz w:val="20"/>
            <w:szCs w:val="20"/>
            <w:lang w:val="ka-GE"/>
          </w:rPr>
          <m:t xml:space="preserve"> </m:t>
        </m:r>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7</m:t>
            </m:r>
          </m:sub>
        </m:sSub>
        <m:r>
          <w:rPr>
            <w:rFonts w:ascii="Cambria Math" w:eastAsiaTheme="minorEastAsia" w:hAnsi="Cambria Math"/>
            <w:sz w:val="20"/>
            <w:szCs w:val="20"/>
            <w:lang w:val="ka-GE"/>
          </w:rPr>
          <m:t>×100-100</m:t>
        </m:r>
      </m:oMath>
      <w:r w:rsidRPr="00F75C8B">
        <w:rPr>
          <w:rFonts w:ascii="Sylfaen" w:hAnsi="Sylfaen" w:cs="LitNusx"/>
          <w:sz w:val="20"/>
          <w:szCs w:val="20"/>
          <w:lang w:val="ka-GE"/>
        </w:rPr>
        <w:t>,    %</w:t>
      </w:r>
    </w:p>
    <w:p w14:paraId="150257BC" w14:textId="77777777" w:rsidR="00F9500C" w:rsidRPr="00F75C8B" w:rsidRDefault="00F9500C" w:rsidP="00F9500C">
      <w:pPr>
        <w:spacing w:after="0" w:line="240" w:lineRule="auto"/>
        <w:jc w:val="both"/>
        <w:rPr>
          <w:rFonts w:ascii="Sylfaen" w:hAnsi="Sylfaen" w:cs="LitNusx"/>
          <w:sz w:val="20"/>
          <w:szCs w:val="20"/>
          <w:lang w:val="ka-GE"/>
        </w:rPr>
      </w:pPr>
      <w:r w:rsidRPr="00F75C8B">
        <w:rPr>
          <w:rFonts w:ascii="Sylfaen" w:hAnsi="Sylfaen" w:cs="LitNusx"/>
          <w:sz w:val="20"/>
          <w:szCs w:val="20"/>
          <w:lang w:val="ka-GE"/>
        </w:rPr>
        <w:t xml:space="preserve">სადაც, </w:t>
      </w:r>
      <m:oMath>
        <m:sSub>
          <m:sSubPr>
            <m:ctrlPr>
              <w:rPr>
                <w:rFonts w:ascii="Cambria Math" w:hAnsi="Cambria Math"/>
                <w:sz w:val="20"/>
                <w:szCs w:val="20"/>
                <w:lang w:val="ka-GE"/>
              </w:rPr>
            </m:ctrlPr>
          </m:sSubPr>
          <m:e>
            <m:r>
              <m:rPr>
                <m:sty m:val="p"/>
              </m:rPr>
              <w:rPr>
                <w:rFonts w:ascii="Cambria Math" w:hAnsi="Cambria Math" w:cs="LitNusx"/>
                <w:sz w:val="20"/>
                <w:szCs w:val="20"/>
                <w:lang w:val="ka-GE"/>
              </w:rPr>
              <m:t>t</m:t>
            </m:r>
          </m:e>
          <m:sub>
            <m:r>
              <m:rPr>
                <m:sty m:val="p"/>
              </m:rPr>
              <w:rPr>
                <w:rFonts w:ascii="Sylfaen" w:hAnsi="Sylfaen" w:cs="Sylfaen"/>
                <w:sz w:val="20"/>
                <w:szCs w:val="20"/>
                <w:lang w:val="ka-GE"/>
              </w:rPr>
              <m:t>გ</m:t>
            </m:r>
            <m:r>
              <m:rPr>
                <m:sty m:val="p"/>
              </m:rPr>
              <w:rPr>
                <w:rFonts w:ascii="Cambria Math" w:hAnsi="Sylfaen" w:cs="Sylfaen"/>
                <w:sz w:val="20"/>
                <w:szCs w:val="20"/>
                <w:lang w:val="ka-GE"/>
              </w:rPr>
              <m:t xml:space="preserve">.  </m:t>
            </m:r>
            <m:r>
              <m:rPr>
                <m:sty m:val="p"/>
              </m:rPr>
              <w:rPr>
                <w:rFonts w:ascii="Sylfaen" w:hAnsi="Sylfaen" w:cs="Sylfaen"/>
                <w:sz w:val="20"/>
                <w:szCs w:val="20"/>
                <w:lang w:val="ka-GE"/>
              </w:rPr>
              <m:t>ჰ</m:t>
            </m:r>
            <m:r>
              <w:rPr>
                <w:rFonts w:ascii="Cambria Math" w:hAnsi="Cambria Math" w:cs="Sylfaen"/>
                <w:sz w:val="20"/>
                <w:szCs w:val="20"/>
                <w:lang w:val="ka-GE"/>
              </w:rPr>
              <m:t>.</m:t>
            </m:r>
          </m:sub>
        </m:sSub>
      </m:oMath>
      <w:r w:rsidRPr="00F75C8B">
        <w:rPr>
          <w:rFonts w:ascii="Sylfaen" w:hAnsi="Sylfaen" w:cs="LitNusx"/>
          <w:sz w:val="20"/>
          <w:szCs w:val="20"/>
          <w:lang w:val="ka-GE"/>
        </w:rPr>
        <w:t xml:space="preserve"> - გარე ჰაერის ტემპერატურაა,</w:t>
      </w:r>
      <w:r w:rsidRPr="00F75C8B">
        <w:rPr>
          <w:rFonts w:ascii="Sylfaen" w:hAnsi="Sylfaen" w:cs="LitNusx"/>
          <w:sz w:val="20"/>
          <w:szCs w:val="20"/>
          <w:vertAlign w:val="superscript"/>
          <w:lang w:val="ka-GE"/>
        </w:rPr>
        <w:t>0</w:t>
      </w:r>
      <w:r w:rsidRPr="00F75C8B">
        <w:rPr>
          <w:rFonts w:ascii="Sylfaen" w:hAnsi="Sylfaen" w:cs="LitNusx"/>
          <w:sz w:val="20"/>
          <w:szCs w:val="20"/>
          <w:lang w:val="ka-GE"/>
        </w:rPr>
        <w:t>C;</w:t>
      </w:r>
    </w:p>
    <w:p w14:paraId="15EC7BE6" w14:textId="77777777" w:rsidR="00F9500C" w:rsidRPr="00F75C8B" w:rsidRDefault="00F9500C" w:rsidP="00F9500C">
      <w:pPr>
        <w:spacing w:after="0" w:line="240" w:lineRule="auto"/>
        <w:jc w:val="both"/>
        <w:rPr>
          <w:rFonts w:ascii="Sylfaen" w:hAnsi="Sylfaen" w:cs="LitNusx"/>
          <w:sz w:val="20"/>
          <w:szCs w:val="20"/>
          <w:lang w:val="ka-GE"/>
        </w:rPr>
      </w:pPr>
      <w:r w:rsidRPr="00F75C8B">
        <w:rPr>
          <w:rFonts w:ascii="Sylfaen" w:hAnsi="Sylfaen" w:cs="LitNusx"/>
          <w:sz w:val="20"/>
          <w:szCs w:val="20"/>
          <w:lang w:val="ka-GE"/>
        </w:rPr>
        <w:t xml:space="preserve"> </w:t>
      </w:r>
      <m:oMath>
        <m:sSub>
          <m:sSubPr>
            <m:ctrlPr>
              <w:rPr>
                <w:rFonts w:ascii="Cambria Math" w:hAnsi="Cambria Math"/>
                <w:i/>
                <w:sz w:val="20"/>
                <w:szCs w:val="20"/>
                <w:lang w:val="ru-RU"/>
              </w:rPr>
            </m:ctrlPr>
          </m:sSubPr>
          <m:e>
            <m:r>
              <w:rPr>
                <w:rFonts w:ascii="Cambria Math" w:hAnsi="Cambria Math" w:cs="LitNusx"/>
                <w:sz w:val="20"/>
                <w:szCs w:val="20"/>
                <w:lang w:val="ka-GE"/>
              </w:rPr>
              <m:t>t</m:t>
            </m:r>
          </m:e>
          <m:sub>
            <m:r>
              <w:rPr>
                <w:rFonts w:ascii="Cambria Math" w:hAnsi="Cambria Math" w:cs="LitNusx"/>
                <w:sz w:val="20"/>
                <w:szCs w:val="20"/>
                <w:lang w:val="ka-GE"/>
              </w:rPr>
              <m:t>5</m:t>
            </m:r>
          </m:sub>
        </m:sSub>
      </m:oMath>
      <w:r w:rsidRPr="00F75C8B">
        <w:rPr>
          <w:rFonts w:ascii="Sylfaen" w:hAnsi="Sylfaen" w:cs="LitNusx"/>
          <w:sz w:val="20"/>
          <w:szCs w:val="20"/>
          <w:lang w:val="ka-GE"/>
        </w:rPr>
        <w:t xml:space="preserve"> - მზის კოლექტორიდან გამოსული წყლის ტემპერატურაა კოლექტორის     ოპტიმალური დახრის კუთხისა და მზის მოძრაობის მიმართ ხელით მიდევნების რეჟიმში, </w:t>
      </w:r>
      <w:r w:rsidRPr="00F75C8B">
        <w:rPr>
          <w:rFonts w:ascii="Sylfaen" w:hAnsi="Sylfaen" w:cs="LitNusx"/>
          <w:sz w:val="20"/>
          <w:szCs w:val="20"/>
          <w:vertAlign w:val="superscript"/>
          <w:lang w:val="ka-GE"/>
        </w:rPr>
        <w:t>0</w:t>
      </w:r>
      <w:r w:rsidRPr="00F75C8B">
        <w:rPr>
          <w:rFonts w:ascii="Sylfaen" w:hAnsi="Sylfaen" w:cs="LitNusx"/>
          <w:sz w:val="20"/>
          <w:szCs w:val="20"/>
          <w:lang w:val="ka-GE"/>
        </w:rPr>
        <w:t>C;</w:t>
      </w:r>
    </w:p>
    <w:p w14:paraId="2C59EDAA" w14:textId="77777777" w:rsidR="00F9500C" w:rsidRPr="00F75C8B" w:rsidRDefault="00000000" w:rsidP="00F9500C">
      <w:pPr>
        <w:spacing w:after="0" w:line="240" w:lineRule="auto"/>
        <w:jc w:val="both"/>
        <w:rPr>
          <w:rFonts w:ascii="Sylfaen" w:hAnsi="Sylfaen" w:cs="LitNusx"/>
          <w:sz w:val="20"/>
          <w:szCs w:val="20"/>
          <w:lang w:val="ka-GE"/>
        </w:rPr>
      </w:pPr>
      <m:oMath>
        <m:sSub>
          <m:sSubPr>
            <m:ctrlPr>
              <w:rPr>
                <w:rFonts w:ascii="Cambria Math" w:hAnsi="Cambria Math"/>
                <w:i/>
                <w:sz w:val="20"/>
                <w:szCs w:val="20"/>
                <w:lang w:val="ru-RU"/>
              </w:rPr>
            </m:ctrlPr>
          </m:sSubPr>
          <m:e>
            <m:r>
              <w:rPr>
                <w:rFonts w:ascii="Cambria Math" w:hAnsi="Cambria Math" w:cs="LitNusx"/>
                <w:sz w:val="20"/>
                <w:szCs w:val="20"/>
                <w:lang w:val="ka-GE"/>
              </w:rPr>
              <m:t xml:space="preserve"> t</m:t>
            </m:r>
          </m:e>
          <m:sub>
            <m:r>
              <w:rPr>
                <w:rFonts w:ascii="Cambria Math" w:hAnsi="Cambria Math" w:cs="LitNusx"/>
                <w:sz w:val="20"/>
                <w:szCs w:val="20"/>
                <w:lang w:val="ka-GE"/>
              </w:rPr>
              <m:t xml:space="preserve">6   </m:t>
            </m:r>
          </m:sub>
        </m:sSub>
      </m:oMath>
      <w:r w:rsidR="00F9500C" w:rsidRPr="00F75C8B">
        <w:rPr>
          <w:rFonts w:ascii="Sylfaen" w:hAnsi="Sylfaen" w:cs="LitNusx"/>
          <w:sz w:val="20"/>
          <w:szCs w:val="20"/>
          <w:lang w:val="ka-GE"/>
        </w:rPr>
        <w:t xml:space="preserve">- მზის კოლექტორიდან გამოსული წყლის ტემპერატურაა კოლექტორის უძრავი მდგომარეობის რეჟიმში,  </w:t>
      </w:r>
      <w:r w:rsidR="00F9500C" w:rsidRPr="00F75C8B">
        <w:rPr>
          <w:rFonts w:ascii="Sylfaen" w:hAnsi="Sylfaen" w:cs="LitNusx"/>
          <w:sz w:val="20"/>
          <w:szCs w:val="20"/>
          <w:vertAlign w:val="superscript"/>
          <w:lang w:val="ka-GE"/>
        </w:rPr>
        <w:t>0</w:t>
      </w:r>
      <w:r w:rsidR="00F9500C" w:rsidRPr="00F75C8B">
        <w:rPr>
          <w:rFonts w:ascii="Sylfaen" w:hAnsi="Sylfaen" w:cs="LitNusx"/>
          <w:sz w:val="20"/>
          <w:szCs w:val="20"/>
          <w:lang w:val="ka-GE"/>
        </w:rPr>
        <w:t>C;</w:t>
      </w:r>
    </w:p>
    <w:p w14:paraId="10FF54B3" w14:textId="77777777" w:rsidR="00F9500C" w:rsidRDefault="00F9500C" w:rsidP="00F9500C">
      <w:pPr>
        <w:spacing w:after="0" w:line="240" w:lineRule="auto"/>
        <w:jc w:val="both"/>
        <w:rPr>
          <w:rFonts w:ascii="Sylfaen" w:hAnsi="Sylfaen" w:cs="LitNusx"/>
          <w:sz w:val="20"/>
          <w:szCs w:val="20"/>
          <w:lang w:val="ka-GE"/>
        </w:rPr>
      </w:pPr>
      <w:r>
        <w:rPr>
          <w:noProof/>
          <w:sz w:val="20"/>
          <w:szCs w:val="20"/>
        </w:rPr>
        <w:lastRenderedPageBreak/>
        <mc:AlternateContent>
          <mc:Choice Requires="wpg">
            <w:drawing>
              <wp:anchor distT="0" distB="0" distL="114300" distR="114300" simplePos="0" relativeHeight="251688960" behindDoc="0" locked="0" layoutInCell="1" allowOverlap="1" wp14:anchorId="622C9E66" wp14:editId="64C5A776">
                <wp:simplePos x="0" y="0"/>
                <wp:positionH relativeFrom="column">
                  <wp:posOffset>0</wp:posOffset>
                </wp:positionH>
                <wp:positionV relativeFrom="paragraph">
                  <wp:posOffset>669290</wp:posOffset>
                </wp:positionV>
                <wp:extent cx="6004631" cy="2719853"/>
                <wp:effectExtent l="0" t="0" r="15240" b="4445"/>
                <wp:wrapSquare wrapText="bothSides"/>
                <wp:docPr id="25" name="Группа 25"/>
                <wp:cNvGraphicFramePr/>
                <a:graphic xmlns:a="http://schemas.openxmlformats.org/drawingml/2006/main">
                  <a:graphicData uri="http://schemas.microsoft.com/office/word/2010/wordprocessingGroup">
                    <wpg:wgp>
                      <wpg:cNvGrpSpPr/>
                      <wpg:grpSpPr>
                        <a:xfrm>
                          <a:off x="0" y="0"/>
                          <a:ext cx="6004631" cy="2719853"/>
                          <a:chOff x="0" y="0"/>
                          <a:chExt cx="6004631" cy="2719853"/>
                        </a:xfrm>
                      </wpg:grpSpPr>
                      <wpg:grpSp>
                        <wpg:cNvPr id="19" name="Группа 19"/>
                        <wpg:cNvGrpSpPr/>
                        <wpg:grpSpPr>
                          <a:xfrm>
                            <a:off x="0" y="0"/>
                            <a:ext cx="3013675" cy="2719423"/>
                            <a:chOff x="0" y="0"/>
                            <a:chExt cx="3013710" cy="2719634"/>
                          </a:xfrm>
                        </wpg:grpSpPr>
                        <wps:wsp>
                          <wps:cNvPr id="8" name="Надпись 8"/>
                          <wps:cNvSpPr txBox="1"/>
                          <wps:spPr>
                            <a:xfrm>
                              <a:off x="0" y="1936044"/>
                              <a:ext cx="3013710" cy="783590"/>
                            </a:xfrm>
                            <a:prstGeom prst="rect">
                              <a:avLst/>
                            </a:prstGeom>
                            <a:solidFill>
                              <a:schemeClr val="lt1"/>
                            </a:solidFill>
                            <a:ln w="6350">
                              <a:noFill/>
                            </a:ln>
                          </wps:spPr>
                          <wps:txbx>
                            <w:txbxContent>
                              <w:p w14:paraId="300C4266" w14:textId="77777777" w:rsidR="003B6BA4" w:rsidRPr="00522885" w:rsidRDefault="003B6BA4" w:rsidP="00F9500C">
                                <w:pPr>
                                  <w:spacing w:after="0" w:line="240" w:lineRule="auto"/>
                                  <w:jc w:val="center"/>
                                  <w:rPr>
                                    <w:rFonts w:ascii="Sylfaen" w:hAnsi="Sylfaen"/>
                                    <w:sz w:val="20"/>
                                    <w:szCs w:val="20"/>
                                    <w:lang w:val="ka-GE"/>
                                  </w:rPr>
                                </w:pPr>
                                <w:r w:rsidRPr="00522885">
                                  <w:rPr>
                                    <w:rFonts w:ascii="Sylfaen" w:hAnsi="Sylfaen"/>
                                    <w:sz w:val="20"/>
                                    <w:szCs w:val="20"/>
                                    <w:lang w:val="ka-GE"/>
                                  </w:rPr>
                                  <w:t xml:space="preserve">ნახ. </w:t>
                                </w:r>
                                <w:r w:rsidRPr="00522885">
                                  <w:rPr>
                                    <w:rFonts w:ascii="Sylfaen" w:hAnsi="Sylfaen"/>
                                    <w:sz w:val="20"/>
                                    <w:szCs w:val="20"/>
                                  </w:rPr>
                                  <w:t>3</w:t>
                                </w:r>
                                <w:r w:rsidRPr="00522885">
                                  <w:rPr>
                                    <w:rFonts w:ascii="Sylfaen" w:hAnsi="Sylfaen"/>
                                    <w:sz w:val="20"/>
                                    <w:szCs w:val="20"/>
                                    <w:lang w:val="ka-GE"/>
                                  </w:rPr>
                                  <w:t xml:space="preserve">. გარე ჰაერისა და მზის კოლექტორში ცირკულირებული წყლის ტემპერატურები დღის განმავლობაში და </w:t>
                                </w:r>
                                <w:r w:rsidRPr="00522885">
                                  <w:rPr>
                                    <w:rFonts w:ascii="Sylfaen" w:hAnsi="Sylfaen"/>
                                    <w:sz w:val="20"/>
                                    <w:szCs w:val="20"/>
                                    <w:lang w:val="ka-GE"/>
                                  </w:rPr>
                                  <w:sym w:font="Symbol" w:char="F074"/>
                                </w:r>
                                <w:r w:rsidRPr="00522885">
                                  <w:rPr>
                                    <w:rFonts w:ascii="Sylfaen" w:hAnsi="Sylfaen"/>
                                    <w:sz w:val="20"/>
                                    <w:szCs w:val="20"/>
                                    <w:lang w:val="ka-GE"/>
                                  </w:rPr>
                                  <w:t xml:space="preserve">  დროის სხვადასხვა მონაკვეთში (8 მაისი)</w:t>
                                </w:r>
                              </w:p>
                              <w:p w14:paraId="615C1EFD" w14:textId="77777777" w:rsidR="003B6BA4" w:rsidRPr="00522885" w:rsidRDefault="003B6BA4" w:rsidP="00F9500C">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aphicFrame>
                          <wpg:cNvPr id="5" name="Chart 5">
                            <a:extLst>
                              <a:ext uri="{FF2B5EF4-FFF2-40B4-BE49-F238E27FC236}">
                                <a16:creationId xmlns:a16="http://schemas.microsoft.com/office/drawing/2014/main" id="{A7167DCF-EF4C-42B3-A3B3-F69380491B7A}"/>
                              </a:ext>
                            </a:extLst>
                          </wpg:cNvPr>
                          <wpg:cNvFrPr>
                            <a:graphicFrameLocks noChangeAspect="1"/>
                          </wpg:cNvFrPr>
                          <wpg:xfrm>
                            <a:off x="0" y="0"/>
                            <a:ext cx="3013710" cy="1915160"/>
                          </wpg:xfrm>
                          <a:graphic>
                            <a:graphicData uri="http://schemas.openxmlformats.org/drawingml/2006/chart">
                              <c:chart xmlns:c="http://schemas.openxmlformats.org/drawingml/2006/chart" xmlns:r="http://schemas.openxmlformats.org/officeDocument/2006/relationships" r:id="rId18"/>
                            </a:graphicData>
                          </a:graphic>
                        </wpg:graphicFrame>
                      </wpg:grpSp>
                      <wpg:grpSp>
                        <wpg:cNvPr id="24" name="Группа 24"/>
                        <wpg:cNvGrpSpPr/>
                        <wpg:grpSpPr>
                          <a:xfrm>
                            <a:off x="3143956" y="0"/>
                            <a:ext cx="2860675" cy="2719853"/>
                            <a:chOff x="0" y="0"/>
                            <a:chExt cx="2860675" cy="2719853"/>
                          </a:xfrm>
                        </wpg:grpSpPr>
                        <wps:wsp>
                          <wps:cNvPr id="9" name="Надпись 9"/>
                          <wps:cNvSpPr txBox="1"/>
                          <wps:spPr>
                            <a:xfrm>
                              <a:off x="22578" y="1913466"/>
                              <a:ext cx="2832702" cy="806387"/>
                            </a:xfrm>
                            <a:prstGeom prst="rect">
                              <a:avLst/>
                            </a:prstGeom>
                            <a:solidFill>
                              <a:schemeClr val="lt1"/>
                            </a:solidFill>
                            <a:ln w="6350">
                              <a:noFill/>
                            </a:ln>
                          </wps:spPr>
                          <wps:txbx>
                            <w:txbxContent>
                              <w:p w14:paraId="600AE29D" w14:textId="77777777" w:rsidR="003B6BA4" w:rsidRPr="00522885" w:rsidRDefault="003B6BA4" w:rsidP="00F9500C">
                                <w:pPr>
                                  <w:spacing w:after="0" w:line="240" w:lineRule="auto"/>
                                  <w:jc w:val="center"/>
                                  <w:rPr>
                                    <w:sz w:val="20"/>
                                    <w:szCs w:val="20"/>
                                  </w:rPr>
                                </w:pPr>
                                <w:r w:rsidRPr="00522885">
                                  <w:rPr>
                                    <w:rFonts w:ascii="Sylfaen" w:hAnsi="Sylfaen"/>
                                    <w:sz w:val="20"/>
                                    <w:szCs w:val="20"/>
                                    <w:lang w:val="ka-GE"/>
                                  </w:rPr>
                                  <w:t xml:space="preserve">ნახ. 4. მოძრავ მდგომარეობაში მყოფი მზის კოლექტორის ეფექტურობა - </w:t>
                                </w:r>
                                <w:r w:rsidRPr="00522885">
                                  <w:rPr>
                                    <w:rFonts w:ascii="Sylfaen" w:hAnsi="Sylfaen"/>
                                    <w:sz w:val="20"/>
                                    <w:szCs w:val="20"/>
                                  </w:rPr>
                                  <w:t xml:space="preserve">K </w:t>
                                </w:r>
                                <w:r w:rsidRPr="00522885">
                                  <w:rPr>
                                    <w:rFonts w:ascii="Sylfaen" w:hAnsi="Sylfaen"/>
                                    <w:sz w:val="20"/>
                                    <w:szCs w:val="20"/>
                                    <w:lang w:val="ka-GE"/>
                                  </w:rPr>
                                  <w:t xml:space="preserve">დღის განმავლობაში და </w:t>
                                </w:r>
                                <w:r w:rsidRPr="00522885">
                                  <w:rPr>
                                    <w:rFonts w:ascii="Sylfaen" w:hAnsi="Sylfaen"/>
                                    <w:sz w:val="20"/>
                                    <w:szCs w:val="20"/>
                                    <w:lang w:val="ka-GE"/>
                                  </w:rPr>
                                  <w:sym w:font="Symbol" w:char="F074"/>
                                </w:r>
                                <w:r w:rsidRPr="00522885">
                                  <w:rPr>
                                    <w:rFonts w:ascii="Sylfaen" w:hAnsi="Sylfaen"/>
                                    <w:sz w:val="20"/>
                                    <w:szCs w:val="20"/>
                                    <w:lang w:val="ka-GE"/>
                                  </w:rPr>
                                  <w:t xml:space="preserve">  დროის სხვადასხვა მონაკვეთში (22 აპრილი)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aphicFrame>
                          <wpg:cNvPr id="54" name="Chart 54">
                            <a:extLst>
                              <a:ext uri="{FF2B5EF4-FFF2-40B4-BE49-F238E27FC236}">
                                <a16:creationId xmlns:a16="http://schemas.microsoft.com/office/drawing/2014/main" id="{DDB55428-435F-4687-8F49-47206B159A2E}"/>
                              </a:ext>
                            </a:extLst>
                          </wpg:cNvPr>
                          <wpg:cNvFrPr/>
                          <wpg:xfrm>
                            <a:off x="0" y="0"/>
                            <a:ext cx="2860675" cy="1912620"/>
                          </wpg:xfrm>
                          <a:graphic>
                            <a:graphicData uri="http://schemas.openxmlformats.org/drawingml/2006/chart">
                              <c:chart xmlns:c="http://schemas.openxmlformats.org/drawingml/2006/chart" xmlns:r="http://schemas.openxmlformats.org/officeDocument/2006/relationships" r:id="rId19"/>
                            </a:graphicData>
                          </a:graphic>
                        </wpg:graphicFrame>
                      </wpg:grpSp>
                    </wpg:wgp>
                  </a:graphicData>
                </a:graphic>
              </wp:anchor>
            </w:drawing>
          </mc:Choice>
          <mc:Fallback>
            <w:pict>
              <v:group w14:anchorId="622C9E66" id="Группа 25" o:spid="_x0000_s1032" style="position:absolute;left:0;text-align:left;margin-left:0;margin-top:52.7pt;width:472.8pt;height:214.15pt;z-index:251688960" coordsize="60046,27198" o:gfxdata="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">
                <v:group id="Группа 19" o:spid="_x0000_s1033" style="position:absolute;width:30136;height:27194" coordsize="30137,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Надпись 8" o:spid="_x0000_s1034" type="#_x0000_t202" style="position:absolute;top:19360;width:30137;height:7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" fillcolor="white [3201]" stroked="f" strokeweight=".5pt">
                    <v:textbox>
                      <w:txbxContent>
                        <w:p w14:paraId="300C4266" w14:textId="77777777" w:rsidR="003B6BA4" w:rsidRPr="00522885" w:rsidRDefault="003B6BA4" w:rsidP="00F9500C">
                          <w:pPr>
                            <w:spacing w:after="0" w:line="240" w:lineRule="auto"/>
                            <w:jc w:val="center"/>
                            <w:rPr>
                              <w:rFonts w:ascii="Sylfaen" w:hAnsi="Sylfaen"/>
                              <w:sz w:val="20"/>
                              <w:szCs w:val="20"/>
                              <w:lang w:val="ka-GE"/>
                            </w:rPr>
                          </w:pPr>
                          <w:r w:rsidRPr="00522885">
                            <w:rPr>
                              <w:rFonts w:ascii="Sylfaen" w:hAnsi="Sylfaen"/>
                              <w:sz w:val="20"/>
                              <w:szCs w:val="20"/>
                              <w:lang w:val="ka-GE"/>
                            </w:rPr>
                            <w:t xml:space="preserve">ნახ. </w:t>
                          </w:r>
                          <w:r w:rsidRPr="00522885">
                            <w:rPr>
                              <w:rFonts w:ascii="Sylfaen" w:hAnsi="Sylfaen"/>
                              <w:sz w:val="20"/>
                              <w:szCs w:val="20"/>
                            </w:rPr>
                            <w:t>3</w:t>
                          </w:r>
                          <w:r w:rsidRPr="00522885">
                            <w:rPr>
                              <w:rFonts w:ascii="Sylfaen" w:hAnsi="Sylfaen"/>
                              <w:sz w:val="20"/>
                              <w:szCs w:val="20"/>
                              <w:lang w:val="ka-GE"/>
                            </w:rPr>
                            <w:t xml:space="preserve">. გარე ჰაერისა და მზის კოლექტორში ცირკულირებული წყლის ტემპერატურები დღის განმავლობაში და </w:t>
                          </w:r>
                          <w:r w:rsidRPr="00522885">
                            <w:rPr>
                              <w:rFonts w:ascii="Sylfaen" w:hAnsi="Sylfaen"/>
                              <w:sz w:val="20"/>
                              <w:szCs w:val="20"/>
                              <w:lang w:val="ka-GE"/>
                            </w:rPr>
                            <w:sym w:font="Symbol" w:char="F074"/>
                          </w:r>
                          <w:r w:rsidRPr="00522885">
                            <w:rPr>
                              <w:rFonts w:ascii="Sylfaen" w:hAnsi="Sylfaen"/>
                              <w:sz w:val="20"/>
                              <w:szCs w:val="20"/>
                              <w:lang w:val="ka-GE"/>
                            </w:rPr>
                            <w:t xml:space="preserve">  დროის სხვადასხვა მონაკვეთში (8 მაისი)</w:t>
                          </w:r>
                        </w:p>
                        <w:p w14:paraId="615C1EFD" w14:textId="77777777" w:rsidR="003B6BA4" w:rsidRPr="00522885" w:rsidRDefault="003B6BA4" w:rsidP="00F9500C">
                          <w:pPr>
                            <w:rPr>
                              <w:sz w:val="20"/>
                              <w:szCs w:val="20"/>
                            </w:rPr>
                          </w:pPr>
                        </w:p>
                      </w:txbxContent>
                    </v:textbox>
                  </v:shape>
                  <v:shape id="Chart 5" o:spid="_x0000_s1035" type="#_x0000_t75" style="position:absolute;left:-60;top:-60;width:30235;height:192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">
                    <v:imagedata r:id="rId20" o:title=""/>
                  </v:shape>
                </v:group>
                <v:group id="Группа 24" o:spid="_x0000_s1036" style="position:absolute;left:31439;width:28607;height:27198" coordsize="28606,27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Надпись 9" o:spid="_x0000_s1037" type="#_x0000_t202" style="position:absolute;left:225;top:19134;width:28327;height:8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600AE29D" w14:textId="77777777" w:rsidR="003B6BA4" w:rsidRPr="00522885" w:rsidRDefault="003B6BA4" w:rsidP="00F9500C">
                          <w:pPr>
                            <w:spacing w:after="0" w:line="240" w:lineRule="auto"/>
                            <w:jc w:val="center"/>
                            <w:rPr>
                              <w:sz w:val="20"/>
                              <w:szCs w:val="20"/>
                            </w:rPr>
                          </w:pPr>
                          <w:r w:rsidRPr="00522885">
                            <w:rPr>
                              <w:rFonts w:ascii="Sylfaen" w:hAnsi="Sylfaen"/>
                              <w:sz w:val="20"/>
                              <w:szCs w:val="20"/>
                              <w:lang w:val="ka-GE"/>
                            </w:rPr>
                            <w:t xml:space="preserve">ნახ. 4. მოძრავ მდგომარეობაში მყოფი მზის კოლექტორის ეფექტურობა - </w:t>
                          </w:r>
                          <w:r w:rsidRPr="00522885">
                            <w:rPr>
                              <w:rFonts w:ascii="Sylfaen" w:hAnsi="Sylfaen"/>
                              <w:sz w:val="20"/>
                              <w:szCs w:val="20"/>
                            </w:rPr>
                            <w:t xml:space="preserve">K </w:t>
                          </w:r>
                          <w:r w:rsidRPr="00522885">
                            <w:rPr>
                              <w:rFonts w:ascii="Sylfaen" w:hAnsi="Sylfaen"/>
                              <w:sz w:val="20"/>
                              <w:szCs w:val="20"/>
                              <w:lang w:val="ka-GE"/>
                            </w:rPr>
                            <w:t xml:space="preserve">დღის განმავლობაში და </w:t>
                          </w:r>
                          <w:r w:rsidRPr="00522885">
                            <w:rPr>
                              <w:rFonts w:ascii="Sylfaen" w:hAnsi="Sylfaen"/>
                              <w:sz w:val="20"/>
                              <w:szCs w:val="20"/>
                              <w:lang w:val="ka-GE"/>
                            </w:rPr>
                            <w:sym w:font="Symbol" w:char="F074"/>
                          </w:r>
                          <w:r w:rsidRPr="00522885">
                            <w:rPr>
                              <w:rFonts w:ascii="Sylfaen" w:hAnsi="Sylfaen"/>
                              <w:sz w:val="20"/>
                              <w:szCs w:val="20"/>
                              <w:lang w:val="ka-GE"/>
                            </w:rPr>
                            <w:t xml:space="preserve">  დროის სხვადასხვა მონაკვეთში (22 აპრილი)</w:t>
                          </w:r>
                        </w:p>
                      </w:txbxContent>
                    </v:textbox>
                  </v:shape>
                  <v:shape id="Chart 54" o:spid="_x0000_s1038" type="#_x0000_t75" style="position:absolute;left:-45;top:-60;width:28712;height:192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">
                    <v:imagedata r:id="rId21" o:title=""/>
                    <o:lock v:ext="edit" aspectratio="f"/>
                  </v:shape>
                </v:group>
                <w10:wrap type="square"/>
              </v:group>
            </w:pict>
          </mc:Fallback>
        </mc:AlternateContent>
      </w:r>
      <w:r w:rsidRPr="00F75C8B">
        <w:rPr>
          <w:rFonts w:ascii="Sylfaen" w:hAnsi="Sylfaen" w:cs="LitNusx"/>
          <w:sz w:val="20"/>
          <w:szCs w:val="20"/>
          <w:lang w:val="ka-GE"/>
        </w:rPr>
        <w:t xml:space="preserve"> </w:t>
      </w:r>
      <m:oMath>
        <m:sSub>
          <m:sSubPr>
            <m:ctrlPr>
              <w:rPr>
                <w:rFonts w:ascii="Cambria Math" w:hAnsi="Cambria Math"/>
                <w:i/>
                <w:sz w:val="20"/>
                <w:szCs w:val="20"/>
                <w:lang w:val="ka-GE"/>
              </w:rPr>
            </m:ctrlPr>
          </m:sSubPr>
          <m:e>
            <m:r>
              <w:rPr>
                <w:rFonts w:ascii="Cambria Math" w:hAnsi="Cambria Math" w:cs="LitNusx"/>
                <w:sz w:val="20"/>
                <w:szCs w:val="20"/>
                <w:lang w:val="ka-GE"/>
              </w:rPr>
              <m:t>t</m:t>
            </m:r>
          </m:e>
          <m:sub>
            <m:r>
              <w:rPr>
                <w:rFonts w:ascii="Cambria Math" w:hAnsi="Cambria Math" w:cs="LitNusx"/>
                <w:sz w:val="20"/>
                <w:szCs w:val="20"/>
                <w:lang w:val="ka-GE"/>
              </w:rPr>
              <m:t>7</m:t>
            </m:r>
          </m:sub>
        </m:sSub>
      </m:oMath>
      <w:r w:rsidRPr="00F75C8B">
        <w:rPr>
          <w:rFonts w:ascii="Sylfaen" w:hAnsi="Sylfaen" w:cs="LitNusx"/>
          <w:sz w:val="20"/>
          <w:szCs w:val="20"/>
          <w:lang w:val="ka-GE"/>
        </w:rPr>
        <w:t xml:space="preserve"> -  მზის კოლექტორში დაბრუნებული წყლის ტემპერატურაა კოლექტორის     ოპტიმალური დახრის კუთხისა და მზის მოძრაობის მიმართ ხელით მიდევნების რეჟიმში, </w:t>
      </w:r>
      <w:r w:rsidRPr="00F75C8B">
        <w:rPr>
          <w:rFonts w:ascii="Sylfaen" w:hAnsi="Sylfaen" w:cs="LitNusx"/>
          <w:sz w:val="20"/>
          <w:szCs w:val="20"/>
          <w:vertAlign w:val="superscript"/>
          <w:lang w:val="ka-GE"/>
        </w:rPr>
        <w:t>0</w:t>
      </w:r>
      <w:r w:rsidRPr="00F75C8B">
        <w:rPr>
          <w:rFonts w:ascii="Sylfaen" w:hAnsi="Sylfaen" w:cs="LitNusx"/>
          <w:sz w:val="20"/>
          <w:szCs w:val="20"/>
          <w:lang w:val="ka-GE"/>
        </w:rPr>
        <w:t>C</w:t>
      </w:r>
      <w:r>
        <w:rPr>
          <w:rFonts w:ascii="Sylfaen" w:hAnsi="Sylfaen" w:cs="LitNusx"/>
          <w:sz w:val="20"/>
          <w:szCs w:val="20"/>
          <w:lang w:val="ka-GE"/>
        </w:rPr>
        <w:t>.</w:t>
      </w:r>
    </w:p>
    <w:p w14:paraId="2E610483" w14:textId="77777777" w:rsidR="00F9500C" w:rsidRDefault="00F9500C" w:rsidP="00F9500C">
      <w:pPr>
        <w:spacing w:after="0" w:line="240" w:lineRule="auto"/>
        <w:jc w:val="both"/>
        <w:rPr>
          <w:rFonts w:ascii="Sylfaen" w:hAnsi="Sylfaen" w:cs="LitNusx"/>
          <w:sz w:val="20"/>
          <w:szCs w:val="20"/>
          <w:lang w:val="ka-GE"/>
        </w:rPr>
      </w:pPr>
    </w:p>
    <w:p w14:paraId="5AF6D2E1" w14:textId="77777777" w:rsidR="00F9500C" w:rsidRPr="00F75C8B" w:rsidRDefault="00F9500C" w:rsidP="00F9500C">
      <w:pPr>
        <w:spacing w:after="0" w:line="240" w:lineRule="auto"/>
        <w:jc w:val="both"/>
        <w:rPr>
          <w:rFonts w:ascii="Sylfaen" w:hAnsi="Sylfaen" w:cs="LitNusx"/>
          <w:sz w:val="20"/>
          <w:szCs w:val="20"/>
          <w:lang w:val="ka-GE"/>
        </w:rPr>
      </w:pPr>
    </w:p>
    <w:p w14:paraId="4A04F1E8" w14:textId="77777777" w:rsidR="00F9500C" w:rsidRPr="00F75C8B"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ნახაზიდან 4 ჩანს, რომ მოძრავ მდგომარეობაში მყოფი მზის კოლექტორის ეფექტურობა მის უძრავ მდგომარეობასთან შედარებით დღის განმავლობაში და დროის სხვადასხვა მონაკვეთში იცვლება 3-8%-ის ფარგლებში. ენერგეტიკული თვალსაზრისით ეს საკმაოდ მნიშვნელოვანი ეფექტია იმისათვის, რომ საჭიროდ ჩაითვალოს თბური კოლექტორის მზის მიმართ მიდევნებისა და ოპტიმალური დახრის კუთხის შესარჩევად საჭირო ტექნიკური სისტემის შექმნა.</w:t>
      </w:r>
    </w:p>
    <w:p w14:paraId="3AC127E6" w14:textId="77777777" w:rsidR="00F9500C" w:rsidRPr="00F75C8B"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 xml:space="preserve">ტექნიკური სისტემა, რომელიც საშუალებითაც მოხდება თბური კოლექტორის მზის მიმართ მიდევნებისა და ოპტიმალური დახრის კუთხის შერჩევა უნდა შედგებოდეს საყრდენისაგან, ელექტრო ძრავისაგან და რედუქტორისაგან. მზის თბურ კოლექტორზე დამაგრებული უნდა იყოს სპეციალური სენსორები და მართვის ბლოკი, რომელიც სადენების საშუალებით მიერთებული იქნება ელექტრო ძრავასთან. სენსორი, აღიქვამს რა მზის გადაადგილებას, გარკვეული, ჩვენს მიერ წინასწარ განსაზღვრული ინტერვალებით, მართვის ბლოკის საშუალებით, გასცემს შესაბამის ბრძანებას და ჩართავს ელექტრო ძრავს. ელექტრო ძრავა რედუქტორების დახმარებით მზის პანელს მიაბრუნებს ვერტიკალურად ან ჰორიზონტალურად იმდენი გრადუსით, რამდენიც განსაზღვრული იქნება მზის სენსორების მიერ სადენების საშუალებით მართვის ბლოკზე მიწოდებული სიგნალის საფუძველზე მიღებული ბრძანების შესაბამისად. </w:t>
      </w:r>
    </w:p>
    <w:p w14:paraId="1F247B7F" w14:textId="77777777" w:rsidR="00F9500C" w:rsidRPr="00B871E3"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მზის თბურ კოლექტორზე მზის ფოტოელექტრული პანელის (PV) დამონტაჟების შემთხვევაში მიღებული ელექტროენერგიით მოხდება მზის თბური კოლექტორის ელექტრო ძრავის მომარაგება საჭირო ელექტროენერგიით</w:t>
      </w:r>
      <w:r>
        <w:rPr>
          <w:rFonts w:ascii="Sylfaen" w:hAnsi="Sylfaen" w:cs="LitNusx"/>
          <w:sz w:val="20"/>
          <w:szCs w:val="20"/>
          <w:lang w:val="ka-GE"/>
        </w:rPr>
        <w:t>.</w:t>
      </w:r>
      <w:r w:rsidRPr="00F75C8B">
        <w:rPr>
          <w:sz w:val="20"/>
          <w:szCs w:val="20"/>
          <w:lang w:val="ka-GE"/>
        </w:rPr>
        <w:t xml:space="preserve">                                                         </w:t>
      </w:r>
    </w:p>
    <w:p w14:paraId="55A281EA" w14:textId="77777777" w:rsidR="00F9500C"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LitNusx"/>
          <w:sz w:val="20"/>
          <w:szCs w:val="20"/>
          <w:lang w:val="ka-GE"/>
        </w:rPr>
        <w:t xml:space="preserve">ჩატარებული ექსპერიმენტებით მიღებული შედეგების საფუძველზე დამუშავებულ იქნა მართვის </w:t>
      </w:r>
      <w:r w:rsidRPr="00F75C8B">
        <w:rPr>
          <w:rFonts w:ascii="Sylfaen" w:hAnsi="Sylfaen"/>
          <w:sz w:val="20"/>
          <w:szCs w:val="20"/>
          <w:lang w:val="ka-GE"/>
        </w:rPr>
        <w:t xml:space="preserve">ტექნიკური </w:t>
      </w:r>
      <w:r w:rsidRPr="00F75C8B">
        <w:rPr>
          <w:rFonts w:ascii="Sylfaen" w:hAnsi="Sylfaen" w:cs="LitNusx"/>
          <w:sz w:val="20"/>
          <w:szCs w:val="20"/>
          <w:lang w:val="ka-GE"/>
        </w:rPr>
        <w:t xml:space="preserve"> სისტემის ჯერ პრინციპული სქემა, ხოლო შემდეგ აღნიშნული ტექნიკური სისტემის მუშა ნახაზები და შესაბამისი სპეციფიკაცია. ქვემოთ წარმოდგენილია როგორც მზის თბური კოლექტორის მზის მიმართ მიდევნებისა და ოპტიმალური დახრის კუთხის შესარჩევად საჭირო ტექნიკური სისტემის მუშა ნახაზები წინხედში (ნახ. 5), ზედხედში (ნახ. 6) და გვერდხედში (ნახ. 7), ასევე აქსონომეტრიაში (ნახ. 8), მოყვანილია მისი აღწერა და სპეციფიკაცია (ცხრილი 1). ცხრილში მოცემულია ტექნიკური სისტემის შემადგენელი თითოეული დეტალის ზომა, მასალის დასახელება და ერთეულის საორიენტაციო  ფასები.</w:t>
      </w:r>
    </w:p>
    <w:p w14:paraId="569718BE" w14:textId="77777777" w:rsidR="0089737D" w:rsidRDefault="0089737D" w:rsidP="00F9500C">
      <w:pPr>
        <w:spacing w:after="0" w:line="240" w:lineRule="auto"/>
        <w:ind w:firstLine="284"/>
        <w:jc w:val="both"/>
        <w:rPr>
          <w:rFonts w:ascii="Sylfaen" w:hAnsi="Sylfaen" w:cs="LitNusx"/>
          <w:sz w:val="20"/>
          <w:szCs w:val="20"/>
          <w:lang w:val="ka-GE"/>
        </w:rPr>
      </w:pPr>
    </w:p>
    <w:p w14:paraId="0EFE17B5" w14:textId="77777777" w:rsidR="0089737D" w:rsidRDefault="0089737D" w:rsidP="00F9500C">
      <w:pPr>
        <w:spacing w:after="0" w:line="240" w:lineRule="auto"/>
        <w:ind w:firstLine="284"/>
        <w:jc w:val="both"/>
        <w:rPr>
          <w:rFonts w:ascii="Sylfaen" w:hAnsi="Sylfaen" w:cs="LitNusx"/>
          <w:sz w:val="20"/>
          <w:szCs w:val="20"/>
          <w:lang w:val="ka-GE"/>
        </w:rPr>
      </w:pPr>
    </w:p>
    <w:p w14:paraId="686892F2" w14:textId="77777777" w:rsidR="0089737D" w:rsidRDefault="0089737D" w:rsidP="00F9500C">
      <w:pPr>
        <w:spacing w:after="0" w:line="240" w:lineRule="auto"/>
        <w:ind w:firstLine="284"/>
        <w:jc w:val="both"/>
        <w:rPr>
          <w:rFonts w:ascii="Sylfaen" w:hAnsi="Sylfaen" w:cs="LitNusx"/>
          <w:sz w:val="20"/>
          <w:szCs w:val="20"/>
          <w:lang w:val="ka-GE"/>
        </w:rPr>
      </w:pPr>
    </w:p>
    <w:p w14:paraId="6752ADCF" w14:textId="77777777" w:rsidR="0089737D" w:rsidRDefault="0089737D" w:rsidP="00F9500C">
      <w:pPr>
        <w:spacing w:after="0" w:line="240" w:lineRule="auto"/>
        <w:ind w:firstLine="284"/>
        <w:jc w:val="both"/>
        <w:rPr>
          <w:rFonts w:ascii="Sylfaen" w:hAnsi="Sylfaen" w:cs="LitNusx"/>
          <w:sz w:val="20"/>
          <w:szCs w:val="20"/>
          <w:lang w:val="ka-GE"/>
        </w:rPr>
      </w:pPr>
    </w:p>
    <w:p w14:paraId="3F80A6D5" w14:textId="77777777" w:rsidR="0089737D" w:rsidRPr="00F75C8B" w:rsidRDefault="0089737D" w:rsidP="00F9500C">
      <w:pPr>
        <w:spacing w:after="0" w:line="240" w:lineRule="auto"/>
        <w:ind w:firstLine="284"/>
        <w:jc w:val="both"/>
        <w:rPr>
          <w:rFonts w:ascii="Sylfaen" w:hAnsi="Sylfaen"/>
          <w:sz w:val="20"/>
          <w:szCs w:val="20"/>
          <w:lang w:val="ka-GE"/>
        </w:rPr>
      </w:pPr>
    </w:p>
    <w:p w14:paraId="565ED27C" w14:textId="77777777" w:rsidR="00F9500C" w:rsidRPr="00F75C8B" w:rsidRDefault="00F9500C" w:rsidP="00F9500C">
      <w:pPr>
        <w:spacing w:after="0" w:line="240" w:lineRule="auto"/>
        <w:jc w:val="both"/>
        <w:rPr>
          <w:rFonts w:ascii="Sylfaen" w:hAnsi="Sylfaen" w:cs="LitNusx"/>
          <w:sz w:val="20"/>
          <w:szCs w:val="20"/>
          <w:lang w:val="ka-GE"/>
        </w:rPr>
      </w:pPr>
      <w:r>
        <w:rPr>
          <w:rFonts w:ascii="Sylfaen" w:hAnsi="Sylfaen" w:cs="LitNusx"/>
          <w:noProof/>
          <w:sz w:val="20"/>
          <w:szCs w:val="20"/>
        </w:rPr>
        <w:lastRenderedPageBreak/>
        <mc:AlternateContent>
          <mc:Choice Requires="wpg">
            <w:drawing>
              <wp:anchor distT="0" distB="0" distL="114300" distR="114300" simplePos="0" relativeHeight="251685888" behindDoc="0" locked="0" layoutInCell="1" allowOverlap="1" wp14:anchorId="0DB6561A" wp14:editId="2711DD11">
                <wp:simplePos x="0" y="0"/>
                <wp:positionH relativeFrom="column">
                  <wp:posOffset>99060</wp:posOffset>
                </wp:positionH>
                <wp:positionV relativeFrom="paragraph">
                  <wp:posOffset>126365</wp:posOffset>
                </wp:positionV>
                <wp:extent cx="5758815" cy="1973580"/>
                <wp:effectExtent l="0" t="0" r="0" b="7620"/>
                <wp:wrapNone/>
                <wp:docPr id="1076170719" name="Группа 26"/>
                <wp:cNvGraphicFramePr/>
                <a:graphic xmlns:a="http://schemas.openxmlformats.org/drawingml/2006/main">
                  <a:graphicData uri="http://schemas.microsoft.com/office/word/2010/wordprocessingGroup">
                    <wpg:wgp>
                      <wpg:cNvGrpSpPr/>
                      <wpg:grpSpPr>
                        <a:xfrm>
                          <a:off x="0" y="0"/>
                          <a:ext cx="5758815" cy="1973580"/>
                          <a:chOff x="0" y="-76215"/>
                          <a:chExt cx="5758816" cy="1929601"/>
                        </a:xfrm>
                      </wpg:grpSpPr>
                      <wpg:grpSp>
                        <wpg:cNvPr id="1942900761" name="Group 1942900761"/>
                        <wpg:cNvGrpSpPr>
                          <a:grpSpLocks noChangeAspect="1"/>
                        </wpg:cNvGrpSpPr>
                        <wpg:grpSpPr>
                          <a:xfrm>
                            <a:off x="0" y="39511"/>
                            <a:ext cx="1207380" cy="1440000"/>
                            <a:chOff x="0" y="0"/>
                            <a:chExt cx="1835785" cy="2189190"/>
                          </a:xfrm>
                        </wpg:grpSpPr>
                        <pic:pic xmlns:pic="http://schemas.openxmlformats.org/drawingml/2006/picture">
                          <pic:nvPicPr>
                            <pic:cNvPr id="2132317461" name="Рисунок 9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35785" cy="1810385"/>
                            </a:xfrm>
                            <a:prstGeom prst="rect">
                              <a:avLst/>
                            </a:prstGeom>
                          </pic:spPr>
                        </pic:pic>
                        <wps:wsp>
                          <wps:cNvPr id="229491575" name="Надпись 7"/>
                          <wps:cNvSpPr txBox="1"/>
                          <wps:spPr>
                            <a:xfrm>
                              <a:off x="408623" y="1842322"/>
                              <a:ext cx="982123" cy="346868"/>
                            </a:xfrm>
                            <a:prstGeom prst="rect">
                              <a:avLst/>
                            </a:prstGeom>
                            <a:solidFill>
                              <a:schemeClr val="lt1"/>
                            </a:solidFill>
                            <a:ln w="6350">
                              <a:noFill/>
                            </a:ln>
                          </wps:spPr>
                          <wps:txbx>
                            <w:txbxContent>
                              <w:p w14:paraId="6CDF96FC" w14:textId="77777777" w:rsidR="003B6BA4" w:rsidRPr="00210345" w:rsidRDefault="003B6BA4" w:rsidP="00F9500C">
                                <w:pPr>
                                  <w:spacing w:after="0" w:line="240" w:lineRule="auto"/>
                                  <w:jc w:val="center"/>
                                  <w:rPr>
                                    <w:rFonts w:ascii="Sylfaen" w:hAnsi="Sylfaen"/>
                                    <w:sz w:val="20"/>
                                    <w:szCs w:val="20"/>
                                    <w:lang w:val="ka-GE"/>
                                  </w:rPr>
                                </w:pPr>
                                <w:r w:rsidRPr="00210345">
                                  <w:rPr>
                                    <w:rFonts w:ascii="Sylfaen" w:hAnsi="Sylfaen"/>
                                    <w:sz w:val="20"/>
                                    <w:szCs w:val="20"/>
                                    <w:lang w:val="ka-GE"/>
                                  </w:rPr>
                                  <w:t>ნახ. 5</w:t>
                                </w:r>
                              </w:p>
                              <w:p w14:paraId="58B03263" w14:textId="77777777" w:rsidR="003B6BA4" w:rsidRPr="00210345" w:rsidRDefault="003B6BA4" w:rsidP="00F9500C">
                                <w:pPr>
                                  <w:spacing w:after="0" w:line="240" w:lineRule="auto"/>
                                  <w:jc w:val="both"/>
                                  <w:rPr>
                                    <w:sz w:val="20"/>
                                    <w:szCs w:val="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5328603" name="Group 15328603"/>
                        <wpg:cNvGrpSpPr>
                          <a:grpSpLocks noChangeAspect="1"/>
                        </wpg:cNvGrpSpPr>
                        <wpg:grpSpPr>
                          <a:xfrm>
                            <a:off x="4084410" y="-76215"/>
                            <a:ext cx="1674406" cy="1929601"/>
                            <a:chOff x="-51977" y="711769"/>
                            <a:chExt cx="2088297" cy="2619557"/>
                          </a:xfrm>
                        </wpg:grpSpPr>
                        <wps:wsp>
                          <wps:cNvPr id="1900776143" name="Надпись 11"/>
                          <wps:cNvSpPr txBox="1">
                            <a:spLocks noChangeAspect="1"/>
                          </wps:cNvSpPr>
                          <wps:spPr>
                            <a:xfrm>
                              <a:off x="515254" y="3008255"/>
                              <a:ext cx="830157" cy="323071"/>
                            </a:xfrm>
                            <a:prstGeom prst="rect">
                              <a:avLst/>
                            </a:prstGeom>
                            <a:solidFill>
                              <a:sysClr val="window" lastClr="FFFFFF"/>
                            </a:solidFill>
                            <a:ln w="6350">
                              <a:noFill/>
                            </a:ln>
                          </wps:spPr>
                          <wps:txbx>
                            <w:txbxContent>
                              <w:p w14:paraId="18A5E0C8" w14:textId="77777777" w:rsidR="003B6BA4" w:rsidRPr="00210345" w:rsidRDefault="003B6BA4" w:rsidP="00F9500C">
                                <w:pPr>
                                  <w:jc w:val="center"/>
                                  <w:rPr>
                                    <w:rFonts w:ascii="Sylfaen" w:hAnsi="Sylfaen"/>
                                    <w:sz w:val="20"/>
                                    <w:szCs w:val="20"/>
                                    <w:lang w:val="ka-GE"/>
                                  </w:rPr>
                                </w:pPr>
                                <w:r w:rsidRPr="00210345">
                                  <w:rPr>
                                    <w:rFonts w:ascii="Sylfaen" w:hAnsi="Sylfaen"/>
                                    <w:sz w:val="20"/>
                                    <w:szCs w:val="20"/>
                                    <w:lang w:val="ka-GE"/>
                                  </w:rPr>
                                  <w:t>ნახ. 8</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55405226" name="Рисунок 102"/>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1977" y="711769"/>
                              <a:ext cx="2088297" cy="2358571"/>
                            </a:xfrm>
                            <a:prstGeom prst="rect">
                              <a:avLst/>
                            </a:prstGeom>
                          </pic:spPr>
                        </pic:pic>
                      </wpg:grpSp>
                      <wpg:grpSp>
                        <wpg:cNvPr id="1136412401" name="Group 1136412401"/>
                        <wpg:cNvGrpSpPr>
                          <a:grpSpLocks noChangeAspect="1"/>
                        </wpg:cNvGrpSpPr>
                        <wpg:grpSpPr>
                          <a:xfrm>
                            <a:off x="2773116" y="62089"/>
                            <a:ext cx="1138555" cy="1461770"/>
                            <a:chOff x="-256527" y="610360"/>
                            <a:chExt cx="1497419" cy="1974315"/>
                          </a:xfrm>
                        </wpg:grpSpPr>
                        <pic:pic xmlns:pic="http://schemas.openxmlformats.org/drawingml/2006/picture">
                          <pic:nvPicPr>
                            <pic:cNvPr id="1156117750" name="Рисунок 10"/>
                            <pic:cNvPicPr preferRelativeResize="0">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256527" y="610360"/>
                              <a:ext cx="1497419" cy="1704020"/>
                            </a:xfrm>
                            <a:prstGeom prst="rect">
                              <a:avLst/>
                            </a:prstGeom>
                          </pic:spPr>
                        </pic:pic>
                        <wps:wsp>
                          <wps:cNvPr id="1754397756" name="Надпись 105"/>
                          <wps:cNvSpPr txBox="1"/>
                          <wps:spPr>
                            <a:xfrm>
                              <a:off x="14105" y="2262243"/>
                              <a:ext cx="1056272" cy="322432"/>
                            </a:xfrm>
                            <a:prstGeom prst="rect">
                              <a:avLst/>
                            </a:prstGeom>
                            <a:solidFill>
                              <a:schemeClr val="lt1"/>
                            </a:solidFill>
                            <a:ln w="6350">
                              <a:noFill/>
                            </a:ln>
                          </wps:spPr>
                          <wps:txbx>
                            <w:txbxContent>
                              <w:p w14:paraId="428025F3" w14:textId="77777777" w:rsidR="003B6BA4" w:rsidRPr="00210345" w:rsidRDefault="003B6BA4" w:rsidP="00F9500C">
                                <w:pPr>
                                  <w:spacing w:after="0" w:line="240" w:lineRule="auto"/>
                                  <w:jc w:val="center"/>
                                  <w:rPr>
                                    <w:rFonts w:ascii="Sylfaen" w:hAnsi="Sylfaen"/>
                                    <w:sz w:val="20"/>
                                    <w:szCs w:val="20"/>
                                    <w:lang w:val="ka-GE"/>
                                  </w:rPr>
                                </w:pPr>
                                <w:r w:rsidRPr="00210345">
                                  <w:rPr>
                                    <w:rFonts w:ascii="Sylfaen" w:hAnsi="Sylfaen"/>
                                    <w:sz w:val="20"/>
                                    <w:szCs w:val="20"/>
                                    <w:lang w:val="ka-GE"/>
                                  </w:rPr>
                                  <w:t>ნახ. 7</w:t>
                                </w:r>
                              </w:p>
                              <w:p w14:paraId="493CC274" w14:textId="77777777" w:rsidR="003B6BA4" w:rsidRPr="00210345" w:rsidRDefault="003B6BA4" w:rsidP="00F9500C">
                                <w:pPr>
                                  <w:spacing w:after="0" w:line="240" w:lineRule="auto"/>
                                  <w:jc w:val="both"/>
                                  <w:rPr>
                                    <w:sz w:val="20"/>
                                    <w:szCs w:val="20"/>
                                    <w:lang w:val="ru-RU"/>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894835240" name="Group 894835240"/>
                        <wpg:cNvGrpSpPr>
                          <a:grpSpLocks noChangeAspect="1"/>
                        </wpg:cNvGrpSpPr>
                        <wpg:grpSpPr>
                          <a:xfrm>
                            <a:off x="1367649" y="73378"/>
                            <a:ext cx="1230630" cy="1439545"/>
                            <a:chOff x="-15792" y="461755"/>
                            <a:chExt cx="1275229" cy="1564392"/>
                          </a:xfrm>
                        </wpg:grpSpPr>
                        <pic:pic xmlns:pic="http://schemas.openxmlformats.org/drawingml/2006/picture">
                          <pic:nvPicPr>
                            <pic:cNvPr id="314505812" name="Рисунок 9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15792" y="461755"/>
                              <a:ext cx="1275229" cy="1333959"/>
                            </a:xfrm>
                            <a:prstGeom prst="rect">
                              <a:avLst/>
                            </a:prstGeom>
                          </pic:spPr>
                        </pic:pic>
                        <wps:wsp>
                          <wps:cNvPr id="92862424" name="Надпись 9"/>
                          <wps:cNvSpPr txBox="1"/>
                          <wps:spPr>
                            <a:xfrm>
                              <a:off x="254132" y="1778042"/>
                              <a:ext cx="770223" cy="248105"/>
                            </a:xfrm>
                            <a:prstGeom prst="rect">
                              <a:avLst/>
                            </a:prstGeom>
                            <a:solidFill>
                              <a:schemeClr val="lt1"/>
                            </a:solidFill>
                            <a:ln w="6350">
                              <a:noFill/>
                            </a:ln>
                          </wps:spPr>
                          <wps:txbx>
                            <w:txbxContent>
                              <w:p w14:paraId="0C8D87F8" w14:textId="77777777" w:rsidR="003B6BA4" w:rsidRPr="00210345" w:rsidRDefault="003B6BA4" w:rsidP="00F9500C">
                                <w:pPr>
                                  <w:spacing w:after="0" w:line="240" w:lineRule="auto"/>
                                  <w:jc w:val="center"/>
                                  <w:rPr>
                                    <w:rFonts w:ascii="Sylfaen" w:hAnsi="Sylfaen"/>
                                    <w:sz w:val="20"/>
                                    <w:szCs w:val="20"/>
                                    <w:lang w:val="ka-GE"/>
                                  </w:rPr>
                                </w:pPr>
                                <w:r w:rsidRPr="00210345">
                                  <w:rPr>
                                    <w:rFonts w:ascii="Sylfaen" w:hAnsi="Sylfaen"/>
                                    <w:sz w:val="20"/>
                                    <w:szCs w:val="20"/>
                                    <w:lang w:val="ka-GE"/>
                                  </w:rPr>
                                  <w:t>ნახ. 6</w:t>
                                </w:r>
                              </w:p>
                              <w:p w14:paraId="2CA5F948" w14:textId="77777777" w:rsidR="003B6BA4" w:rsidRPr="00210345" w:rsidRDefault="003B6BA4" w:rsidP="00F9500C">
                                <w:pPr>
                                  <w:spacing w:after="0" w:line="240" w:lineRule="auto"/>
                                  <w:jc w:val="both"/>
                                  <w:rPr>
                                    <w:sz w:val="20"/>
                                    <w:szCs w:val="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DB6561A" id="Группа 26" o:spid="_x0000_s1039" style="position:absolute;left:0;text-align:left;margin-left:7.8pt;margin-top:9.95pt;width:453.45pt;height:155.4pt;z-index:251685888;mso-width-relative:margin;mso-height-relative:margin" coordorigin=",-762" coordsize="57588,192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CgAAAAAAAAAhALy2gS6qWQAAqlkAABUAAABkcnMvbWVkaWEvaW1hZ2UzLmpw&#10;ZWf/2P/gABBKRklGAAEBAQDcANwAAP/bAEMAAgEBAQEBAgEBAQICAgICBAMCAgICBQQEAwQGBQYG&#10;BgUGBgYHCQgGBwkHBgYICwgJCgoKCgoGCAsMCwoMCQoKCv/bAEMBAgICAgICBQMDBQoHBgcKCgoK&#10;CgoKCgoKCgoKCgoKCgoKCgoKCgoKCgoKCgoKCgoKCgoKCgoKCgoKCgoKCgoKCv/AABEIAdUBn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">
                <v:group id="Group 1942900761" o:spid="_x0000_s1040" style="position:absolute;top:395;width:12073;height:14400" coordsize="18357,21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">
                  <o:lock v:ext="edit" aspectratio="t"/>
                  <v:shape id="Рисунок 98" o:spid="_x0000_s1041" type="#_x0000_t75" style="position:absolute;width:18357;height:18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">
                    <v:imagedata r:id="rId26" o:title=""/>
                  </v:shape>
                  <v:shape id="Надпись 7" o:spid="_x0000_s1042" type="#_x0000_t202" style="position:absolute;left:4086;top:18423;width:9821;height:3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" fillcolor="white [3201]" stroked="f" strokeweight=".5pt">
                    <v:textbox>
                      <w:txbxContent>
                        <w:p w14:paraId="6CDF96FC" w14:textId="77777777" w:rsidR="003B6BA4" w:rsidRPr="00210345" w:rsidRDefault="003B6BA4" w:rsidP="00F9500C">
                          <w:pPr>
                            <w:spacing w:after="0" w:line="240" w:lineRule="auto"/>
                            <w:jc w:val="center"/>
                            <w:rPr>
                              <w:rFonts w:ascii="Sylfaen" w:hAnsi="Sylfaen"/>
                              <w:sz w:val="20"/>
                              <w:szCs w:val="20"/>
                              <w:lang w:val="ka-GE"/>
                            </w:rPr>
                          </w:pPr>
                          <w:r w:rsidRPr="00210345">
                            <w:rPr>
                              <w:rFonts w:ascii="Sylfaen" w:hAnsi="Sylfaen"/>
                              <w:sz w:val="20"/>
                              <w:szCs w:val="20"/>
                              <w:lang w:val="ka-GE"/>
                            </w:rPr>
                            <w:t>ნახ. 5</w:t>
                          </w:r>
                        </w:p>
                        <w:p w14:paraId="58B03263" w14:textId="77777777" w:rsidR="003B6BA4" w:rsidRPr="00210345" w:rsidRDefault="003B6BA4" w:rsidP="00F9500C">
                          <w:pPr>
                            <w:spacing w:after="0" w:line="240" w:lineRule="auto"/>
                            <w:jc w:val="both"/>
                            <w:rPr>
                              <w:sz w:val="20"/>
                              <w:szCs w:val="20"/>
                            </w:rPr>
                          </w:pPr>
                        </w:p>
                      </w:txbxContent>
                    </v:textbox>
                  </v:shape>
                </v:group>
                <v:group id="Group 15328603" o:spid="_x0000_s1043" style="position:absolute;left:40844;top:-762;width:16744;height:19295" coordorigin="-519,7117" coordsize="20882,2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">
                  <o:lock v:ext="edit" aspectratio="t"/>
                  <v:shape id="Надпись 11" o:spid="_x0000_s1044" type="#_x0000_t202" style="position:absolute;left:5152;top:30082;width:8302;height:3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" fillcolor="window" stroked="f" strokeweight=".5pt">
                    <o:lock v:ext="edit" aspectratio="t"/>
                    <v:textbox>
                      <w:txbxContent>
                        <w:p w14:paraId="18A5E0C8" w14:textId="77777777" w:rsidR="003B6BA4" w:rsidRPr="00210345" w:rsidRDefault="003B6BA4" w:rsidP="00F9500C">
                          <w:pPr>
                            <w:jc w:val="center"/>
                            <w:rPr>
                              <w:rFonts w:ascii="Sylfaen" w:hAnsi="Sylfaen"/>
                              <w:sz w:val="20"/>
                              <w:szCs w:val="20"/>
                              <w:lang w:val="ka-GE"/>
                            </w:rPr>
                          </w:pPr>
                          <w:r w:rsidRPr="00210345">
                            <w:rPr>
                              <w:rFonts w:ascii="Sylfaen" w:hAnsi="Sylfaen"/>
                              <w:sz w:val="20"/>
                              <w:szCs w:val="20"/>
                              <w:lang w:val="ka-GE"/>
                            </w:rPr>
                            <w:t>ნახ. 8</w:t>
                          </w:r>
                        </w:p>
                      </w:txbxContent>
                    </v:textbox>
                  </v:shape>
                  <v:shape id="Рисунок 102" o:spid="_x0000_s1045" type="#_x0000_t75" style="position:absolute;left:-519;top:7117;width:20882;height:23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">
                    <v:imagedata r:id="rId27" o:title=""/>
                  </v:shape>
                </v:group>
                <v:group id="Group 1136412401" o:spid="_x0000_s1046" style="position:absolute;left:27731;top:620;width:11385;height:14618" coordorigin="-2565,6103" coordsize="14974,1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">
                  <o:lock v:ext="edit" aspectratio="t"/>
                  <v:shape id="Рисунок 10" o:spid="_x0000_s1047" type="#_x0000_t75" style="position:absolute;left:-2565;top:6103;width:14973;height:170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">
                    <v:imagedata r:id="rId28" o:title=""/>
                  </v:shape>
                  <v:shape id="Надпись 105" o:spid="_x0000_s1048" type="#_x0000_t202" style="position:absolute;left:141;top:22622;width:10562;height:3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" fillcolor="white [3201]" stroked="f" strokeweight=".5pt">
                    <v:textbox>
                      <w:txbxContent>
                        <w:p w14:paraId="428025F3" w14:textId="77777777" w:rsidR="003B6BA4" w:rsidRPr="00210345" w:rsidRDefault="003B6BA4" w:rsidP="00F9500C">
                          <w:pPr>
                            <w:spacing w:after="0" w:line="240" w:lineRule="auto"/>
                            <w:jc w:val="center"/>
                            <w:rPr>
                              <w:rFonts w:ascii="Sylfaen" w:hAnsi="Sylfaen"/>
                              <w:sz w:val="20"/>
                              <w:szCs w:val="20"/>
                              <w:lang w:val="ka-GE"/>
                            </w:rPr>
                          </w:pPr>
                          <w:r w:rsidRPr="00210345">
                            <w:rPr>
                              <w:rFonts w:ascii="Sylfaen" w:hAnsi="Sylfaen"/>
                              <w:sz w:val="20"/>
                              <w:szCs w:val="20"/>
                              <w:lang w:val="ka-GE"/>
                            </w:rPr>
                            <w:t>ნახ. 7</w:t>
                          </w:r>
                        </w:p>
                        <w:p w14:paraId="493CC274" w14:textId="77777777" w:rsidR="003B6BA4" w:rsidRPr="00210345" w:rsidRDefault="003B6BA4" w:rsidP="00F9500C">
                          <w:pPr>
                            <w:spacing w:after="0" w:line="240" w:lineRule="auto"/>
                            <w:jc w:val="both"/>
                            <w:rPr>
                              <w:sz w:val="20"/>
                              <w:szCs w:val="20"/>
                              <w:lang w:val="ru-RU"/>
                            </w:rPr>
                          </w:pPr>
                        </w:p>
                      </w:txbxContent>
                    </v:textbox>
                  </v:shape>
                </v:group>
                <v:group id="Group 894835240" o:spid="_x0000_s1049" style="position:absolute;left:13676;top:733;width:12306;height:14396" coordorigin="-157,4617" coordsize="12752,1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">
                  <o:lock v:ext="edit" aspectratio="t"/>
                  <v:shape id="Рисунок 95" o:spid="_x0000_s1050" type="#_x0000_t75" style="position:absolute;left:-157;top:4617;width:12751;height:1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">
                    <v:imagedata r:id="rId29" o:title=""/>
                  </v:shape>
                  <v:shape id="Надпись 9" o:spid="_x0000_s1051" type="#_x0000_t202" style="position:absolute;left:2541;top:17780;width:7702;height:2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" fillcolor="white [3201]" stroked="f" strokeweight=".5pt">
                    <v:textbox>
                      <w:txbxContent>
                        <w:p w14:paraId="0C8D87F8" w14:textId="77777777" w:rsidR="003B6BA4" w:rsidRPr="00210345" w:rsidRDefault="003B6BA4" w:rsidP="00F9500C">
                          <w:pPr>
                            <w:spacing w:after="0" w:line="240" w:lineRule="auto"/>
                            <w:jc w:val="center"/>
                            <w:rPr>
                              <w:rFonts w:ascii="Sylfaen" w:hAnsi="Sylfaen"/>
                              <w:sz w:val="20"/>
                              <w:szCs w:val="20"/>
                              <w:lang w:val="ka-GE"/>
                            </w:rPr>
                          </w:pPr>
                          <w:r w:rsidRPr="00210345">
                            <w:rPr>
                              <w:rFonts w:ascii="Sylfaen" w:hAnsi="Sylfaen"/>
                              <w:sz w:val="20"/>
                              <w:szCs w:val="20"/>
                              <w:lang w:val="ka-GE"/>
                            </w:rPr>
                            <w:t>ნახ. 6</w:t>
                          </w:r>
                        </w:p>
                        <w:p w14:paraId="2CA5F948" w14:textId="77777777" w:rsidR="003B6BA4" w:rsidRPr="00210345" w:rsidRDefault="003B6BA4" w:rsidP="00F9500C">
                          <w:pPr>
                            <w:spacing w:after="0" w:line="240" w:lineRule="auto"/>
                            <w:jc w:val="both"/>
                            <w:rPr>
                              <w:sz w:val="20"/>
                              <w:szCs w:val="20"/>
                            </w:rPr>
                          </w:pPr>
                        </w:p>
                      </w:txbxContent>
                    </v:textbox>
                  </v:shape>
                </v:group>
              </v:group>
            </w:pict>
          </mc:Fallback>
        </mc:AlternateContent>
      </w:r>
    </w:p>
    <w:p w14:paraId="0EBDCF25"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22C067BB"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4A5827A2"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32F53C42"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0515719E"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22B4725F"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7F947449"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7D3E032F"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4F0D2D37"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478C7CA8"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73972586"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0887867C"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523EFFD0" w14:textId="77777777" w:rsidR="00F9500C" w:rsidRPr="00F75C8B" w:rsidRDefault="00F9500C" w:rsidP="00F9500C">
      <w:pPr>
        <w:spacing w:after="0" w:line="240" w:lineRule="auto"/>
        <w:ind w:firstLine="567"/>
        <w:rPr>
          <w:rFonts w:ascii="Sylfaen" w:hAnsi="Sylfaen" w:cs="LitNusx"/>
          <w:sz w:val="20"/>
          <w:szCs w:val="20"/>
          <w:lang w:val="ka-GE"/>
        </w:rPr>
      </w:pPr>
      <w:r w:rsidRPr="00F75C8B">
        <w:rPr>
          <w:rFonts w:ascii="Sylfaen" w:hAnsi="Sylfaen" w:cs="LitNusx"/>
          <w:sz w:val="20"/>
          <w:szCs w:val="20"/>
          <w:lang w:val="ka-GE"/>
        </w:rPr>
        <w:t xml:space="preserve">                                                                                                                              </w:t>
      </w:r>
    </w:p>
    <w:p w14:paraId="55E8B450" w14:textId="77777777" w:rsidR="00F9500C" w:rsidRPr="00F75C8B" w:rsidRDefault="00F9500C" w:rsidP="00F9500C">
      <w:pPr>
        <w:spacing w:after="0" w:line="240" w:lineRule="auto"/>
        <w:ind w:firstLine="567"/>
        <w:rPr>
          <w:rFonts w:ascii="Sylfaen" w:hAnsi="Sylfaen" w:cs="LitNusx"/>
          <w:sz w:val="20"/>
          <w:szCs w:val="20"/>
          <w:lang w:val="ka-GE"/>
        </w:rPr>
      </w:pPr>
      <w:r w:rsidRPr="00F75C8B">
        <w:rPr>
          <w:rFonts w:ascii="Sylfaen" w:hAnsi="Sylfaen" w:cs="LitNusx"/>
          <w:sz w:val="20"/>
          <w:szCs w:val="20"/>
          <w:lang w:val="ka-GE"/>
        </w:rPr>
        <w:t xml:space="preserve">                                                                                                                               ცხრილი 1</w:t>
      </w:r>
    </w:p>
    <w:tbl>
      <w:tblPr>
        <w:tblStyle w:val="TableGrid"/>
        <w:tblW w:w="0" w:type="auto"/>
        <w:jc w:val="center"/>
        <w:tblLook w:val="04A0" w:firstRow="1" w:lastRow="0" w:firstColumn="1" w:lastColumn="0" w:noHBand="0" w:noVBand="1"/>
      </w:tblPr>
      <w:tblGrid>
        <w:gridCol w:w="846"/>
        <w:gridCol w:w="3028"/>
        <w:gridCol w:w="1870"/>
        <w:gridCol w:w="1870"/>
      </w:tblGrid>
      <w:tr w:rsidR="00F9500C" w:rsidRPr="006274AF" w14:paraId="55F10EA2"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tcPr>
          <w:p w14:paraId="5B5A5487" w14:textId="77777777" w:rsidR="00F9500C" w:rsidRPr="006274AF" w:rsidRDefault="00F9500C" w:rsidP="003B6BA4">
            <w:pPr>
              <w:jc w:val="center"/>
              <w:rPr>
                <w:rFonts w:ascii="Sylfaen" w:hAnsi="Sylfaen"/>
                <w:lang w:val="ka-GE"/>
              </w:rPr>
            </w:pPr>
          </w:p>
        </w:tc>
        <w:tc>
          <w:tcPr>
            <w:tcW w:w="3028" w:type="dxa"/>
            <w:tcBorders>
              <w:top w:val="single" w:sz="4" w:space="0" w:color="auto"/>
              <w:left w:val="single" w:sz="4" w:space="0" w:color="auto"/>
              <w:bottom w:val="single" w:sz="4" w:space="0" w:color="auto"/>
              <w:right w:val="single" w:sz="4" w:space="0" w:color="auto"/>
            </w:tcBorders>
            <w:hideMark/>
          </w:tcPr>
          <w:p w14:paraId="3369955D" w14:textId="77777777" w:rsidR="00F9500C" w:rsidRPr="006274AF" w:rsidRDefault="00F9500C" w:rsidP="003B6BA4">
            <w:pPr>
              <w:jc w:val="center"/>
              <w:rPr>
                <w:rFonts w:ascii="Sylfaen" w:hAnsi="Sylfaen"/>
                <w:lang w:val="ka-GE"/>
              </w:rPr>
            </w:pPr>
            <w:r w:rsidRPr="006274AF">
              <w:rPr>
                <w:rFonts w:ascii="Sylfaen" w:hAnsi="Sylfaen"/>
                <w:lang w:val="ka-GE"/>
              </w:rPr>
              <w:t>დასახელება</w:t>
            </w:r>
          </w:p>
        </w:tc>
        <w:tc>
          <w:tcPr>
            <w:tcW w:w="1870" w:type="dxa"/>
            <w:tcBorders>
              <w:top w:val="single" w:sz="4" w:space="0" w:color="auto"/>
              <w:left w:val="single" w:sz="4" w:space="0" w:color="auto"/>
              <w:bottom w:val="single" w:sz="4" w:space="0" w:color="auto"/>
              <w:right w:val="single" w:sz="4" w:space="0" w:color="auto"/>
            </w:tcBorders>
            <w:hideMark/>
          </w:tcPr>
          <w:p w14:paraId="7493CDD9" w14:textId="77777777" w:rsidR="00F9500C" w:rsidRPr="006274AF" w:rsidRDefault="00F9500C" w:rsidP="003B6BA4">
            <w:pPr>
              <w:jc w:val="center"/>
              <w:rPr>
                <w:rFonts w:ascii="Sylfaen" w:hAnsi="Sylfaen"/>
                <w:lang w:val="ka-GE"/>
              </w:rPr>
            </w:pPr>
            <w:r w:rsidRPr="006274AF">
              <w:rPr>
                <w:rFonts w:ascii="Sylfaen" w:hAnsi="Sylfaen"/>
                <w:lang w:val="ka-GE"/>
              </w:rPr>
              <w:t>რაოდენობა</w:t>
            </w:r>
          </w:p>
        </w:tc>
        <w:tc>
          <w:tcPr>
            <w:tcW w:w="1870" w:type="dxa"/>
            <w:tcBorders>
              <w:top w:val="single" w:sz="4" w:space="0" w:color="auto"/>
              <w:left w:val="single" w:sz="4" w:space="0" w:color="auto"/>
              <w:bottom w:val="single" w:sz="4" w:space="0" w:color="auto"/>
              <w:right w:val="single" w:sz="4" w:space="0" w:color="auto"/>
            </w:tcBorders>
            <w:hideMark/>
          </w:tcPr>
          <w:p w14:paraId="654CFF75" w14:textId="77777777" w:rsidR="00F9500C" w:rsidRPr="006274AF" w:rsidRDefault="00F9500C" w:rsidP="003B6BA4">
            <w:pPr>
              <w:jc w:val="center"/>
              <w:rPr>
                <w:rFonts w:ascii="Sylfaen" w:hAnsi="Sylfaen"/>
                <w:lang w:val="ka-GE"/>
              </w:rPr>
            </w:pPr>
            <w:r w:rsidRPr="006274AF">
              <w:rPr>
                <w:rFonts w:ascii="Sylfaen" w:hAnsi="Sylfaen"/>
                <w:lang w:val="ka-GE"/>
              </w:rPr>
              <w:t>ერთეულის ფასი</w:t>
            </w:r>
          </w:p>
        </w:tc>
      </w:tr>
      <w:tr w:rsidR="00F9500C" w:rsidRPr="006274AF" w14:paraId="78C2EFF2"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1BCB429B" w14:textId="77777777" w:rsidR="00F9500C" w:rsidRPr="006274AF" w:rsidRDefault="00F9500C" w:rsidP="003B6BA4">
            <w:pPr>
              <w:jc w:val="center"/>
              <w:rPr>
                <w:rFonts w:ascii="Sylfaen" w:hAnsi="Sylfaen"/>
                <w:lang w:val="ka-GE"/>
              </w:rPr>
            </w:pPr>
            <w:r w:rsidRPr="006274AF">
              <w:rPr>
                <w:rFonts w:ascii="Sylfaen" w:hAnsi="Sylfaen"/>
                <w:lang w:val="ka-GE"/>
              </w:rPr>
              <w:t>1</w:t>
            </w:r>
          </w:p>
        </w:tc>
        <w:tc>
          <w:tcPr>
            <w:tcW w:w="3028" w:type="dxa"/>
            <w:tcBorders>
              <w:top w:val="single" w:sz="4" w:space="0" w:color="auto"/>
              <w:left w:val="single" w:sz="4" w:space="0" w:color="auto"/>
              <w:bottom w:val="single" w:sz="4" w:space="0" w:color="auto"/>
              <w:right w:val="single" w:sz="4" w:space="0" w:color="auto"/>
            </w:tcBorders>
            <w:hideMark/>
          </w:tcPr>
          <w:p w14:paraId="5FC70168" w14:textId="77777777" w:rsidR="00F9500C" w:rsidRPr="006274AF" w:rsidRDefault="00F9500C" w:rsidP="003B6BA4">
            <w:pPr>
              <w:jc w:val="both"/>
              <w:rPr>
                <w:rFonts w:ascii="Sylfaen" w:hAnsi="Sylfaen"/>
                <w:lang w:val="ka-GE"/>
              </w:rPr>
            </w:pPr>
            <w:r w:rsidRPr="006274AF">
              <w:rPr>
                <w:rFonts w:ascii="Sylfaen" w:hAnsi="Sylfaen"/>
                <w:lang w:val="ka-GE"/>
              </w:rPr>
              <w:t>მილკვადრატი 40X40</w:t>
            </w:r>
          </w:p>
        </w:tc>
        <w:tc>
          <w:tcPr>
            <w:tcW w:w="1870" w:type="dxa"/>
            <w:tcBorders>
              <w:top w:val="single" w:sz="4" w:space="0" w:color="auto"/>
              <w:left w:val="single" w:sz="4" w:space="0" w:color="auto"/>
              <w:bottom w:val="single" w:sz="4" w:space="0" w:color="auto"/>
              <w:right w:val="single" w:sz="4" w:space="0" w:color="auto"/>
            </w:tcBorders>
            <w:hideMark/>
          </w:tcPr>
          <w:p w14:paraId="708DEF76" w14:textId="77777777" w:rsidR="00F9500C" w:rsidRPr="006274AF" w:rsidRDefault="00F9500C" w:rsidP="003B6BA4">
            <w:pPr>
              <w:jc w:val="both"/>
              <w:rPr>
                <w:rFonts w:ascii="Sylfaen" w:hAnsi="Sylfaen"/>
                <w:lang w:val="ka-GE"/>
              </w:rPr>
            </w:pPr>
            <w:r w:rsidRPr="006274AF">
              <w:rPr>
                <w:rFonts w:ascii="Sylfaen" w:hAnsi="Sylfaen"/>
                <w:lang w:val="ka-GE"/>
              </w:rPr>
              <w:t>0,50 მ</w:t>
            </w:r>
          </w:p>
        </w:tc>
        <w:tc>
          <w:tcPr>
            <w:tcW w:w="1870" w:type="dxa"/>
            <w:tcBorders>
              <w:top w:val="single" w:sz="4" w:space="0" w:color="auto"/>
              <w:left w:val="single" w:sz="4" w:space="0" w:color="auto"/>
              <w:bottom w:val="single" w:sz="4" w:space="0" w:color="auto"/>
              <w:right w:val="single" w:sz="4" w:space="0" w:color="auto"/>
            </w:tcBorders>
            <w:hideMark/>
          </w:tcPr>
          <w:p w14:paraId="1028654D" w14:textId="77777777" w:rsidR="00F9500C" w:rsidRPr="006274AF" w:rsidRDefault="00F9500C" w:rsidP="003B6BA4">
            <w:pPr>
              <w:jc w:val="both"/>
              <w:rPr>
                <w:rFonts w:ascii="Sylfaen" w:hAnsi="Sylfaen"/>
                <w:lang w:val="ka-GE"/>
              </w:rPr>
            </w:pPr>
            <w:r w:rsidRPr="006274AF">
              <w:rPr>
                <w:rFonts w:ascii="Sylfaen" w:hAnsi="Sylfaen"/>
                <w:lang w:val="ka-GE"/>
              </w:rPr>
              <w:t>7,63</w:t>
            </w:r>
          </w:p>
        </w:tc>
      </w:tr>
      <w:tr w:rsidR="00F9500C" w:rsidRPr="006274AF" w14:paraId="44AF0401"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697C00DC" w14:textId="77777777" w:rsidR="00F9500C" w:rsidRPr="006274AF" w:rsidRDefault="00F9500C" w:rsidP="003B6BA4">
            <w:pPr>
              <w:jc w:val="center"/>
              <w:rPr>
                <w:rFonts w:ascii="Sylfaen" w:hAnsi="Sylfaen"/>
                <w:lang w:val="ka-GE"/>
              </w:rPr>
            </w:pPr>
            <w:r w:rsidRPr="006274AF">
              <w:rPr>
                <w:rFonts w:ascii="Sylfaen" w:hAnsi="Sylfaen"/>
                <w:lang w:val="ka-GE"/>
              </w:rPr>
              <w:t>2</w:t>
            </w:r>
          </w:p>
        </w:tc>
        <w:tc>
          <w:tcPr>
            <w:tcW w:w="3028" w:type="dxa"/>
            <w:tcBorders>
              <w:top w:val="single" w:sz="4" w:space="0" w:color="auto"/>
              <w:left w:val="single" w:sz="4" w:space="0" w:color="auto"/>
              <w:bottom w:val="single" w:sz="4" w:space="0" w:color="auto"/>
              <w:right w:val="single" w:sz="4" w:space="0" w:color="auto"/>
            </w:tcBorders>
            <w:hideMark/>
          </w:tcPr>
          <w:p w14:paraId="5539F221" w14:textId="77777777" w:rsidR="00F9500C" w:rsidRPr="006274AF" w:rsidRDefault="00F9500C" w:rsidP="003B6BA4">
            <w:pPr>
              <w:jc w:val="both"/>
              <w:rPr>
                <w:rFonts w:ascii="Sylfaen" w:hAnsi="Sylfaen"/>
                <w:lang w:val="ka-GE"/>
              </w:rPr>
            </w:pPr>
            <w:r w:rsidRPr="006274AF">
              <w:rPr>
                <w:rFonts w:ascii="Sylfaen" w:hAnsi="Sylfaen"/>
                <w:lang w:val="ka-GE"/>
              </w:rPr>
              <w:t>მილკვადრატი 40X40</w:t>
            </w:r>
          </w:p>
        </w:tc>
        <w:tc>
          <w:tcPr>
            <w:tcW w:w="1870" w:type="dxa"/>
            <w:tcBorders>
              <w:top w:val="single" w:sz="4" w:space="0" w:color="auto"/>
              <w:left w:val="single" w:sz="4" w:space="0" w:color="auto"/>
              <w:bottom w:val="single" w:sz="4" w:space="0" w:color="auto"/>
              <w:right w:val="single" w:sz="4" w:space="0" w:color="auto"/>
            </w:tcBorders>
            <w:hideMark/>
          </w:tcPr>
          <w:p w14:paraId="2B0ABFA5" w14:textId="77777777" w:rsidR="00F9500C" w:rsidRPr="006274AF" w:rsidRDefault="00F9500C" w:rsidP="003B6BA4">
            <w:pPr>
              <w:jc w:val="both"/>
              <w:rPr>
                <w:rFonts w:ascii="Sylfaen" w:hAnsi="Sylfaen"/>
                <w:lang w:val="ka-GE"/>
              </w:rPr>
            </w:pPr>
            <w:r w:rsidRPr="006274AF">
              <w:rPr>
                <w:rFonts w:ascii="Sylfaen" w:hAnsi="Sylfaen"/>
                <w:lang w:val="ka-GE"/>
              </w:rPr>
              <w:t>0,50 მ</w:t>
            </w:r>
          </w:p>
        </w:tc>
        <w:tc>
          <w:tcPr>
            <w:tcW w:w="1870" w:type="dxa"/>
            <w:tcBorders>
              <w:top w:val="single" w:sz="4" w:space="0" w:color="auto"/>
              <w:left w:val="single" w:sz="4" w:space="0" w:color="auto"/>
              <w:bottom w:val="single" w:sz="4" w:space="0" w:color="auto"/>
              <w:right w:val="single" w:sz="4" w:space="0" w:color="auto"/>
            </w:tcBorders>
            <w:hideMark/>
          </w:tcPr>
          <w:p w14:paraId="5666E6BF" w14:textId="77777777" w:rsidR="00F9500C" w:rsidRPr="006274AF" w:rsidRDefault="00F9500C" w:rsidP="003B6BA4">
            <w:pPr>
              <w:jc w:val="both"/>
              <w:rPr>
                <w:rFonts w:ascii="Sylfaen" w:hAnsi="Sylfaen"/>
                <w:lang w:val="ka-GE"/>
              </w:rPr>
            </w:pPr>
            <w:r w:rsidRPr="006274AF">
              <w:rPr>
                <w:rFonts w:ascii="Sylfaen" w:hAnsi="Sylfaen"/>
                <w:lang w:val="ka-GE"/>
              </w:rPr>
              <w:t>7,63</w:t>
            </w:r>
          </w:p>
        </w:tc>
      </w:tr>
      <w:tr w:rsidR="00F9500C" w:rsidRPr="006274AF" w14:paraId="76F5E097"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0939734F" w14:textId="77777777" w:rsidR="00F9500C" w:rsidRPr="006274AF" w:rsidRDefault="00F9500C" w:rsidP="003B6BA4">
            <w:pPr>
              <w:jc w:val="center"/>
              <w:rPr>
                <w:rFonts w:ascii="Sylfaen" w:hAnsi="Sylfaen"/>
                <w:lang w:val="ka-GE"/>
              </w:rPr>
            </w:pPr>
            <w:r w:rsidRPr="006274AF">
              <w:rPr>
                <w:rFonts w:ascii="Sylfaen" w:hAnsi="Sylfaen"/>
                <w:lang w:val="ka-GE"/>
              </w:rPr>
              <w:t>3</w:t>
            </w:r>
          </w:p>
        </w:tc>
        <w:tc>
          <w:tcPr>
            <w:tcW w:w="3028" w:type="dxa"/>
            <w:tcBorders>
              <w:top w:val="single" w:sz="4" w:space="0" w:color="auto"/>
              <w:left w:val="single" w:sz="4" w:space="0" w:color="auto"/>
              <w:bottom w:val="single" w:sz="4" w:space="0" w:color="auto"/>
              <w:right w:val="single" w:sz="4" w:space="0" w:color="auto"/>
            </w:tcBorders>
            <w:hideMark/>
          </w:tcPr>
          <w:p w14:paraId="7C09421C" w14:textId="77777777" w:rsidR="00F9500C" w:rsidRPr="006274AF" w:rsidRDefault="00F9500C" w:rsidP="003B6BA4">
            <w:pPr>
              <w:jc w:val="both"/>
              <w:rPr>
                <w:rFonts w:ascii="Sylfaen" w:hAnsi="Sylfaen"/>
                <w:lang w:val="ka-GE"/>
              </w:rPr>
            </w:pPr>
            <w:r w:rsidRPr="006274AF">
              <w:rPr>
                <w:rFonts w:ascii="Sylfaen" w:hAnsi="Sylfaen"/>
                <w:lang w:val="ka-GE"/>
              </w:rPr>
              <w:t>მილკვადრატი 40X40</w:t>
            </w:r>
          </w:p>
        </w:tc>
        <w:tc>
          <w:tcPr>
            <w:tcW w:w="1870" w:type="dxa"/>
            <w:tcBorders>
              <w:top w:val="single" w:sz="4" w:space="0" w:color="auto"/>
              <w:left w:val="single" w:sz="4" w:space="0" w:color="auto"/>
              <w:bottom w:val="single" w:sz="4" w:space="0" w:color="auto"/>
              <w:right w:val="single" w:sz="4" w:space="0" w:color="auto"/>
            </w:tcBorders>
            <w:hideMark/>
          </w:tcPr>
          <w:p w14:paraId="0A3A3705" w14:textId="77777777" w:rsidR="00F9500C" w:rsidRPr="006274AF" w:rsidRDefault="00F9500C" w:rsidP="003B6BA4">
            <w:pPr>
              <w:jc w:val="both"/>
              <w:rPr>
                <w:rFonts w:ascii="Sylfaen" w:hAnsi="Sylfaen"/>
                <w:lang w:val="ka-GE"/>
              </w:rPr>
            </w:pPr>
            <w:r w:rsidRPr="006274AF">
              <w:rPr>
                <w:rFonts w:ascii="Sylfaen" w:hAnsi="Sylfaen"/>
                <w:lang w:val="ka-GE"/>
              </w:rPr>
              <w:t>0,50 მ</w:t>
            </w:r>
          </w:p>
        </w:tc>
        <w:tc>
          <w:tcPr>
            <w:tcW w:w="1870" w:type="dxa"/>
            <w:tcBorders>
              <w:top w:val="single" w:sz="4" w:space="0" w:color="auto"/>
              <w:left w:val="single" w:sz="4" w:space="0" w:color="auto"/>
              <w:bottom w:val="single" w:sz="4" w:space="0" w:color="auto"/>
              <w:right w:val="single" w:sz="4" w:space="0" w:color="auto"/>
            </w:tcBorders>
            <w:hideMark/>
          </w:tcPr>
          <w:p w14:paraId="765D5E41" w14:textId="77777777" w:rsidR="00F9500C" w:rsidRPr="006274AF" w:rsidRDefault="00F9500C" w:rsidP="003B6BA4">
            <w:pPr>
              <w:jc w:val="both"/>
              <w:rPr>
                <w:rFonts w:ascii="Sylfaen" w:hAnsi="Sylfaen"/>
                <w:lang w:val="ka-GE"/>
              </w:rPr>
            </w:pPr>
            <w:r w:rsidRPr="006274AF">
              <w:rPr>
                <w:rFonts w:ascii="Sylfaen" w:hAnsi="Sylfaen"/>
                <w:lang w:val="ka-GE"/>
              </w:rPr>
              <w:t>7,63</w:t>
            </w:r>
          </w:p>
        </w:tc>
      </w:tr>
      <w:tr w:rsidR="00F9500C" w:rsidRPr="006274AF" w14:paraId="557A6CB8"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51B60028" w14:textId="77777777" w:rsidR="00F9500C" w:rsidRPr="006274AF" w:rsidRDefault="00F9500C" w:rsidP="003B6BA4">
            <w:pPr>
              <w:jc w:val="center"/>
              <w:rPr>
                <w:rFonts w:ascii="Sylfaen" w:hAnsi="Sylfaen"/>
                <w:lang w:val="ka-GE"/>
              </w:rPr>
            </w:pPr>
            <w:r w:rsidRPr="006274AF">
              <w:rPr>
                <w:rFonts w:ascii="Sylfaen" w:hAnsi="Sylfaen"/>
                <w:lang w:val="ka-GE"/>
              </w:rPr>
              <w:t>4</w:t>
            </w:r>
          </w:p>
        </w:tc>
        <w:tc>
          <w:tcPr>
            <w:tcW w:w="3028" w:type="dxa"/>
            <w:tcBorders>
              <w:top w:val="single" w:sz="4" w:space="0" w:color="auto"/>
              <w:left w:val="single" w:sz="4" w:space="0" w:color="auto"/>
              <w:bottom w:val="single" w:sz="4" w:space="0" w:color="auto"/>
              <w:right w:val="single" w:sz="4" w:space="0" w:color="auto"/>
            </w:tcBorders>
            <w:hideMark/>
          </w:tcPr>
          <w:p w14:paraId="4E30EFBF" w14:textId="77777777" w:rsidR="00F9500C" w:rsidRPr="006274AF" w:rsidRDefault="00F9500C" w:rsidP="003B6BA4">
            <w:pPr>
              <w:rPr>
                <w:rFonts w:ascii="Sylfaen" w:hAnsi="Sylfaen"/>
                <w:lang w:val="ka-GE"/>
              </w:rPr>
            </w:pPr>
            <w:r w:rsidRPr="006274AF">
              <w:rPr>
                <w:rFonts w:ascii="Sylfaen" w:hAnsi="Sylfaen"/>
                <w:lang w:val="ka-GE"/>
              </w:rPr>
              <w:t>საყრდენი საკისარი ბუდით</w:t>
            </w:r>
          </w:p>
        </w:tc>
        <w:tc>
          <w:tcPr>
            <w:tcW w:w="1870" w:type="dxa"/>
            <w:tcBorders>
              <w:top w:val="single" w:sz="4" w:space="0" w:color="auto"/>
              <w:left w:val="single" w:sz="4" w:space="0" w:color="auto"/>
              <w:bottom w:val="single" w:sz="4" w:space="0" w:color="auto"/>
              <w:right w:val="single" w:sz="4" w:space="0" w:color="auto"/>
            </w:tcBorders>
            <w:hideMark/>
          </w:tcPr>
          <w:p w14:paraId="466A5DD5" w14:textId="77777777" w:rsidR="00F9500C" w:rsidRPr="006274AF" w:rsidRDefault="00F9500C" w:rsidP="003B6BA4">
            <w:pPr>
              <w:jc w:val="both"/>
              <w:rPr>
                <w:rFonts w:ascii="Sylfaen" w:hAnsi="Sylfaen"/>
                <w:lang w:val="ka-GE"/>
              </w:rPr>
            </w:pPr>
            <w:r w:rsidRPr="006274AF">
              <w:rPr>
                <w:rFonts w:ascii="Sylfaen" w:hAnsi="Sylfaen"/>
                <w:lang w:val="ka-GE"/>
              </w:rPr>
              <w:t>1 ცალი</w:t>
            </w:r>
          </w:p>
        </w:tc>
        <w:tc>
          <w:tcPr>
            <w:tcW w:w="1870" w:type="dxa"/>
            <w:tcBorders>
              <w:top w:val="single" w:sz="4" w:space="0" w:color="auto"/>
              <w:left w:val="single" w:sz="4" w:space="0" w:color="auto"/>
              <w:bottom w:val="single" w:sz="4" w:space="0" w:color="auto"/>
              <w:right w:val="single" w:sz="4" w:space="0" w:color="auto"/>
            </w:tcBorders>
          </w:tcPr>
          <w:p w14:paraId="799EA059" w14:textId="77777777" w:rsidR="00F9500C" w:rsidRPr="006274AF" w:rsidRDefault="00F9500C" w:rsidP="003B6BA4">
            <w:pPr>
              <w:jc w:val="both"/>
              <w:rPr>
                <w:rFonts w:ascii="Sylfaen" w:hAnsi="Sylfaen"/>
                <w:lang w:val="ka-GE"/>
              </w:rPr>
            </w:pPr>
          </w:p>
        </w:tc>
      </w:tr>
      <w:tr w:rsidR="00F9500C" w:rsidRPr="006274AF" w14:paraId="3C921118"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54A9A862" w14:textId="77777777" w:rsidR="00F9500C" w:rsidRPr="006274AF" w:rsidRDefault="00F9500C" w:rsidP="003B6BA4">
            <w:pPr>
              <w:jc w:val="center"/>
              <w:rPr>
                <w:rFonts w:ascii="Sylfaen" w:hAnsi="Sylfaen"/>
                <w:lang w:val="ka-GE"/>
              </w:rPr>
            </w:pPr>
            <w:r w:rsidRPr="006274AF">
              <w:rPr>
                <w:rFonts w:ascii="Sylfaen" w:hAnsi="Sylfaen"/>
                <w:lang w:val="ka-GE"/>
              </w:rPr>
              <w:t>5</w:t>
            </w:r>
          </w:p>
        </w:tc>
        <w:tc>
          <w:tcPr>
            <w:tcW w:w="3028" w:type="dxa"/>
            <w:tcBorders>
              <w:top w:val="single" w:sz="4" w:space="0" w:color="auto"/>
              <w:left w:val="single" w:sz="4" w:space="0" w:color="auto"/>
              <w:bottom w:val="single" w:sz="4" w:space="0" w:color="auto"/>
              <w:right w:val="single" w:sz="4" w:space="0" w:color="auto"/>
            </w:tcBorders>
            <w:hideMark/>
          </w:tcPr>
          <w:p w14:paraId="0BAD93C4" w14:textId="77777777" w:rsidR="00F9500C" w:rsidRPr="006274AF" w:rsidRDefault="00F9500C" w:rsidP="003B6BA4">
            <w:pPr>
              <w:jc w:val="both"/>
              <w:rPr>
                <w:rFonts w:ascii="Sylfaen" w:hAnsi="Sylfaen"/>
                <w:lang w:val="ka-GE"/>
              </w:rPr>
            </w:pPr>
            <w:r w:rsidRPr="006274AF">
              <w:rPr>
                <w:rFonts w:ascii="Sylfaen" w:hAnsi="Sylfaen"/>
                <w:lang w:val="ka-GE"/>
              </w:rPr>
              <w:t>მილკვადრატი 40X40</w:t>
            </w:r>
          </w:p>
        </w:tc>
        <w:tc>
          <w:tcPr>
            <w:tcW w:w="1870" w:type="dxa"/>
            <w:tcBorders>
              <w:top w:val="single" w:sz="4" w:space="0" w:color="auto"/>
              <w:left w:val="single" w:sz="4" w:space="0" w:color="auto"/>
              <w:bottom w:val="single" w:sz="4" w:space="0" w:color="auto"/>
              <w:right w:val="single" w:sz="4" w:space="0" w:color="auto"/>
            </w:tcBorders>
            <w:hideMark/>
          </w:tcPr>
          <w:p w14:paraId="1D0A89B7" w14:textId="77777777" w:rsidR="00F9500C" w:rsidRPr="006274AF" w:rsidRDefault="00F9500C" w:rsidP="003B6BA4">
            <w:pPr>
              <w:jc w:val="both"/>
              <w:rPr>
                <w:rFonts w:ascii="Sylfaen" w:hAnsi="Sylfaen"/>
                <w:lang w:val="ka-GE"/>
              </w:rPr>
            </w:pPr>
            <w:r w:rsidRPr="006274AF">
              <w:rPr>
                <w:rFonts w:ascii="Sylfaen" w:hAnsi="Sylfaen"/>
                <w:lang w:val="ka-GE"/>
              </w:rPr>
              <w:t>0,8 მეტრი</w:t>
            </w:r>
          </w:p>
        </w:tc>
        <w:tc>
          <w:tcPr>
            <w:tcW w:w="1870" w:type="dxa"/>
            <w:tcBorders>
              <w:top w:val="single" w:sz="4" w:space="0" w:color="auto"/>
              <w:left w:val="single" w:sz="4" w:space="0" w:color="auto"/>
              <w:bottom w:val="single" w:sz="4" w:space="0" w:color="auto"/>
              <w:right w:val="single" w:sz="4" w:space="0" w:color="auto"/>
            </w:tcBorders>
            <w:hideMark/>
          </w:tcPr>
          <w:p w14:paraId="3851FE35" w14:textId="77777777" w:rsidR="00F9500C" w:rsidRPr="006274AF" w:rsidRDefault="00F9500C" w:rsidP="003B6BA4">
            <w:pPr>
              <w:jc w:val="both"/>
              <w:rPr>
                <w:rFonts w:ascii="Sylfaen" w:hAnsi="Sylfaen"/>
                <w:lang w:val="ka-GE"/>
              </w:rPr>
            </w:pPr>
            <w:r w:rsidRPr="006274AF">
              <w:rPr>
                <w:rFonts w:ascii="Sylfaen" w:hAnsi="Sylfaen"/>
                <w:lang w:val="ka-GE"/>
              </w:rPr>
              <w:t>7,63</w:t>
            </w:r>
          </w:p>
        </w:tc>
      </w:tr>
      <w:tr w:rsidR="00F9500C" w:rsidRPr="006274AF" w14:paraId="6B736839"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4AA69764" w14:textId="77777777" w:rsidR="00F9500C" w:rsidRPr="006274AF" w:rsidRDefault="00F9500C" w:rsidP="003B6BA4">
            <w:pPr>
              <w:jc w:val="center"/>
              <w:rPr>
                <w:rFonts w:ascii="Sylfaen" w:hAnsi="Sylfaen"/>
                <w:lang w:val="ka-GE"/>
              </w:rPr>
            </w:pPr>
            <w:r w:rsidRPr="006274AF">
              <w:rPr>
                <w:rFonts w:ascii="Sylfaen" w:hAnsi="Sylfaen"/>
                <w:lang w:val="ka-GE"/>
              </w:rPr>
              <w:t>6</w:t>
            </w:r>
          </w:p>
        </w:tc>
        <w:tc>
          <w:tcPr>
            <w:tcW w:w="3028" w:type="dxa"/>
            <w:tcBorders>
              <w:top w:val="single" w:sz="4" w:space="0" w:color="auto"/>
              <w:left w:val="single" w:sz="4" w:space="0" w:color="auto"/>
              <w:bottom w:val="single" w:sz="4" w:space="0" w:color="auto"/>
              <w:right w:val="single" w:sz="4" w:space="0" w:color="auto"/>
            </w:tcBorders>
            <w:hideMark/>
          </w:tcPr>
          <w:p w14:paraId="740AB0B7" w14:textId="77777777" w:rsidR="00F9500C" w:rsidRPr="006274AF" w:rsidRDefault="00F9500C" w:rsidP="003B6BA4">
            <w:pPr>
              <w:jc w:val="both"/>
              <w:rPr>
                <w:rFonts w:ascii="Sylfaen" w:hAnsi="Sylfaen"/>
                <w:lang w:val="ka-GE"/>
              </w:rPr>
            </w:pPr>
            <w:r w:rsidRPr="006274AF">
              <w:rPr>
                <w:rFonts w:ascii="Sylfaen" w:hAnsi="Sylfaen"/>
                <w:lang w:val="ka-GE"/>
              </w:rPr>
              <w:t>მილი ф 50</w:t>
            </w:r>
          </w:p>
        </w:tc>
        <w:tc>
          <w:tcPr>
            <w:tcW w:w="1870" w:type="dxa"/>
            <w:tcBorders>
              <w:top w:val="single" w:sz="4" w:space="0" w:color="auto"/>
              <w:left w:val="single" w:sz="4" w:space="0" w:color="auto"/>
              <w:bottom w:val="single" w:sz="4" w:space="0" w:color="auto"/>
              <w:right w:val="single" w:sz="4" w:space="0" w:color="auto"/>
            </w:tcBorders>
            <w:hideMark/>
          </w:tcPr>
          <w:p w14:paraId="592A5111" w14:textId="77777777" w:rsidR="00F9500C" w:rsidRPr="006274AF" w:rsidRDefault="00F9500C" w:rsidP="003B6BA4">
            <w:pPr>
              <w:jc w:val="both"/>
              <w:rPr>
                <w:rFonts w:ascii="Sylfaen" w:hAnsi="Sylfaen"/>
                <w:lang w:val="ka-GE"/>
              </w:rPr>
            </w:pPr>
            <w:r w:rsidRPr="006274AF">
              <w:rPr>
                <w:rFonts w:ascii="Sylfaen" w:hAnsi="Sylfaen"/>
                <w:lang w:val="ka-GE"/>
              </w:rPr>
              <w:t>0,88 მეტრი</w:t>
            </w:r>
          </w:p>
        </w:tc>
        <w:tc>
          <w:tcPr>
            <w:tcW w:w="1870" w:type="dxa"/>
            <w:tcBorders>
              <w:top w:val="single" w:sz="4" w:space="0" w:color="auto"/>
              <w:left w:val="single" w:sz="4" w:space="0" w:color="auto"/>
              <w:bottom w:val="single" w:sz="4" w:space="0" w:color="auto"/>
              <w:right w:val="single" w:sz="4" w:space="0" w:color="auto"/>
            </w:tcBorders>
            <w:hideMark/>
          </w:tcPr>
          <w:p w14:paraId="4774EB4B" w14:textId="77777777" w:rsidR="00F9500C" w:rsidRPr="006274AF" w:rsidRDefault="00F9500C" w:rsidP="003B6BA4">
            <w:pPr>
              <w:jc w:val="both"/>
              <w:rPr>
                <w:rFonts w:ascii="Sylfaen" w:hAnsi="Sylfaen"/>
                <w:lang w:val="ka-GE"/>
              </w:rPr>
            </w:pPr>
            <w:r w:rsidRPr="006274AF">
              <w:rPr>
                <w:rFonts w:ascii="Sylfaen" w:hAnsi="Sylfaen"/>
                <w:lang w:val="ka-GE"/>
              </w:rPr>
              <w:t>9,8</w:t>
            </w:r>
          </w:p>
        </w:tc>
      </w:tr>
      <w:tr w:rsidR="00F9500C" w:rsidRPr="006274AF" w14:paraId="2C5265E2"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45723397" w14:textId="77777777" w:rsidR="00F9500C" w:rsidRPr="006274AF" w:rsidRDefault="00F9500C" w:rsidP="003B6BA4">
            <w:pPr>
              <w:jc w:val="center"/>
              <w:rPr>
                <w:rFonts w:ascii="Sylfaen" w:hAnsi="Sylfaen"/>
                <w:lang w:val="ka-GE"/>
              </w:rPr>
            </w:pPr>
            <w:r w:rsidRPr="006274AF">
              <w:rPr>
                <w:rFonts w:ascii="Sylfaen" w:hAnsi="Sylfaen"/>
                <w:lang w:val="ka-GE"/>
              </w:rPr>
              <w:t>7</w:t>
            </w:r>
          </w:p>
        </w:tc>
        <w:tc>
          <w:tcPr>
            <w:tcW w:w="3028" w:type="dxa"/>
            <w:tcBorders>
              <w:top w:val="single" w:sz="4" w:space="0" w:color="auto"/>
              <w:left w:val="single" w:sz="4" w:space="0" w:color="auto"/>
              <w:bottom w:val="single" w:sz="4" w:space="0" w:color="auto"/>
              <w:right w:val="single" w:sz="4" w:space="0" w:color="auto"/>
            </w:tcBorders>
            <w:hideMark/>
          </w:tcPr>
          <w:p w14:paraId="4931FC73" w14:textId="77777777" w:rsidR="00F9500C" w:rsidRPr="006274AF" w:rsidRDefault="00F9500C" w:rsidP="003B6BA4">
            <w:pPr>
              <w:jc w:val="both"/>
              <w:rPr>
                <w:rFonts w:ascii="Sylfaen" w:hAnsi="Sylfaen"/>
                <w:lang w:val="ka-GE"/>
              </w:rPr>
            </w:pPr>
            <w:r w:rsidRPr="006274AF">
              <w:rPr>
                <w:rFonts w:ascii="Sylfaen" w:hAnsi="Sylfaen"/>
                <w:lang w:val="ka-GE"/>
              </w:rPr>
              <w:t>საკისარი ბუდით</w:t>
            </w:r>
          </w:p>
        </w:tc>
        <w:tc>
          <w:tcPr>
            <w:tcW w:w="1870" w:type="dxa"/>
            <w:tcBorders>
              <w:top w:val="single" w:sz="4" w:space="0" w:color="auto"/>
              <w:left w:val="single" w:sz="4" w:space="0" w:color="auto"/>
              <w:bottom w:val="single" w:sz="4" w:space="0" w:color="auto"/>
              <w:right w:val="single" w:sz="4" w:space="0" w:color="auto"/>
            </w:tcBorders>
            <w:hideMark/>
          </w:tcPr>
          <w:p w14:paraId="1DAEA464" w14:textId="77777777" w:rsidR="00F9500C" w:rsidRPr="006274AF" w:rsidRDefault="00F9500C" w:rsidP="003B6BA4">
            <w:pPr>
              <w:jc w:val="both"/>
              <w:rPr>
                <w:rFonts w:ascii="Sylfaen" w:hAnsi="Sylfaen"/>
                <w:lang w:val="ka-GE"/>
              </w:rPr>
            </w:pPr>
            <w:r w:rsidRPr="006274AF">
              <w:rPr>
                <w:rFonts w:ascii="Sylfaen" w:hAnsi="Sylfaen"/>
                <w:lang w:val="ka-GE"/>
              </w:rPr>
              <w:t>1 ცალი</w:t>
            </w:r>
          </w:p>
        </w:tc>
        <w:tc>
          <w:tcPr>
            <w:tcW w:w="1870" w:type="dxa"/>
            <w:tcBorders>
              <w:top w:val="single" w:sz="4" w:space="0" w:color="auto"/>
              <w:left w:val="single" w:sz="4" w:space="0" w:color="auto"/>
              <w:bottom w:val="single" w:sz="4" w:space="0" w:color="auto"/>
              <w:right w:val="single" w:sz="4" w:space="0" w:color="auto"/>
            </w:tcBorders>
          </w:tcPr>
          <w:p w14:paraId="4FE55749" w14:textId="77777777" w:rsidR="00F9500C" w:rsidRPr="006274AF" w:rsidRDefault="00F9500C" w:rsidP="003B6BA4">
            <w:pPr>
              <w:jc w:val="both"/>
              <w:rPr>
                <w:rFonts w:ascii="Sylfaen" w:hAnsi="Sylfaen"/>
                <w:lang w:val="ka-GE"/>
              </w:rPr>
            </w:pPr>
          </w:p>
        </w:tc>
      </w:tr>
      <w:tr w:rsidR="00F9500C" w:rsidRPr="006274AF" w14:paraId="23672F86"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701B6B30" w14:textId="77777777" w:rsidR="00F9500C" w:rsidRPr="006274AF" w:rsidRDefault="00F9500C" w:rsidP="003B6BA4">
            <w:pPr>
              <w:jc w:val="center"/>
              <w:rPr>
                <w:rFonts w:ascii="Sylfaen" w:hAnsi="Sylfaen"/>
                <w:lang w:val="ka-GE"/>
              </w:rPr>
            </w:pPr>
            <w:r w:rsidRPr="006274AF">
              <w:rPr>
                <w:rFonts w:ascii="Sylfaen" w:hAnsi="Sylfaen"/>
                <w:lang w:val="ka-GE"/>
              </w:rPr>
              <w:t>8</w:t>
            </w:r>
          </w:p>
        </w:tc>
        <w:tc>
          <w:tcPr>
            <w:tcW w:w="3028" w:type="dxa"/>
            <w:tcBorders>
              <w:top w:val="single" w:sz="4" w:space="0" w:color="auto"/>
              <w:left w:val="single" w:sz="4" w:space="0" w:color="auto"/>
              <w:bottom w:val="single" w:sz="4" w:space="0" w:color="auto"/>
              <w:right w:val="single" w:sz="4" w:space="0" w:color="auto"/>
            </w:tcBorders>
            <w:hideMark/>
          </w:tcPr>
          <w:p w14:paraId="66EBF357" w14:textId="77777777" w:rsidR="00F9500C" w:rsidRPr="006274AF" w:rsidRDefault="00F9500C" w:rsidP="003B6BA4">
            <w:pPr>
              <w:jc w:val="both"/>
              <w:rPr>
                <w:rFonts w:ascii="Sylfaen" w:hAnsi="Sylfaen"/>
                <w:lang w:val="ka-GE"/>
              </w:rPr>
            </w:pPr>
            <w:r w:rsidRPr="006274AF">
              <w:rPr>
                <w:rFonts w:ascii="Sylfaen" w:hAnsi="Sylfaen"/>
                <w:lang w:val="ka-GE"/>
              </w:rPr>
              <w:t>კუთხოვანა 50X50</w:t>
            </w:r>
          </w:p>
        </w:tc>
        <w:tc>
          <w:tcPr>
            <w:tcW w:w="1870" w:type="dxa"/>
            <w:tcBorders>
              <w:top w:val="single" w:sz="4" w:space="0" w:color="auto"/>
              <w:left w:val="single" w:sz="4" w:space="0" w:color="auto"/>
              <w:bottom w:val="single" w:sz="4" w:space="0" w:color="auto"/>
              <w:right w:val="single" w:sz="4" w:space="0" w:color="auto"/>
            </w:tcBorders>
            <w:hideMark/>
          </w:tcPr>
          <w:p w14:paraId="04E347D2" w14:textId="77777777" w:rsidR="00F9500C" w:rsidRPr="006274AF" w:rsidRDefault="00F9500C" w:rsidP="003B6BA4">
            <w:pPr>
              <w:jc w:val="both"/>
              <w:rPr>
                <w:rFonts w:ascii="Sylfaen" w:hAnsi="Sylfaen"/>
                <w:lang w:val="ka-GE"/>
              </w:rPr>
            </w:pPr>
            <w:r w:rsidRPr="006274AF">
              <w:rPr>
                <w:rFonts w:ascii="Sylfaen" w:hAnsi="Sylfaen"/>
                <w:lang w:val="ka-GE"/>
              </w:rPr>
              <w:t>0,4 მეტრი</w:t>
            </w:r>
          </w:p>
        </w:tc>
        <w:tc>
          <w:tcPr>
            <w:tcW w:w="1870" w:type="dxa"/>
            <w:tcBorders>
              <w:top w:val="single" w:sz="4" w:space="0" w:color="auto"/>
              <w:left w:val="single" w:sz="4" w:space="0" w:color="auto"/>
              <w:bottom w:val="single" w:sz="4" w:space="0" w:color="auto"/>
              <w:right w:val="single" w:sz="4" w:space="0" w:color="auto"/>
            </w:tcBorders>
            <w:hideMark/>
          </w:tcPr>
          <w:p w14:paraId="1E46F664" w14:textId="77777777" w:rsidR="00F9500C" w:rsidRPr="006274AF" w:rsidRDefault="00F9500C" w:rsidP="003B6BA4">
            <w:pPr>
              <w:jc w:val="both"/>
              <w:rPr>
                <w:rFonts w:ascii="Sylfaen" w:hAnsi="Sylfaen"/>
                <w:lang w:val="ka-GE"/>
              </w:rPr>
            </w:pPr>
            <w:r w:rsidRPr="006274AF">
              <w:rPr>
                <w:rFonts w:ascii="Sylfaen" w:hAnsi="Sylfaen"/>
                <w:lang w:val="ka-GE"/>
              </w:rPr>
              <w:t>5,94</w:t>
            </w:r>
          </w:p>
        </w:tc>
      </w:tr>
      <w:tr w:rsidR="00F9500C" w:rsidRPr="006274AF" w14:paraId="45ACA09D"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4896EF50" w14:textId="77777777" w:rsidR="00F9500C" w:rsidRPr="006274AF" w:rsidRDefault="00F9500C" w:rsidP="003B6BA4">
            <w:pPr>
              <w:jc w:val="center"/>
              <w:rPr>
                <w:rFonts w:ascii="Sylfaen" w:hAnsi="Sylfaen"/>
                <w:lang w:val="ka-GE"/>
              </w:rPr>
            </w:pPr>
            <w:r w:rsidRPr="006274AF">
              <w:rPr>
                <w:rFonts w:ascii="Sylfaen" w:hAnsi="Sylfaen"/>
                <w:lang w:val="ka-GE"/>
              </w:rPr>
              <w:t>9</w:t>
            </w:r>
          </w:p>
        </w:tc>
        <w:tc>
          <w:tcPr>
            <w:tcW w:w="3028" w:type="dxa"/>
            <w:tcBorders>
              <w:top w:val="single" w:sz="4" w:space="0" w:color="auto"/>
              <w:left w:val="single" w:sz="4" w:space="0" w:color="auto"/>
              <w:bottom w:val="single" w:sz="4" w:space="0" w:color="auto"/>
              <w:right w:val="single" w:sz="4" w:space="0" w:color="auto"/>
            </w:tcBorders>
            <w:hideMark/>
          </w:tcPr>
          <w:p w14:paraId="61679C6A" w14:textId="77777777" w:rsidR="00F9500C" w:rsidRPr="006274AF" w:rsidRDefault="00F9500C" w:rsidP="003B6BA4">
            <w:pPr>
              <w:jc w:val="both"/>
              <w:rPr>
                <w:rFonts w:ascii="Sylfaen" w:hAnsi="Sylfaen"/>
                <w:lang w:val="ka-GE"/>
              </w:rPr>
            </w:pPr>
            <w:r w:rsidRPr="006274AF">
              <w:rPr>
                <w:rFonts w:ascii="Sylfaen" w:hAnsi="Sylfaen"/>
                <w:lang w:val="ka-GE"/>
              </w:rPr>
              <w:t>კუთხოვანა 50X50</w:t>
            </w:r>
          </w:p>
        </w:tc>
        <w:tc>
          <w:tcPr>
            <w:tcW w:w="1870" w:type="dxa"/>
            <w:tcBorders>
              <w:top w:val="single" w:sz="4" w:space="0" w:color="auto"/>
              <w:left w:val="single" w:sz="4" w:space="0" w:color="auto"/>
              <w:bottom w:val="single" w:sz="4" w:space="0" w:color="auto"/>
              <w:right w:val="single" w:sz="4" w:space="0" w:color="auto"/>
            </w:tcBorders>
            <w:hideMark/>
          </w:tcPr>
          <w:p w14:paraId="5EE86BDE" w14:textId="77777777" w:rsidR="00F9500C" w:rsidRPr="006274AF" w:rsidRDefault="00F9500C" w:rsidP="003B6BA4">
            <w:pPr>
              <w:jc w:val="both"/>
              <w:rPr>
                <w:rFonts w:ascii="Sylfaen" w:hAnsi="Sylfaen"/>
                <w:lang w:val="ka-GE"/>
              </w:rPr>
            </w:pPr>
            <w:r w:rsidRPr="006274AF">
              <w:rPr>
                <w:rFonts w:ascii="Sylfaen" w:hAnsi="Sylfaen"/>
                <w:lang w:val="ka-GE"/>
              </w:rPr>
              <w:t>0,4 მეტრი</w:t>
            </w:r>
          </w:p>
        </w:tc>
        <w:tc>
          <w:tcPr>
            <w:tcW w:w="1870" w:type="dxa"/>
            <w:tcBorders>
              <w:top w:val="single" w:sz="4" w:space="0" w:color="auto"/>
              <w:left w:val="single" w:sz="4" w:space="0" w:color="auto"/>
              <w:bottom w:val="single" w:sz="4" w:space="0" w:color="auto"/>
              <w:right w:val="single" w:sz="4" w:space="0" w:color="auto"/>
            </w:tcBorders>
            <w:hideMark/>
          </w:tcPr>
          <w:p w14:paraId="157F09EE" w14:textId="77777777" w:rsidR="00F9500C" w:rsidRPr="006274AF" w:rsidRDefault="00F9500C" w:rsidP="003B6BA4">
            <w:pPr>
              <w:jc w:val="both"/>
              <w:rPr>
                <w:rFonts w:ascii="Sylfaen" w:hAnsi="Sylfaen"/>
                <w:lang w:val="ka-GE"/>
              </w:rPr>
            </w:pPr>
            <w:r w:rsidRPr="006274AF">
              <w:rPr>
                <w:rFonts w:ascii="Sylfaen" w:hAnsi="Sylfaen"/>
                <w:lang w:val="ka-GE"/>
              </w:rPr>
              <w:t>5,94</w:t>
            </w:r>
          </w:p>
        </w:tc>
      </w:tr>
      <w:tr w:rsidR="00F9500C" w:rsidRPr="006274AF" w14:paraId="1094F318"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0A9A86DF" w14:textId="77777777" w:rsidR="00F9500C" w:rsidRPr="006274AF" w:rsidRDefault="00F9500C" w:rsidP="003B6BA4">
            <w:pPr>
              <w:jc w:val="center"/>
              <w:rPr>
                <w:rFonts w:ascii="Sylfaen" w:hAnsi="Sylfaen"/>
                <w:lang w:val="ka-GE"/>
              </w:rPr>
            </w:pPr>
            <w:r w:rsidRPr="006274AF">
              <w:rPr>
                <w:rFonts w:ascii="Sylfaen" w:hAnsi="Sylfaen"/>
                <w:lang w:val="ka-GE"/>
              </w:rPr>
              <w:t>10</w:t>
            </w:r>
          </w:p>
        </w:tc>
        <w:tc>
          <w:tcPr>
            <w:tcW w:w="3028" w:type="dxa"/>
            <w:tcBorders>
              <w:top w:val="single" w:sz="4" w:space="0" w:color="auto"/>
              <w:left w:val="single" w:sz="4" w:space="0" w:color="auto"/>
              <w:bottom w:val="single" w:sz="4" w:space="0" w:color="auto"/>
              <w:right w:val="single" w:sz="4" w:space="0" w:color="auto"/>
            </w:tcBorders>
            <w:hideMark/>
          </w:tcPr>
          <w:p w14:paraId="6534D8B3" w14:textId="77777777" w:rsidR="00F9500C" w:rsidRPr="006274AF" w:rsidRDefault="00F9500C" w:rsidP="003B6BA4">
            <w:pPr>
              <w:jc w:val="both"/>
              <w:rPr>
                <w:rFonts w:ascii="Sylfaen" w:hAnsi="Sylfaen"/>
                <w:lang w:val="ka-GE"/>
              </w:rPr>
            </w:pPr>
            <w:r w:rsidRPr="006274AF">
              <w:rPr>
                <w:rFonts w:ascii="Sylfaen" w:hAnsi="Sylfaen"/>
                <w:lang w:val="ka-GE"/>
              </w:rPr>
              <w:t>კუთხოვანა 50X50</w:t>
            </w:r>
          </w:p>
        </w:tc>
        <w:tc>
          <w:tcPr>
            <w:tcW w:w="1870" w:type="dxa"/>
            <w:tcBorders>
              <w:top w:val="single" w:sz="4" w:space="0" w:color="auto"/>
              <w:left w:val="single" w:sz="4" w:space="0" w:color="auto"/>
              <w:bottom w:val="single" w:sz="4" w:space="0" w:color="auto"/>
              <w:right w:val="single" w:sz="4" w:space="0" w:color="auto"/>
            </w:tcBorders>
            <w:hideMark/>
          </w:tcPr>
          <w:p w14:paraId="376A3401" w14:textId="77777777" w:rsidR="00F9500C" w:rsidRPr="006274AF" w:rsidRDefault="00F9500C" w:rsidP="003B6BA4">
            <w:pPr>
              <w:jc w:val="both"/>
              <w:rPr>
                <w:rFonts w:ascii="Sylfaen" w:hAnsi="Sylfaen"/>
                <w:lang w:val="ka-GE"/>
              </w:rPr>
            </w:pPr>
            <w:r w:rsidRPr="006274AF">
              <w:rPr>
                <w:rFonts w:ascii="Sylfaen" w:hAnsi="Sylfaen"/>
                <w:lang w:val="ka-GE"/>
              </w:rPr>
              <w:t>0,4 მეტრი</w:t>
            </w:r>
          </w:p>
        </w:tc>
        <w:tc>
          <w:tcPr>
            <w:tcW w:w="1870" w:type="dxa"/>
            <w:tcBorders>
              <w:top w:val="single" w:sz="4" w:space="0" w:color="auto"/>
              <w:left w:val="single" w:sz="4" w:space="0" w:color="auto"/>
              <w:bottom w:val="single" w:sz="4" w:space="0" w:color="auto"/>
              <w:right w:val="single" w:sz="4" w:space="0" w:color="auto"/>
            </w:tcBorders>
            <w:hideMark/>
          </w:tcPr>
          <w:p w14:paraId="0059D033" w14:textId="77777777" w:rsidR="00F9500C" w:rsidRPr="006274AF" w:rsidRDefault="00F9500C" w:rsidP="003B6BA4">
            <w:pPr>
              <w:jc w:val="both"/>
              <w:rPr>
                <w:rFonts w:ascii="Sylfaen" w:hAnsi="Sylfaen"/>
                <w:lang w:val="ka-GE"/>
              </w:rPr>
            </w:pPr>
            <w:r w:rsidRPr="006274AF">
              <w:rPr>
                <w:rFonts w:ascii="Sylfaen" w:hAnsi="Sylfaen"/>
                <w:lang w:val="ka-GE"/>
              </w:rPr>
              <w:t>5,94</w:t>
            </w:r>
          </w:p>
        </w:tc>
      </w:tr>
      <w:tr w:rsidR="00F9500C" w:rsidRPr="006274AF" w14:paraId="525ED570"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3D3EACE6" w14:textId="77777777" w:rsidR="00F9500C" w:rsidRPr="006274AF" w:rsidRDefault="00F9500C" w:rsidP="003B6BA4">
            <w:pPr>
              <w:jc w:val="center"/>
              <w:rPr>
                <w:rFonts w:ascii="Sylfaen" w:hAnsi="Sylfaen"/>
                <w:lang w:val="ka-GE"/>
              </w:rPr>
            </w:pPr>
            <w:r w:rsidRPr="006274AF">
              <w:rPr>
                <w:rFonts w:ascii="Sylfaen" w:hAnsi="Sylfaen"/>
                <w:lang w:val="ka-GE"/>
              </w:rPr>
              <w:t>11</w:t>
            </w:r>
          </w:p>
        </w:tc>
        <w:tc>
          <w:tcPr>
            <w:tcW w:w="3028" w:type="dxa"/>
            <w:tcBorders>
              <w:top w:val="single" w:sz="4" w:space="0" w:color="auto"/>
              <w:left w:val="single" w:sz="4" w:space="0" w:color="auto"/>
              <w:bottom w:val="single" w:sz="4" w:space="0" w:color="auto"/>
              <w:right w:val="single" w:sz="4" w:space="0" w:color="auto"/>
            </w:tcBorders>
            <w:hideMark/>
          </w:tcPr>
          <w:p w14:paraId="287BB8D9" w14:textId="77777777" w:rsidR="00F9500C" w:rsidRPr="006274AF" w:rsidRDefault="00F9500C" w:rsidP="003B6BA4">
            <w:pPr>
              <w:jc w:val="both"/>
              <w:rPr>
                <w:rFonts w:ascii="Sylfaen" w:hAnsi="Sylfaen"/>
                <w:lang w:val="ka-GE"/>
              </w:rPr>
            </w:pPr>
            <w:r w:rsidRPr="006274AF">
              <w:rPr>
                <w:rFonts w:ascii="Sylfaen" w:hAnsi="Sylfaen"/>
                <w:lang w:val="ka-GE"/>
              </w:rPr>
              <w:t>კუთხოვანა 40X40</w:t>
            </w:r>
          </w:p>
        </w:tc>
        <w:tc>
          <w:tcPr>
            <w:tcW w:w="1870" w:type="dxa"/>
            <w:tcBorders>
              <w:top w:val="single" w:sz="4" w:space="0" w:color="auto"/>
              <w:left w:val="single" w:sz="4" w:space="0" w:color="auto"/>
              <w:bottom w:val="single" w:sz="4" w:space="0" w:color="auto"/>
              <w:right w:val="single" w:sz="4" w:space="0" w:color="auto"/>
            </w:tcBorders>
            <w:hideMark/>
          </w:tcPr>
          <w:p w14:paraId="2D6F18DA" w14:textId="77777777" w:rsidR="00F9500C" w:rsidRPr="006274AF" w:rsidRDefault="00F9500C" w:rsidP="003B6BA4">
            <w:pPr>
              <w:jc w:val="both"/>
              <w:rPr>
                <w:rFonts w:ascii="Sylfaen" w:hAnsi="Sylfaen"/>
                <w:lang w:val="ka-GE"/>
              </w:rPr>
            </w:pPr>
            <w:r w:rsidRPr="006274AF">
              <w:rPr>
                <w:rFonts w:ascii="Sylfaen" w:hAnsi="Sylfaen"/>
                <w:lang w:val="ka-GE"/>
              </w:rPr>
              <w:t>0,6 მეტრი</w:t>
            </w:r>
          </w:p>
        </w:tc>
        <w:tc>
          <w:tcPr>
            <w:tcW w:w="1870" w:type="dxa"/>
            <w:tcBorders>
              <w:top w:val="single" w:sz="4" w:space="0" w:color="auto"/>
              <w:left w:val="single" w:sz="4" w:space="0" w:color="auto"/>
              <w:bottom w:val="single" w:sz="4" w:space="0" w:color="auto"/>
              <w:right w:val="single" w:sz="4" w:space="0" w:color="auto"/>
            </w:tcBorders>
            <w:hideMark/>
          </w:tcPr>
          <w:p w14:paraId="1A1929A1" w14:textId="77777777" w:rsidR="00F9500C" w:rsidRPr="006274AF" w:rsidRDefault="00F9500C" w:rsidP="003B6BA4">
            <w:pPr>
              <w:jc w:val="both"/>
              <w:rPr>
                <w:rFonts w:ascii="Sylfaen" w:hAnsi="Sylfaen"/>
                <w:lang w:val="ka-GE"/>
              </w:rPr>
            </w:pPr>
            <w:r w:rsidRPr="006274AF">
              <w:rPr>
                <w:rFonts w:ascii="Sylfaen" w:hAnsi="Sylfaen"/>
                <w:lang w:val="ka-GE"/>
              </w:rPr>
              <w:t>4,79</w:t>
            </w:r>
          </w:p>
        </w:tc>
      </w:tr>
      <w:tr w:rsidR="00F9500C" w:rsidRPr="006274AF" w14:paraId="158FE61F"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1B2EFC43" w14:textId="77777777" w:rsidR="00F9500C" w:rsidRPr="006274AF" w:rsidRDefault="00F9500C" w:rsidP="003B6BA4">
            <w:pPr>
              <w:jc w:val="center"/>
              <w:rPr>
                <w:rFonts w:ascii="Sylfaen" w:hAnsi="Sylfaen"/>
                <w:lang w:val="ka-GE"/>
              </w:rPr>
            </w:pPr>
            <w:r w:rsidRPr="006274AF">
              <w:rPr>
                <w:rFonts w:ascii="Sylfaen" w:hAnsi="Sylfaen"/>
                <w:lang w:val="ka-GE"/>
              </w:rPr>
              <w:t>12</w:t>
            </w:r>
          </w:p>
        </w:tc>
        <w:tc>
          <w:tcPr>
            <w:tcW w:w="3028" w:type="dxa"/>
            <w:tcBorders>
              <w:top w:val="single" w:sz="4" w:space="0" w:color="auto"/>
              <w:left w:val="single" w:sz="4" w:space="0" w:color="auto"/>
              <w:bottom w:val="single" w:sz="4" w:space="0" w:color="auto"/>
              <w:right w:val="single" w:sz="4" w:space="0" w:color="auto"/>
            </w:tcBorders>
            <w:hideMark/>
          </w:tcPr>
          <w:p w14:paraId="74905042" w14:textId="77777777" w:rsidR="00F9500C" w:rsidRPr="006274AF" w:rsidRDefault="00F9500C" w:rsidP="003B6BA4">
            <w:pPr>
              <w:jc w:val="both"/>
              <w:rPr>
                <w:rFonts w:ascii="Sylfaen" w:hAnsi="Sylfaen"/>
                <w:lang w:val="ka-GE"/>
              </w:rPr>
            </w:pPr>
            <w:r w:rsidRPr="006274AF">
              <w:rPr>
                <w:rFonts w:ascii="Sylfaen" w:hAnsi="Sylfaen"/>
                <w:lang w:val="ka-GE"/>
              </w:rPr>
              <w:t>კუთხოვანა 40X40</w:t>
            </w:r>
          </w:p>
        </w:tc>
        <w:tc>
          <w:tcPr>
            <w:tcW w:w="1870" w:type="dxa"/>
            <w:tcBorders>
              <w:top w:val="single" w:sz="4" w:space="0" w:color="auto"/>
              <w:left w:val="single" w:sz="4" w:space="0" w:color="auto"/>
              <w:bottom w:val="single" w:sz="4" w:space="0" w:color="auto"/>
              <w:right w:val="single" w:sz="4" w:space="0" w:color="auto"/>
            </w:tcBorders>
            <w:hideMark/>
          </w:tcPr>
          <w:p w14:paraId="5F63DD79" w14:textId="77777777" w:rsidR="00F9500C" w:rsidRPr="006274AF" w:rsidRDefault="00F9500C" w:rsidP="003B6BA4">
            <w:pPr>
              <w:jc w:val="both"/>
              <w:rPr>
                <w:rFonts w:ascii="Sylfaen" w:hAnsi="Sylfaen"/>
                <w:lang w:val="ka-GE"/>
              </w:rPr>
            </w:pPr>
            <w:r w:rsidRPr="006274AF">
              <w:rPr>
                <w:rFonts w:ascii="Sylfaen" w:hAnsi="Sylfaen"/>
                <w:lang w:val="ka-GE"/>
              </w:rPr>
              <w:t>0,4 მეტრი</w:t>
            </w:r>
          </w:p>
        </w:tc>
        <w:tc>
          <w:tcPr>
            <w:tcW w:w="1870" w:type="dxa"/>
            <w:tcBorders>
              <w:top w:val="single" w:sz="4" w:space="0" w:color="auto"/>
              <w:left w:val="single" w:sz="4" w:space="0" w:color="auto"/>
              <w:bottom w:val="single" w:sz="4" w:space="0" w:color="auto"/>
              <w:right w:val="single" w:sz="4" w:space="0" w:color="auto"/>
            </w:tcBorders>
            <w:hideMark/>
          </w:tcPr>
          <w:p w14:paraId="15346192" w14:textId="77777777" w:rsidR="00F9500C" w:rsidRPr="006274AF" w:rsidRDefault="00F9500C" w:rsidP="003B6BA4">
            <w:pPr>
              <w:jc w:val="both"/>
              <w:rPr>
                <w:rFonts w:ascii="Sylfaen" w:hAnsi="Sylfaen"/>
                <w:lang w:val="ka-GE"/>
              </w:rPr>
            </w:pPr>
            <w:r w:rsidRPr="006274AF">
              <w:rPr>
                <w:rFonts w:ascii="Sylfaen" w:hAnsi="Sylfaen"/>
                <w:lang w:val="ka-GE"/>
              </w:rPr>
              <w:t>4,79</w:t>
            </w:r>
          </w:p>
        </w:tc>
      </w:tr>
      <w:tr w:rsidR="00F9500C" w:rsidRPr="006274AF" w14:paraId="22EFBB7B"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4C7C030F" w14:textId="77777777" w:rsidR="00F9500C" w:rsidRPr="006274AF" w:rsidRDefault="00F9500C" w:rsidP="003B6BA4">
            <w:pPr>
              <w:jc w:val="center"/>
              <w:rPr>
                <w:rFonts w:ascii="Sylfaen" w:hAnsi="Sylfaen"/>
                <w:lang w:val="ka-GE"/>
              </w:rPr>
            </w:pPr>
            <w:r w:rsidRPr="006274AF">
              <w:rPr>
                <w:rFonts w:ascii="Sylfaen" w:hAnsi="Sylfaen"/>
                <w:lang w:val="ka-GE"/>
              </w:rPr>
              <w:t>13</w:t>
            </w:r>
          </w:p>
        </w:tc>
        <w:tc>
          <w:tcPr>
            <w:tcW w:w="3028" w:type="dxa"/>
            <w:tcBorders>
              <w:top w:val="single" w:sz="4" w:space="0" w:color="auto"/>
              <w:left w:val="single" w:sz="4" w:space="0" w:color="auto"/>
              <w:bottom w:val="single" w:sz="4" w:space="0" w:color="auto"/>
              <w:right w:val="single" w:sz="4" w:space="0" w:color="auto"/>
            </w:tcBorders>
            <w:hideMark/>
          </w:tcPr>
          <w:p w14:paraId="4C8E4172" w14:textId="77777777" w:rsidR="00F9500C" w:rsidRPr="006274AF" w:rsidRDefault="00F9500C" w:rsidP="003B6BA4">
            <w:pPr>
              <w:jc w:val="both"/>
              <w:rPr>
                <w:rFonts w:ascii="Sylfaen" w:hAnsi="Sylfaen"/>
                <w:lang w:val="ka-GE"/>
              </w:rPr>
            </w:pPr>
            <w:r w:rsidRPr="006274AF">
              <w:rPr>
                <w:rFonts w:ascii="Sylfaen" w:hAnsi="Sylfaen"/>
                <w:lang w:val="ka-GE"/>
              </w:rPr>
              <w:t>კუთხოვანა 40X40</w:t>
            </w:r>
          </w:p>
        </w:tc>
        <w:tc>
          <w:tcPr>
            <w:tcW w:w="1870" w:type="dxa"/>
            <w:tcBorders>
              <w:top w:val="single" w:sz="4" w:space="0" w:color="auto"/>
              <w:left w:val="single" w:sz="4" w:space="0" w:color="auto"/>
              <w:bottom w:val="single" w:sz="4" w:space="0" w:color="auto"/>
              <w:right w:val="single" w:sz="4" w:space="0" w:color="auto"/>
            </w:tcBorders>
            <w:hideMark/>
          </w:tcPr>
          <w:p w14:paraId="08719AF1" w14:textId="77777777" w:rsidR="00F9500C" w:rsidRPr="006274AF" w:rsidRDefault="00F9500C" w:rsidP="003B6BA4">
            <w:pPr>
              <w:jc w:val="both"/>
              <w:rPr>
                <w:rFonts w:ascii="Sylfaen" w:hAnsi="Sylfaen"/>
                <w:lang w:val="ka-GE"/>
              </w:rPr>
            </w:pPr>
            <w:r w:rsidRPr="006274AF">
              <w:rPr>
                <w:rFonts w:ascii="Sylfaen" w:hAnsi="Sylfaen"/>
                <w:lang w:val="ka-GE"/>
              </w:rPr>
              <w:t>0,6 მეტრი</w:t>
            </w:r>
          </w:p>
        </w:tc>
        <w:tc>
          <w:tcPr>
            <w:tcW w:w="1870" w:type="dxa"/>
            <w:tcBorders>
              <w:top w:val="single" w:sz="4" w:space="0" w:color="auto"/>
              <w:left w:val="single" w:sz="4" w:space="0" w:color="auto"/>
              <w:bottom w:val="single" w:sz="4" w:space="0" w:color="auto"/>
              <w:right w:val="single" w:sz="4" w:space="0" w:color="auto"/>
            </w:tcBorders>
            <w:hideMark/>
          </w:tcPr>
          <w:p w14:paraId="0951D1F1" w14:textId="77777777" w:rsidR="00F9500C" w:rsidRPr="006274AF" w:rsidRDefault="00F9500C" w:rsidP="003B6BA4">
            <w:pPr>
              <w:jc w:val="both"/>
              <w:rPr>
                <w:rFonts w:ascii="Sylfaen" w:hAnsi="Sylfaen"/>
                <w:lang w:val="ka-GE"/>
              </w:rPr>
            </w:pPr>
            <w:r w:rsidRPr="006274AF">
              <w:rPr>
                <w:rFonts w:ascii="Sylfaen" w:hAnsi="Sylfaen"/>
                <w:lang w:val="ka-GE"/>
              </w:rPr>
              <w:t>4,79</w:t>
            </w:r>
          </w:p>
        </w:tc>
      </w:tr>
      <w:tr w:rsidR="00F9500C" w:rsidRPr="006274AF" w14:paraId="170922AB"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61F8289C" w14:textId="77777777" w:rsidR="00F9500C" w:rsidRPr="006274AF" w:rsidRDefault="00F9500C" w:rsidP="003B6BA4">
            <w:pPr>
              <w:jc w:val="center"/>
              <w:rPr>
                <w:rFonts w:ascii="Sylfaen" w:hAnsi="Sylfaen"/>
                <w:lang w:val="ka-GE"/>
              </w:rPr>
            </w:pPr>
            <w:r w:rsidRPr="006274AF">
              <w:rPr>
                <w:rFonts w:ascii="Sylfaen" w:hAnsi="Sylfaen"/>
                <w:lang w:val="ka-GE"/>
              </w:rPr>
              <w:t>14</w:t>
            </w:r>
          </w:p>
        </w:tc>
        <w:tc>
          <w:tcPr>
            <w:tcW w:w="3028" w:type="dxa"/>
            <w:tcBorders>
              <w:top w:val="single" w:sz="4" w:space="0" w:color="auto"/>
              <w:left w:val="single" w:sz="4" w:space="0" w:color="auto"/>
              <w:bottom w:val="single" w:sz="4" w:space="0" w:color="auto"/>
              <w:right w:val="single" w:sz="4" w:space="0" w:color="auto"/>
            </w:tcBorders>
            <w:hideMark/>
          </w:tcPr>
          <w:p w14:paraId="083ADB17" w14:textId="77777777" w:rsidR="00F9500C" w:rsidRPr="006274AF" w:rsidRDefault="00F9500C" w:rsidP="003B6BA4">
            <w:pPr>
              <w:jc w:val="both"/>
              <w:rPr>
                <w:rFonts w:ascii="Sylfaen" w:hAnsi="Sylfaen"/>
                <w:lang w:val="ka-GE"/>
              </w:rPr>
            </w:pPr>
            <w:r w:rsidRPr="006274AF">
              <w:rPr>
                <w:rFonts w:ascii="Sylfaen" w:hAnsi="Sylfaen"/>
                <w:lang w:val="ka-GE"/>
              </w:rPr>
              <w:t>კუთხოვანა 40X40</w:t>
            </w:r>
          </w:p>
        </w:tc>
        <w:tc>
          <w:tcPr>
            <w:tcW w:w="1870" w:type="dxa"/>
            <w:tcBorders>
              <w:top w:val="single" w:sz="4" w:space="0" w:color="auto"/>
              <w:left w:val="single" w:sz="4" w:space="0" w:color="auto"/>
              <w:bottom w:val="single" w:sz="4" w:space="0" w:color="auto"/>
              <w:right w:val="single" w:sz="4" w:space="0" w:color="auto"/>
            </w:tcBorders>
            <w:hideMark/>
          </w:tcPr>
          <w:p w14:paraId="54F3C2D8" w14:textId="77777777" w:rsidR="00F9500C" w:rsidRPr="006274AF" w:rsidRDefault="00F9500C" w:rsidP="003B6BA4">
            <w:pPr>
              <w:jc w:val="both"/>
              <w:rPr>
                <w:rFonts w:ascii="Sylfaen" w:hAnsi="Sylfaen"/>
                <w:lang w:val="ka-GE"/>
              </w:rPr>
            </w:pPr>
            <w:r w:rsidRPr="006274AF">
              <w:rPr>
                <w:rFonts w:ascii="Sylfaen" w:hAnsi="Sylfaen"/>
                <w:lang w:val="ka-GE"/>
              </w:rPr>
              <w:t>0,4 მეტრი</w:t>
            </w:r>
          </w:p>
        </w:tc>
        <w:tc>
          <w:tcPr>
            <w:tcW w:w="1870" w:type="dxa"/>
            <w:tcBorders>
              <w:top w:val="single" w:sz="4" w:space="0" w:color="auto"/>
              <w:left w:val="single" w:sz="4" w:space="0" w:color="auto"/>
              <w:bottom w:val="single" w:sz="4" w:space="0" w:color="auto"/>
              <w:right w:val="single" w:sz="4" w:space="0" w:color="auto"/>
            </w:tcBorders>
            <w:hideMark/>
          </w:tcPr>
          <w:p w14:paraId="2686A8DE" w14:textId="77777777" w:rsidR="00F9500C" w:rsidRPr="006274AF" w:rsidRDefault="00F9500C" w:rsidP="003B6BA4">
            <w:pPr>
              <w:jc w:val="both"/>
              <w:rPr>
                <w:rFonts w:ascii="Sylfaen" w:hAnsi="Sylfaen"/>
                <w:lang w:val="ka-GE"/>
              </w:rPr>
            </w:pPr>
            <w:r w:rsidRPr="006274AF">
              <w:rPr>
                <w:rFonts w:ascii="Sylfaen" w:hAnsi="Sylfaen"/>
                <w:lang w:val="ka-GE"/>
              </w:rPr>
              <w:t>4,79</w:t>
            </w:r>
          </w:p>
        </w:tc>
      </w:tr>
      <w:tr w:rsidR="00F9500C" w:rsidRPr="006274AF" w14:paraId="62AF0E7F"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5483C1AD" w14:textId="77777777" w:rsidR="00F9500C" w:rsidRPr="006274AF" w:rsidRDefault="00F9500C" w:rsidP="003B6BA4">
            <w:pPr>
              <w:jc w:val="center"/>
              <w:rPr>
                <w:rFonts w:ascii="Sylfaen" w:hAnsi="Sylfaen"/>
                <w:lang w:val="ka-GE"/>
              </w:rPr>
            </w:pPr>
            <w:r w:rsidRPr="006274AF">
              <w:rPr>
                <w:rFonts w:ascii="Sylfaen" w:hAnsi="Sylfaen"/>
                <w:lang w:val="ka-GE"/>
              </w:rPr>
              <w:t>15</w:t>
            </w:r>
          </w:p>
        </w:tc>
        <w:tc>
          <w:tcPr>
            <w:tcW w:w="3028" w:type="dxa"/>
            <w:tcBorders>
              <w:top w:val="single" w:sz="4" w:space="0" w:color="auto"/>
              <w:left w:val="single" w:sz="4" w:space="0" w:color="auto"/>
              <w:bottom w:val="single" w:sz="4" w:space="0" w:color="auto"/>
              <w:right w:val="single" w:sz="4" w:space="0" w:color="auto"/>
            </w:tcBorders>
            <w:hideMark/>
          </w:tcPr>
          <w:p w14:paraId="5DA9F598" w14:textId="77777777" w:rsidR="00F9500C" w:rsidRPr="006274AF" w:rsidRDefault="00F9500C" w:rsidP="003B6BA4">
            <w:pPr>
              <w:jc w:val="both"/>
              <w:rPr>
                <w:rFonts w:ascii="Sylfaen" w:hAnsi="Sylfaen"/>
                <w:lang w:val="ka-GE"/>
              </w:rPr>
            </w:pPr>
            <w:r w:rsidRPr="006274AF">
              <w:rPr>
                <w:rFonts w:ascii="Sylfaen" w:hAnsi="Sylfaen"/>
                <w:lang w:val="ka-GE"/>
              </w:rPr>
              <w:t>მილი ф 20</w:t>
            </w:r>
          </w:p>
        </w:tc>
        <w:tc>
          <w:tcPr>
            <w:tcW w:w="1870" w:type="dxa"/>
            <w:tcBorders>
              <w:top w:val="single" w:sz="4" w:space="0" w:color="auto"/>
              <w:left w:val="single" w:sz="4" w:space="0" w:color="auto"/>
              <w:bottom w:val="single" w:sz="4" w:space="0" w:color="auto"/>
              <w:right w:val="single" w:sz="4" w:space="0" w:color="auto"/>
            </w:tcBorders>
            <w:hideMark/>
          </w:tcPr>
          <w:p w14:paraId="5C3FA9B3" w14:textId="77777777" w:rsidR="00F9500C" w:rsidRPr="006274AF" w:rsidRDefault="00F9500C" w:rsidP="003B6BA4">
            <w:pPr>
              <w:jc w:val="both"/>
              <w:rPr>
                <w:rFonts w:ascii="Sylfaen" w:hAnsi="Sylfaen"/>
                <w:lang w:val="ka-GE"/>
              </w:rPr>
            </w:pPr>
            <w:r w:rsidRPr="006274AF">
              <w:rPr>
                <w:rFonts w:ascii="Sylfaen" w:hAnsi="Sylfaen"/>
                <w:lang w:val="ka-GE"/>
              </w:rPr>
              <w:t>0,45 მეტრი</w:t>
            </w:r>
          </w:p>
        </w:tc>
        <w:tc>
          <w:tcPr>
            <w:tcW w:w="1870" w:type="dxa"/>
            <w:tcBorders>
              <w:top w:val="single" w:sz="4" w:space="0" w:color="auto"/>
              <w:left w:val="single" w:sz="4" w:space="0" w:color="auto"/>
              <w:bottom w:val="single" w:sz="4" w:space="0" w:color="auto"/>
              <w:right w:val="single" w:sz="4" w:space="0" w:color="auto"/>
            </w:tcBorders>
            <w:hideMark/>
          </w:tcPr>
          <w:p w14:paraId="115E1DEF" w14:textId="77777777" w:rsidR="00F9500C" w:rsidRPr="006274AF" w:rsidRDefault="00F9500C" w:rsidP="003B6BA4">
            <w:pPr>
              <w:jc w:val="both"/>
              <w:rPr>
                <w:rFonts w:ascii="Sylfaen" w:hAnsi="Sylfaen"/>
                <w:lang w:val="ka-GE"/>
              </w:rPr>
            </w:pPr>
            <w:r w:rsidRPr="006274AF">
              <w:rPr>
                <w:rFonts w:ascii="Sylfaen" w:hAnsi="Sylfaen"/>
                <w:lang w:val="ka-GE"/>
              </w:rPr>
              <w:t>2,53</w:t>
            </w:r>
          </w:p>
        </w:tc>
      </w:tr>
      <w:tr w:rsidR="00F9500C" w:rsidRPr="006274AF" w14:paraId="533069AF"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70CC1293" w14:textId="77777777" w:rsidR="00F9500C" w:rsidRPr="006274AF" w:rsidRDefault="00F9500C" w:rsidP="003B6BA4">
            <w:pPr>
              <w:jc w:val="center"/>
              <w:rPr>
                <w:rFonts w:ascii="Sylfaen" w:hAnsi="Sylfaen"/>
                <w:lang w:val="ka-GE"/>
              </w:rPr>
            </w:pPr>
            <w:r w:rsidRPr="006274AF">
              <w:rPr>
                <w:rFonts w:ascii="Sylfaen" w:hAnsi="Sylfaen"/>
                <w:lang w:val="ka-GE"/>
              </w:rPr>
              <w:t>16</w:t>
            </w:r>
          </w:p>
        </w:tc>
        <w:tc>
          <w:tcPr>
            <w:tcW w:w="3028" w:type="dxa"/>
            <w:tcBorders>
              <w:top w:val="single" w:sz="4" w:space="0" w:color="auto"/>
              <w:left w:val="single" w:sz="4" w:space="0" w:color="auto"/>
              <w:bottom w:val="single" w:sz="4" w:space="0" w:color="auto"/>
              <w:right w:val="single" w:sz="4" w:space="0" w:color="auto"/>
            </w:tcBorders>
            <w:hideMark/>
          </w:tcPr>
          <w:p w14:paraId="5FF17594" w14:textId="77777777" w:rsidR="00F9500C" w:rsidRPr="006274AF" w:rsidRDefault="00F9500C" w:rsidP="003B6BA4">
            <w:pPr>
              <w:jc w:val="both"/>
              <w:rPr>
                <w:rFonts w:ascii="Sylfaen" w:hAnsi="Sylfaen"/>
                <w:lang w:val="ka-GE"/>
              </w:rPr>
            </w:pPr>
            <w:r w:rsidRPr="006274AF">
              <w:rPr>
                <w:rFonts w:ascii="Sylfaen" w:hAnsi="Sylfaen"/>
                <w:lang w:val="ka-GE"/>
              </w:rPr>
              <w:t>კრონშტეინი</w:t>
            </w:r>
          </w:p>
        </w:tc>
        <w:tc>
          <w:tcPr>
            <w:tcW w:w="1870" w:type="dxa"/>
            <w:tcBorders>
              <w:top w:val="single" w:sz="4" w:space="0" w:color="auto"/>
              <w:left w:val="single" w:sz="4" w:space="0" w:color="auto"/>
              <w:bottom w:val="single" w:sz="4" w:space="0" w:color="auto"/>
              <w:right w:val="single" w:sz="4" w:space="0" w:color="auto"/>
            </w:tcBorders>
            <w:hideMark/>
          </w:tcPr>
          <w:p w14:paraId="4D38A96C" w14:textId="77777777" w:rsidR="00F9500C" w:rsidRPr="006274AF" w:rsidRDefault="00F9500C" w:rsidP="003B6BA4">
            <w:pPr>
              <w:jc w:val="both"/>
              <w:rPr>
                <w:rFonts w:ascii="Sylfaen" w:hAnsi="Sylfaen"/>
                <w:lang w:val="ka-GE"/>
              </w:rPr>
            </w:pPr>
            <w:r w:rsidRPr="006274AF">
              <w:rPr>
                <w:rFonts w:ascii="Sylfaen" w:hAnsi="Sylfaen"/>
                <w:lang w:val="ka-GE"/>
              </w:rPr>
              <w:t>6 ცალი</w:t>
            </w:r>
          </w:p>
        </w:tc>
        <w:tc>
          <w:tcPr>
            <w:tcW w:w="1870" w:type="dxa"/>
            <w:tcBorders>
              <w:top w:val="single" w:sz="4" w:space="0" w:color="auto"/>
              <w:left w:val="single" w:sz="4" w:space="0" w:color="auto"/>
              <w:bottom w:val="single" w:sz="4" w:space="0" w:color="auto"/>
              <w:right w:val="single" w:sz="4" w:space="0" w:color="auto"/>
            </w:tcBorders>
          </w:tcPr>
          <w:p w14:paraId="11C87B57" w14:textId="77777777" w:rsidR="00F9500C" w:rsidRPr="006274AF" w:rsidRDefault="00F9500C" w:rsidP="003B6BA4">
            <w:pPr>
              <w:jc w:val="both"/>
              <w:rPr>
                <w:rFonts w:ascii="Sylfaen" w:hAnsi="Sylfaen"/>
                <w:lang w:val="ka-GE"/>
              </w:rPr>
            </w:pPr>
          </w:p>
        </w:tc>
      </w:tr>
      <w:tr w:rsidR="00F9500C" w:rsidRPr="006274AF" w14:paraId="327F8BE3"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03533771" w14:textId="77777777" w:rsidR="00F9500C" w:rsidRPr="006274AF" w:rsidRDefault="00F9500C" w:rsidP="003B6BA4">
            <w:pPr>
              <w:jc w:val="center"/>
              <w:rPr>
                <w:rFonts w:ascii="Sylfaen" w:hAnsi="Sylfaen"/>
                <w:lang w:val="ka-GE"/>
              </w:rPr>
            </w:pPr>
            <w:r w:rsidRPr="006274AF">
              <w:rPr>
                <w:rFonts w:ascii="Sylfaen" w:hAnsi="Sylfaen"/>
                <w:lang w:val="ka-GE"/>
              </w:rPr>
              <w:t>17</w:t>
            </w:r>
          </w:p>
        </w:tc>
        <w:tc>
          <w:tcPr>
            <w:tcW w:w="3028" w:type="dxa"/>
            <w:tcBorders>
              <w:top w:val="single" w:sz="4" w:space="0" w:color="auto"/>
              <w:left w:val="single" w:sz="4" w:space="0" w:color="auto"/>
              <w:bottom w:val="single" w:sz="4" w:space="0" w:color="auto"/>
              <w:right w:val="single" w:sz="4" w:space="0" w:color="auto"/>
            </w:tcBorders>
            <w:hideMark/>
          </w:tcPr>
          <w:p w14:paraId="2A82ADDD" w14:textId="77777777" w:rsidR="00F9500C" w:rsidRPr="006274AF" w:rsidRDefault="00F9500C" w:rsidP="003B6BA4">
            <w:pPr>
              <w:jc w:val="both"/>
              <w:rPr>
                <w:rFonts w:ascii="Sylfaen" w:hAnsi="Sylfaen"/>
                <w:lang w:val="ka-GE"/>
              </w:rPr>
            </w:pPr>
            <w:r w:rsidRPr="006274AF">
              <w:rPr>
                <w:rFonts w:ascii="Sylfaen" w:hAnsi="Sylfaen"/>
                <w:lang w:val="ka-GE"/>
              </w:rPr>
              <w:t>ელექტროდი</w:t>
            </w:r>
          </w:p>
        </w:tc>
        <w:tc>
          <w:tcPr>
            <w:tcW w:w="1870" w:type="dxa"/>
            <w:tcBorders>
              <w:top w:val="single" w:sz="4" w:space="0" w:color="auto"/>
              <w:left w:val="single" w:sz="4" w:space="0" w:color="auto"/>
              <w:bottom w:val="single" w:sz="4" w:space="0" w:color="auto"/>
              <w:right w:val="single" w:sz="4" w:space="0" w:color="auto"/>
            </w:tcBorders>
            <w:hideMark/>
          </w:tcPr>
          <w:p w14:paraId="7254B985" w14:textId="77777777" w:rsidR="00F9500C" w:rsidRPr="006274AF" w:rsidRDefault="00F9500C" w:rsidP="003B6BA4">
            <w:pPr>
              <w:jc w:val="both"/>
              <w:rPr>
                <w:rFonts w:ascii="Sylfaen" w:hAnsi="Sylfaen"/>
                <w:lang w:val="ka-GE"/>
              </w:rPr>
            </w:pPr>
            <w:r w:rsidRPr="006274AF">
              <w:rPr>
                <w:rFonts w:ascii="Sylfaen" w:hAnsi="Sylfaen"/>
                <w:lang w:val="ka-GE"/>
              </w:rPr>
              <w:t>20 ცალი</w:t>
            </w:r>
          </w:p>
        </w:tc>
        <w:tc>
          <w:tcPr>
            <w:tcW w:w="1870" w:type="dxa"/>
            <w:tcBorders>
              <w:top w:val="single" w:sz="4" w:space="0" w:color="auto"/>
              <w:left w:val="single" w:sz="4" w:space="0" w:color="auto"/>
              <w:bottom w:val="single" w:sz="4" w:space="0" w:color="auto"/>
              <w:right w:val="single" w:sz="4" w:space="0" w:color="auto"/>
            </w:tcBorders>
          </w:tcPr>
          <w:p w14:paraId="375E2A0A" w14:textId="77777777" w:rsidR="00F9500C" w:rsidRPr="006274AF" w:rsidRDefault="00F9500C" w:rsidP="003B6BA4">
            <w:pPr>
              <w:jc w:val="both"/>
              <w:rPr>
                <w:rFonts w:ascii="Sylfaen" w:hAnsi="Sylfaen"/>
                <w:lang w:val="ka-GE"/>
              </w:rPr>
            </w:pPr>
          </w:p>
        </w:tc>
      </w:tr>
      <w:tr w:rsidR="00F9500C" w:rsidRPr="006274AF" w14:paraId="65D3637C" w14:textId="77777777" w:rsidTr="003B6BA4">
        <w:trPr>
          <w:jc w:val="center"/>
        </w:trPr>
        <w:tc>
          <w:tcPr>
            <w:tcW w:w="846" w:type="dxa"/>
            <w:tcBorders>
              <w:top w:val="single" w:sz="4" w:space="0" w:color="auto"/>
              <w:left w:val="single" w:sz="4" w:space="0" w:color="auto"/>
              <w:bottom w:val="single" w:sz="4" w:space="0" w:color="auto"/>
              <w:right w:val="single" w:sz="4" w:space="0" w:color="auto"/>
            </w:tcBorders>
            <w:hideMark/>
          </w:tcPr>
          <w:p w14:paraId="62265D87" w14:textId="77777777" w:rsidR="00F9500C" w:rsidRPr="006274AF" w:rsidRDefault="00F9500C" w:rsidP="003B6BA4">
            <w:pPr>
              <w:jc w:val="center"/>
              <w:rPr>
                <w:rFonts w:ascii="Sylfaen" w:hAnsi="Sylfaen"/>
                <w:lang w:val="ka-GE"/>
              </w:rPr>
            </w:pPr>
            <w:r w:rsidRPr="006274AF">
              <w:rPr>
                <w:rFonts w:ascii="Sylfaen" w:hAnsi="Sylfaen"/>
                <w:lang w:val="ka-GE"/>
              </w:rPr>
              <w:t>18</w:t>
            </w:r>
          </w:p>
        </w:tc>
        <w:tc>
          <w:tcPr>
            <w:tcW w:w="3028" w:type="dxa"/>
            <w:tcBorders>
              <w:top w:val="single" w:sz="4" w:space="0" w:color="auto"/>
              <w:left w:val="single" w:sz="4" w:space="0" w:color="auto"/>
              <w:bottom w:val="single" w:sz="4" w:space="0" w:color="auto"/>
              <w:right w:val="single" w:sz="4" w:space="0" w:color="auto"/>
            </w:tcBorders>
            <w:hideMark/>
          </w:tcPr>
          <w:p w14:paraId="74DEEA9E" w14:textId="77777777" w:rsidR="00F9500C" w:rsidRPr="006274AF" w:rsidRDefault="00F9500C" w:rsidP="003B6BA4">
            <w:pPr>
              <w:jc w:val="both"/>
              <w:rPr>
                <w:rFonts w:ascii="Sylfaen" w:hAnsi="Sylfaen"/>
                <w:lang w:val="ka-GE"/>
              </w:rPr>
            </w:pPr>
            <w:r w:rsidRPr="006274AF">
              <w:rPr>
                <w:rFonts w:ascii="Sylfaen" w:hAnsi="Sylfaen"/>
                <w:lang w:val="ka-GE"/>
              </w:rPr>
              <w:t>კუთხსახეხი ქვა</w:t>
            </w:r>
          </w:p>
        </w:tc>
        <w:tc>
          <w:tcPr>
            <w:tcW w:w="1870" w:type="dxa"/>
            <w:tcBorders>
              <w:top w:val="single" w:sz="4" w:space="0" w:color="auto"/>
              <w:left w:val="single" w:sz="4" w:space="0" w:color="auto"/>
              <w:bottom w:val="single" w:sz="4" w:space="0" w:color="auto"/>
              <w:right w:val="single" w:sz="4" w:space="0" w:color="auto"/>
            </w:tcBorders>
            <w:hideMark/>
          </w:tcPr>
          <w:p w14:paraId="26DBA2CA" w14:textId="77777777" w:rsidR="00F9500C" w:rsidRPr="006274AF" w:rsidRDefault="00F9500C" w:rsidP="003B6BA4">
            <w:pPr>
              <w:jc w:val="both"/>
              <w:rPr>
                <w:rFonts w:ascii="Sylfaen" w:hAnsi="Sylfaen"/>
                <w:lang w:val="ka-GE"/>
              </w:rPr>
            </w:pPr>
            <w:r w:rsidRPr="006274AF">
              <w:rPr>
                <w:rFonts w:ascii="Sylfaen" w:hAnsi="Sylfaen"/>
                <w:lang w:val="ka-GE"/>
              </w:rPr>
              <w:t>5 ცალი</w:t>
            </w:r>
          </w:p>
        </w:tc>
        <w:tc>
          <w:tcPr>
            <w:tcW w:w="1870" w:type="dxa"/>
            <w:tcBorders>
              <w:top w:val="single" w:sz="4" w:space="0" w:color="auto"/>
              <w:left w:val="single" w:sz="4" w:space="0" w:color="auto"/>
              <w:bottom w:val="single" w:sz="4" w:space="0" w:color="auto"/>
              <w:right w:val="single" w:sz="4" w:space="0" w:color="auto"/>
            </w:tcBorders>
          </w:tcPr>
          <w:p w14:paraId="5300EEBB" w14:textId="77777777" w:rsidR="00F9500C" w:rsidRPr="006274AF" w:rsidRDefault="00F9500C" w:rsidP="003B6BA4">
            <w:pPr>
              <w:jc w:val="both"/>
              <w:rPr>
                <w:rFonts w:ascii="Sylfaen" w:hAnsi="Sylfaen"/>
                <w:lang w:val="ka-GE"/>
              </w:rPr>
            </w:pPr>
          </w:p>
        </w:tc>
      </w:tr>
    </w:tbl>
    <w:p w14:paraId="799C66EF" w14:textId="77777777" w:rsidR="00F9500C" w:rsidRPr="00F75C8B" w:rsidRDefault="00F9500C" w:rsidP="00F9500C">
      <w:pPr>
        <w:spacing w:after="0" w:line="240" w:lineRule="auto"/>
        <w:ind w:firstLine="567"/>
        <w:jc w:val="both"/>
        <w:rPr>
          <w:rFonts w:ascii="Sylfaen" w:hAnsi="Sylfaen" w:cs="LitNusx"/>
          <w:sz w:val="20"/>
          <w:szCs w:val="20"/>
          <w:lang w:val="ka-GE"/>
        </w:rPr>
      </w:pPr>
      <w:r w:rsidRPr="00F75C8B">
        <w:rPr>
          <w:rFonts w:ascii="Sylfaen" w:hAnsi="Sylfaen" w:cs="LitNusx"/>
          <w:sz w:val="20"/>
          <w:szCs w:val="20"/>
          <w:lang w:val="ka-GE"/>
        </w:rPr>
        <w:t xml:space="preserve">                </w:t>
      </w:r>
    </w:p>
    <w:p w14:paraId="0025C555" w14:textId="77777777" w:rsidR="00F9500C" w:rsidRPr="00F75C8B" w:rsidRDefault="00F9500C" w:rsidP="00F9500C">
      <w:pPr>
        <w:spacing w:after="0" w:line="240" w:lineRule="auto"/>
        <w:ind w:firstLine="567"/>
        <w:jc w:val="both"/>
        <w:rPr>
          <w:rFonts w:ascii="Sylfaen" w:hAnsi="Sylfaen" w:cs="LitNusx"/>
          <w:sz w:val="20"/>
          <w:szCs w:val="20"/>
          <w:lang w:val="ka-GE"/>
        </w:rPr>
      </w:pPr>
      <w:r w:rsidRPr="00F75C8B">
        <w:rPr>
          <w:rFonts w:ascii="Sylfaen" w:hAnsi="Sylfaen" w:cs="LitNusx"/>
          <w:sz w:val="20"/>
          <w:szCs w:val="20"/>
          <w:lang w:val="ka-GE"/>
        </w:rPr>
        <w:t xml:space="preserve">       სულ; მილკვადრატი 40X40          2,3 მეტრი                 3 მეტრი-22,89</w:t>
      </w:r>
    </w:p>
    <w:p w14:paraId="440FED93" w14:textId="77777777" w:rsidR="00F9500C" w:rsidRPr="00F75C8B" w:rsidRDefault="00F9500C" w:rsidP="00F9500C">
      <w:pPr>
        <w:spacing w:after="0" w:line="240" w:lineRule="auto"/>
        <w:ind w:firstLine="567"/>
        <w:jc w:val="both"/>
        <w:rPr>
          <w:rFonts w:ascii="Sylfaen" w:hAnsi="Sylfaen" w:cs="LitNusx"/>
          <w:sz w:val="20"/>
          <w:szCs w:val="20"/>
          <w:lang w:val="ka-GE"/>
        </w:rPr>
      </w:pPr>
      <w:r w:rsidRPr="00F75C8B">
        <w:rPr>
          <w:rFonts w:ascii="Sylfaen" w:hAnsi="Sylfaen" w:cs="LitNusx"/>
          <w:sz w:val="20"/>
          <w:szCs w:val="20"/>
          <w:lang w:val="ka-GE"/>
        </w:rPr>
        <w:t xml:space="preserve">               მილი </w:t>
      </w:r>
      <w:r w:rsidRPr="00F75C8B">
        <w:rPr>
          <w:rFonts w:ascii="Sylfaen" w:hAnsi="Sylfaen" w:cs="LitNusx"/>
          <w:sz w:val="20"/>
          <w:szCs w:val="20"/>
        </w:rPr>
        <w:t>ф 50</w:t>
      </w:r>
      <w:r w:rsidRPr="00F75C8B">
        <w:rPr>
          <w:rFonts w:ascii="Sylfaen" w:hAnsi="Sylfaen" w:cs="LitNusx"/>
          <w:sz w:val="20"/>
          <w:szCs w:val="20"/>
          <w:lang w:val="ka-GE"/>
        </w:rPr>
        <w:t xml:space="preserve">          0,88 მეტრი                                     1 მეტრი-9,8 ლარი</w:t>
      </w:r>
    </w:p>
    <w:p w14:paraId="3219F3E0" w14:textId="77777777" w:rsidR="00F9500C" w:rsidRPr="00F75C8B" w:rsidRDefault="00F9500C" w:rsidP="00F9500C">
      <w:pPr>
        <w:spacing w:after="0" w:line="240" w:lineRule="auto"/>
        <w:ind w:firstLine="567"/>
        <w:jc w:val="both"/>
        <w:rPr>
          <w:rFonts w:ascii="Sylfaen" w:hAnsi="Sylfaen" w:cs="LitNusx"/>
          <w:sz w:val="20"/>
          <w:szCs w:val="20"/>
          <w:lang w:val="ka-GE"/>
        </w:rPr>
      </w:pPr>
      <w:r w:rsidRPr="00F75C8B">
        <w:rPr>
          <w:rFonts w:ascii="Sylfaen" w:hAnsi="Sylfaen" w:cs="LitNusx"/>
          <w:sz w:val="20"/>
          <w:szCs w:val="20"/>
          <w:lang w:val="ka-GE"/>
        </w:rPr>
        <w:t xml:space="preserve">               მილი </w:t>
      </w:r>
      <w:r w:rsidRPr="00F75C8B">
        <w:rPr>
          <w:rFonts w:ascii="Sylfaen" w:hAnsi="Sylfaen" w:cs="LitNusx"/>
          <w:sz w:val="20"/>
          <w:szCs w:val="20"/>
        </w:rPr>
        <w:t>ф 20</w:t>
      </w:r>
      <w:r w:rsidRPr="00F75C8B">
        <w:rPr>
          <w:rFonts w:ascii="Sylfaen" w:hAnsi="Sylfaen" w:cs="LitNusx"/>
          <w:sz w:val="20"/>
          <w:szCs w:val="20"/>
          <w:lang w:val="ka-GE"/>
        </w:rPr>
        <w:t xml:space="preserve">         0,45 მეტრი                                      1 მეტრი-2,53    </w:t>
      </w:r>
    </w:p>
    <w:p w14:paraId="28ADA793" w14:textId="77777777" w:rsidR="00F9500C" w:rsidRPr="00F75C8B" w:rsidRDefault="00F9500C" w:rsidP="00F9500C">
      <w:pPr>
        <w:spacing w:after="0" w:line="240" w:lineRule="auto"/>
        <w:ind w:firstLine="567"/>
        <w:jc w:val="both"/>
        <w:rPr>
          <w:rFonts w:ascii="Sylfaen" w:hAnsi="Sylfaen" w:cs="LitNusx"/>
          <w:sz w:val="20"/>
          <w:szCs w:val="20"/>
          <w:lang w:val="ka-GE"/>
        </w:rPr>
      </w:pPr>
      <w:r w:rsidRPr="00F75C8B">
        <w:rPr>
          <w:rFonts w:ascii="Sylfaen" w:hAnsi="Sylfaen" w:cs="LitNusx"/>
          <w:sz w:val="20"/>
          <w:szCs w:val="20"/>
          <w:lang w:val="ka-GE"/>
        </w:rPr>
        <w:t xml:space="preserve">               კუთხოვანა 50</w:t>
      </w:r>
      <w:r w:rsidRPr="00F75C8B">
        <w:rPr>
          <w:rFonts w:ascii="Sylfaen" w:hAnsi="Sylfaen" w:cs="LitNusx"/>
          <w:sz w:val="20"/>
          <w:szCs w:val="20"/>
          <w:lang w:val="en-GB"/>
        </w:rPr>
        <w:t>X</w:t>
      </w:r>
      <w:r w:rsidRPr="00F75C8B">
        <w:rPr>
          <w:rFonts w:ascii="Sylfaen" w:hAnsi="Sylfaen" w:cs="LitNusx"/>
          <w:sz w:val="20"/>
          <w:szCs w:val="20"/>
          <w:lang w:val="ka-GE"/>
        </w:rPr>
        <w:t>50           1,2 მეტრი                         2 მეტრი-11,88</w:t>
      </w:r>
    </w:p>
    <w:p w14:paraId="29028C05" w14:textId="77777777" w:rsidR="00F9500C" w:rsidRPr="00F75C8B" w:rsidRDefault="00F9500C" w:rsidP="00F9500C">
      <w:pPr>
        <w:spacing w:after="0" w:line="240" w:lineRule="auto"/>
        <w:ind w:firstLine="567"/>
        <w:jc w:val="both"/>
        <w:rPr>
          <w:rFonts w:ascii="Sylfaen" w:hAnsi="Sylfaen" w:cs="LitNusx"/>
          <w:sz w:val="20"/>
          <w:szCs w:val="20"/>
          <w:lang w:val="ka-GE"/>
        </w:rPr>
      </w:pPr>
      <w:r w:rsidRPr="00F75C8B">
        <w:rPr>
          <w:rFonts w:ascii="Sylfaen" w:hAnsi="Sylfaen" w:cs="LitNusx"/>
          <w:sz w:val="20"/>
          <w:szCs w:val="20"/>
          <w:lang w:val="ka-GE"/>
        </w:rPr>
        <w:t xml:space="preserve">               კუთხოვანა 40</w:t>
      </w:r>
      <w:r w:rsidRPr="00F75C8B">
        <w:rPr>
          <w:rFonts w:ascii="Sylfaen" w:hAnsi="Sylfaen" w:cs="LitNusx"/>
          <w:sz w:val="20"/>
          <w:szCs w:val="20"/>
          <w:lang w:val="en-GB"/>
        </w:rPr>
        <w:t>X</w:t>
      </w:r>
      <w:r w:rsidRPr="00F75C8B">
        <w:rPr>
          <w:rFonts w:ascii="Sylfaen" w:hAnsi="Sylfaen" w:cs="LitNusx"/>
          <w:sz w:val="20"/>
          <w:szCs w:val="20"/>
          <w:lang w:val="ka-GE"/>
        </w:rPr>
        <w:t xml:space="preserve">40            2 მეტრი                           2 მეტრი-9,58 </w:t>
      </w:r>
    </w:p>
    <w:p w14:paraId="61C25895" w14:textId="77777777" w:rsidR="00F9500C" w:rsidRPr="00F75C8B" w:rsidRDefault="00F9500C" w:rsidP="00F9500C">
      <w:pPr>
        <w:spacing w:after="0" w:line="240" w:lineRule="auto"/>
        <w:ind w:firstLine="567"/>
        <w:jc w:val="both"/>
        <w:rPr>
          <w:rFonts w:ascii="Sylfaen" w:hAnsi="Sylfaen" w:cs="LitNusx"/>
          <w:sz w:val="20"/>
          <w:szCs w:val="20"/>
          <w:lang w:val="ka-GE"/>
        </w:rPr>
      </w:pPr>
    </w:p>
    <w:p w14:paraId="77CD31E1" w14:textId="77777777" w:rsidR="00F9500C" w:rsidRPr="00F75C8B"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Sylfaen"/>
          <w:sz w:val="20"/>
          <w:szCs w:val="20"/>
          <w:lang w:val="ka-GE"/>
        </w:rPr>
        <w:t>მართვის</w:t>
      </w:r>
      <w:r w:rsidRPr="00F75C8B">
        <w:rPr>
          <w:sz w:val="20"/>
          <w:szCs w:val="20"/>
          <w:lang w:val="ka-GE"/>
        </w:rPr>
        <w:t xml:space="preserve"> </w:t>
      </w:r>
      <w:r w:rsidRPr="00F75C8B">
        <w:rPr>
          <w:rFonts w:ascii="Sylfaen" w:hAnsi="Sylfaen" w:cs="Sylfaen"/>
          <w:sz w:val="20"/>
          <w:szCs w:val="20"/>
          <w:lang w:val="ka-GE"/>
        </w:rPr>
        <w:t>ავტომატური</w:t>
      </w:r>
      <w:r w:rsidRPr="00F75C8B">
        <w:rPr>
          <w:sz w:val="20"/>
          <w:szCs w:val="20"/>
          <w:lang w:val="ka-GE"/>
        </w:rPr>
        <w:t xml:space="preserve"> </w:t>
      </w:r>
      <w:r w:rsidRPr="00F75C8B">
        <w:rPr>
          <w:rFonts w:ascii="Sylfaen" w:hAnsi="Sylfaen" w:cs="LitNusx"/>
          <w:sz w:val="20"/>
          <w:szCs w:val="20"/>
          <w:lang w:val="ka-GE"/>
        </w:rPr>
        <w:t xml:space="preserve">სისტემა, რომელის საშუალებითაც მოხდება თბური კოლექტორის მზის მიმართ მიდევნებისა და ოპტიმალური დახრის კუთხის შერჩევა შედგება ჰორიზონტალურად განლაგებული საყრდენებისაგან 1, 2 და 3. ეს საყრდენები გაერთიანებულია ჰორიზონტალური პლატფორმით 4. მასზე დამაგრებულია ვერტიკალური საყრდენი 5 და მრგვალი ვერტიკალური მილი 6 ელექტროძრავთან 17 ერთად, რომლის საშუალებითაც მოხდება მზის კოლექტორის გადაადგილება მარჯვნიდან მარცხნივ, ან პირიქით. დეტალი 7 წარმოადგენს ვერტიკალური კონსტრუქციის ზედა დამჭერს. დეტალი 8 ელექტროძრავთან 18 და 9 და 10 დეტალებთან ერთად წარმოადგენს კონსტრუქციას, რომლის საშუალებითაც ხდება ჩარჩოში (ეს ჩარჩო შედგება 11, 12, 13 და 14 დეტალებისაგან) ჩასმული მზის კოლექტორის გადაადგილება ანუ დახრა ქვევიდან ზევით ან პირიქით. </w:t>
      </w:r>
      <w:r w:rsidRPr="00F75C8B">
        <w:rPr>
          <w:rFonts w:ascii="Sylfaen" w:hAnsi="Sylfaen" w:cs="LitNusx"/>
          <w:sz w:val="20"/>
          <w:szCs w:val="20"/>
          <w:lang w:val="ka-GE"/>
        </w:rPr>
        <w:lastRenderedPageBreak/>
        <w:t xml:space="preserve">კონსტრუქციის 15 და 16 ელემენტები ასევე მონაწილეობას ღებულობენ მზის კოლექტორიანი ჩარჩოს გადაადგილებაში ქვევიდან ზევით. </w:t>
      </w:r>
    </w:p>
    <w:p w14:paraId="15FF7835" w14:textId="77777777" w:rsidR="00F9500C" w:rsidRPr="00F75C8B" w:rsidRDefault="00F9500C" w:rsidP="00F9500C">
      <w:pPr>
        <w:pStyle w:val="ListParagraph"/>
        <w:spacing w:after="0" w:line="240" w:lineRule="auto"/>
        <w:ind w:left="0" w:firstLine="284"/>
        <w:jc w:val="both"/>
        <w:rPr>
          <w:rFonts w:ascii="Sylfaen" w:hAnsi="Sylfaen" w:cs="Sylfaen"/>
          <w:sz w:val="20"/>
          <w:szCs w:val="20"/>
          <w:lang w:val="ka-GE"/>
        </w:rPr>
      </w:pPr>
      <w:r w:rsidRPr="00F75C8B">
        <w:rPr>
          <w:rFonts w:ascii="Sylfaen" w:hAnsi="Sylfaen" w:cs="LitNusx"/>
          <w:sz w:val="20"/>
          <w:szCs w:val="20"/>
          <w:lang w:val="ka-GE"/>
        </w:rPr>
        <w:t xml:space="preserve">ამჟამად მიმდინარეობს </w:t>
      </w:r>
      <w:r w:rsidRPr="00F75C8B">
        <w:rPr>
          <w:rFonts w:ascii="Sylfaen" w:hAnsi="Sylfaen" w:cs="Sylfaen"/>
          <w:sz w:val="20"/>
          <w:szCs w:val="20"/>
          <w:lang w:val="ka-GE"/>
        </w:rPr>
        <w:t>მზის</w:t>
      </w:r>
      <w:r w:rsidRPr="00F75C8B">
        <w:rPr>
          <w:sz w:val="20"/>
          <w:szCs w:val="20"/>
          <w:lang w:val="ka-GE"/>
        </w:rPr>
        <w:t xml:space="preserve"> </w:t>
      </w:r>
      <w:r w:rsidRPr="00F75C8B">
        <w:rPr>
          <w:rFonts w:ascii="Sylfaen" w:hAnsi="Sylfaen" w:cs="Sylfaen"/>
          <w:sz w:val="20"/>
          <w:szCs w:val="20"/>
          <w:lang w:val="ka-GE"/>
        </w:rPr>
        <w:t>თბური</w:t>
      </w:r>
      <w:r w:rsidRPr="00F75C8B">
        <w:rPr>
          <w:sz w:val="20"/>
          <w:szCs w:val="20"/>
          <w:lang w:val="ka-GE"/>
        </w:rPr>
        <w:t xml:space="preserve"> </w:t>
      </w:r>
      <w:r w:rsidRPr="00F75C8B">
        <w:rPr>
          <w:rFonts w:ascii="Sylfaen" w:hAnsi="Sylfaen" w:cs="Sylfaen"/>
          <w:sz w:val="20"/>
          <w:szCs w:val="20"/>
          <w:lang w:val="ka-GE"/>
        </w:rPr>
        <w:t>კოლექტორიანი მართვის ავტომატური</w:t>
      </w:r>
      <w:r w:rsidRPr="00F75C8B">
        <w:rPr>
          <w:sz w:val="20"/>
          <w:szCs w:val="20"/>
          <w:lang w:val="ka-GE"/>
        </w:rPr>
        <w:t xml:space="preserve"> </w:t>
      </w:r>
      <w:r w:rsidRPr="00F75C8B">
        <w:rPr>
          <w:rFonts w:ascii="Sylfaen" w:hAnsi="Sylfaen" w:cs="Sylfaen"/>
          <w:sz w:val="20"/>
          <w:szCs w:val="20"/>
          <w:lang w:val="ka-GE"/>
        </w:rPr>
        <w:t xml:space="preserve">სისტემის მაკეტის აწყობა. </w:t>
      </w:r>
    </w:p>
    <w:p w14:paraId="04B33949" w14:textId="77777777" w:rsidR="00F9500C" w:rsidRPr="00F75C8B" w:rsidRDefault="00F9500C" w:rsidP="00F9500C">
      <w:pPr>
        <w:spacing w:after="0" w:line="240" w:lineRule="auto"/>
        <w:ind w:firstLine="284"/>
        <w:jc w:val="both"/>
        <w:rPr>
          <w:rFonts w:ascii="Sylfaen" w:hAnsi="Sylfaen" w:cs="LitNusx"/>
          <w:sz w:val="20"/>
          <w:szCs w:val="20"/>
          <w:lang w:val="ka-GE"/>
        </w:rPr>
      </w:pPr>
      <w:r w:rsidRPr="00F75C8B">
        <w:rPr>
          <w:rFonts w:ascii="Sylfaen" w:hAnsi="Sylfaen" w:cs="Sylfaen"/>
          <w:sz w:val="20"/>
          <w:szCs w:val="20"/>
          <w:lang w:val="ka-GE"/>
        </w:rPr>
        <w:t>მზის</w:t>
      </w:r>
      <w:r w:rsidRPr="00F75C8B">
        <w:rPr>
          <w:sz w:val="20"/>
          <w:szCs w:val="20"/>
          <w:lang w:val="ka-GE"/>
        </w:rPr>
        <w:t xml:space="preserve"> </w:t>
      </w:r>
      <w:r w:rsidRPr="00F75C8B">
        <w:rPr>
          <w:rFonts w:ascii="Sylfaen" w:hAnsi="Sylfaen" w:cs="Sylfaen"/>
          <w:sz w:val="20"/>
          <w:szCs w:val="20"/>
          <w:lang w:val="ka-GE"/>
        </w:rPr>
        <w:t>თბური</w:t>
      </w:r>
      <w:r w:rsidRPr="00F75C8B">
        <w:rPr>
          <w:sz w:val="20"/>
          <w:szCs w:val="20"/>
          <w:lang w:val="ka-GE"/>
        </w:rPr>
        <w:t xml:space="preserve"> </w:t>
      </w:r>
      <w:r w:rsidRPr="00F75C8B">
        <w:rPr>
          <w:rFonts w:ascii="Sylfaen" w:hAnsi="Sylfaen" w:cs="Sylfaen"/>
          <w:sz w:val="20"/>
          <w:szCs w:val="20"/>
          <w:lang w:val="ka-GE"/>
        </w:rPr>
        <w:t xml:space="preserve">კოლექტორის მიღების შემდეგ მოხდება მაკეტის მთლიანი აწყობა. </w:t>
      </w:r>
      <w:r w:rsidRPr="00F75C8B">
        <w:rPr>
          <w:rFonts w:ascii="Sylfaen" w:hAnsi="Sylfaen" w:cs="LitNusx"/>
          <w:sz w:val="20"/>
          <w:szCs w:val="20"/>
          <w:lang w:val="ka-GE"/>
        </w:rPr>
        <w:t>მზის კოლექტორზე დამაგრდება სპეციალური სენსორები და მართვის ბლოკი, რომელებიც სადენების საშუალებით მიურთდებიან ელექტრო ძრავს.</w:t>
      </w:r>
    </w:p>
    <w:p w14:paraId="6AA9698D" w14:textId="77777777" w:rsidR="00F9500C" w:rsidRPr="00F75C8B" w:rsidRDefault="00F9500C" w:rsidP="00F9500C">
      <w:pPr>
        <w:spacing w:after="0" w:line="240" w:lineRule="auto"/>
        <w:ind w:right="4"/>
        <w:contextualSpacing/>
        <w:rPr>
          <w:rFonts w:ascii="Sylfaen" w:eastAsia="Times New Roman" w:hAnsi="Sylfaen" w:cs="AcadNusx"/>
          <w:b/>
          <w:iCs/>
          <w:noProof/>
          <w:sz w:val="20"/>
          <w:szCs w:val="20"/>
          <w:lang w:val="ka-GE" w:eastAsia="ru-RU"/>
        </w:rPr>
      </w:pPr>
    </w:p>
    <w:p w14:paraId="004343BB" w14:textId="77777777" w:rsidR="00F9500C" w:rsidRPr="00CE13F2" w:rsidRDefault="00F9500C" w:rsidP="00F9500C">
      <w:pPr>
        <w:suppressAutoHyphens/>
        <w:spacing w:after="0" w:line="240" w:lineRule="auto"/>
        <w:ind w:right="4"/>
        <w:jc w:val="both"/>
        <w:rPr>
          <w:rFonts w:ascii="Sylfaen" w:eastAsia="Times New Roman" w:hAnsi="Sylfaen" w:cs="Times New Roman"/>
          <w:b/>
          <w:bCs/>
          <w:noProof/>
          <w:sz w:val="20"/>
          <w:szCs w:val="20"/>
          <w:lang w:val="ka-GE" w:eastAsia="ru-RU"/>
        </w:rPr>
      </w:pPr>
    </w:p>
    <w:p w14:paraId="2F8A19ED" w14:textId="77777777" w:rsidR="00F9500C" w:rsidRPr="00CD6626" w:rsidRDefault="00F9500C" w:rsidP="00F9500C">
      <w:pPr>
        <w:spacing w:after="0" w:line="240" w:lineRule="auto"/>
        <w:ind w:right="4"/>
        <w:rPr>
          <w:rFonts w:ascii="Sylfaen" w:eastAsia="Times New Roman" w:hAnsi="Sylfaen" w:cs="Times New Roman"/>
          <w:noProof/>
          <w:sz w:val="20"/>
          <w:szCs w:val="20"/>
          <w:lang w:val="ka-GE" w:eastAsia="ru-RU"/>
        </w:rPr>
      </w:pPr>
      <w:r w:rsidRPr="00CD6626">
        <w:rPr>
          <w:rFonts w:ascii="Sylfaen" w:eastAsia="Times New Roman" w:hAnsi="Sylfaen" w:cs="Times New Roman"/>
          <w:noProof/>
          <w:sz w:val="20"/>
          <w:szCs w:val="20"/>
          <w:lang w:val="ka-GE" w:eastAsia="ru-RU"/>
        </w:rPr>
        <w:t>2.2.</w:t>
      </w:r>
    </w:p>
    <w:p w14:paraId="60116D64"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1) </w:t>
      </w:r>
      <w:r w:rsidRPr="00CD6626">
        <w:rPr>
          <w:rFonts w:ascii="Sylfaen" w:eastAsia="Times New Roman" w:hAnsi="Sylfaen" w:cs="Sylfaen"/>
          <w:noProof/>
          <w:sz w:val="20"/>
          <w:szCs w:val="20"/>
          <w:lang w:val="ka-GE" w:eastAsia="ru-RU"/>
        </w:rPr>
        <w:t>დასრულებული პროექტის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დასახელება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მეცნიერების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დარგისა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სამეცნიერო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მიმართულების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მითითებით</w:t>
      </w:r>
    </w:p>
    <w:p w14:paraId="179E8AD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3840469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w:t>
      </w:r>
    </w:p>
    <w:p w14:paraId="14E0364B" w14:textId="77777777" w:rsidR="00F9500C" w:rsidRPr="00CD6626" w:rsidRDefault="00F9500C" w:rsidP="00F9500C">
      <w:pPr>
        <w:spacing w:after="0" w:line="240" w:lineRule="auto"/>
        <w:ind w:right="4"/>
        <w:rPr>
          <w:rFonts w:ascii="Sylfaen" w:eastAsia="Times New Roman" w:hAnsi="Sylfaen" w:cs="Times New Roman"/>
          <w:noProof/>
          <w:sz w:val="20"/>
          <w:szCs w:val="20"/>
          <w:lang w:val="ka-GE" w:eastAsia="ru-RU"/>
        </w:rPr>
      </w:pPr>
    </w:p>
    <w:p w14:paraId="788F9A4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2) </w:t>
      </w:r>
      <w:r w:rsidRPr="00CD6626">
        <w:rPr>
          <w:rFonts w:ascii="Sylfaen" w:eastAsia="Times New Roman" w:hAnsi="Sylfaen" w:cs="Sylfaen"/>
          <w:noProof/>
          <w:sz w:val="20"/>
          <w:szCs w:val="20"/>
          <w:lang w:val="ka-GE" w:eastAsia="ru-RU"/>
        </w:rPr>
        <w:t>პროექტის დაწყებისა და დამთავრების წლები</w:t>
      </w:r>
    </w:p>
    <w:p w14:paraId="381DCCF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6A4CE44A"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22DECC7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5855D18F"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Times New Roman" w:hAnsi="Sylfaen" w:cs="Sylfaen"/>
          <w:noProof/>
          <w:sz w:val="20"/>
          <w:szCs w:val="20"/>
          <w:lang w:val="ka-GE" w:eastAsia="ru-RU"/>
        </w:rPr>
        <w:t xml:space="preserve">3) </w:t>
      </w:r>
      <w:r w:rsidRPr="00CD6626">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6F5531DD"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1. </w:t>
      </w:r>
    </w:p>
    <w:p w14:paraId="3266E019"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2. </w:t>
      </w:r>
    </w:p>
    <w:p w14:paraId="2FAFFFD1"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დასრულებული კვლევითი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პროექტის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ძირითადი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თეორიული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და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პრაქტიკული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შედეგების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შესახებ</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0DF5BB83" w14:textId="77777777" w:rsidR="00F9500C" w:rsidRPr="00CD6626" w:rsidRDefault="00F9500C" w:rsidP="00F9500C">
      <w:pPr>
        <w:suppressAutoHyphens/>
        <w:spacing w:after="0" w:line="240" w:lineRule="auto"/>
        <w:ind w:right="4"/>
        <w:rPr>
          <w:rFonts w:ascii="Sylfaen" w:eastAsia="Times New Roman" w:hAnsi="Sylfaen" w:cs="Sylfaen"/>
          <w:noProof/>
          <w:sz w:val="20"/>
          <w:szCs w:val="20"/>
          <w:lang w:val="ka-GE" w:eastAsia="ru-RU"/>
        </w:rPr>
      </w:pPr>
    </w:p>
    <w:p w14:paraId="2727481D" w14:textId="77777777" w:rsidR="00F9500C" w:rsidRPr="00CD6626" w:rsidRDefault="00F9500C" w:rsidP="00F9500C">
      <w:pPr>
        <w:spacing w:after="0" w:line="240" w:lineRule="auto"/>
        <w:ind w:right="4"/>
        <w:rPr>
          <w:rFonts w:ascii="Sylfaen" w:eastAsia="Times New Roman" w:hAnsi="Sylfaen" w:cs="Sylfaen"/>
          <w:b/>
          <w:bCs/>
          <w:noProof/>
          <w:sz w:val="24"/>
          <w:szCs w:val="24"/>
          <w:lang w:val="ka-GE" w:eastAsia="ru-RU"/>
        </w:rPr>
      </w:pPr>
      <w:r w:rsidRPr="00CD6626">
        <w:rPr>
          <w:rFonts w:ascii="Sylfaen" w:eastAsia="Times New Roman" w:hAnsi="Sylfaen" w:cs="Sylfaen"/>
          <w:b/>
          <w:bCs/>
          <w:noProof/>
          <w:sz w:val="24"/>
          <w:szCs w:val="24"/>
          <w:lang w:val="ka-GE" w:eastAsia="ru-RU"/>
        </w:rPr>
        <w:t>3. შოთა რუსთაველის ეროვნული სამეცნიერო ფონდის გრანტით დაფინანსებული</w:t>
      </w:r>
      <w:r w:rsidRPr="00CD6626">
        <w:rPr>
          <w:rFonts w:ascii="AcadNusx" w:eastAsia="Times New Roman" w:hAnsi="AcadNusx" w:cs="AcadNusx"/>
          <w:b/>
          <w:bCs/>
          <w:noProof/>
          <w:sz w:val="24"/>
          <w:szCs w:val="24"/>
          <w:lang w:val="ka-GE" w:eastAsia="ru-RU"/>
        </w:rPr>
        <w:t xml:space="preserve"> </w:t>
      </w:r>
      <w:r w:rsidRPr="00CD6626">
        <w:rPr>
          <w:rFonts w:ascii="Sylfaen" w:eastAsia="Times New Roman" w:hAnsi="Sylfaen" w:cs="Sylfaen"/>
          <w:b/>
          <w:bCs/>
          <w:noProof/>
          <w:sz w:val="24"/>
          <w:szCs w:val="24"/>
          <w:lang w:val="ka-GE" w:eastAsia="ru-RU"/>
        </w:rPr>
        <w:t>სამეცნიერო</w:t>
      </w:r>
      <w:r w:rsidRPr="00CD6626">
        <w:rPr>
          <w:rFonts w:ascii="AcadNusx" w:eastAsia="Times New Roman" w:hAnsi="AcadNusx" w:cs="AcadNusx"/>
          <w:b/>
          <w:bCs/>
          <w:noProof/>
          <w:sz w:val="24"/>
          <w:szCs w:val="24"/>
          <w:lang w:val="ka-GE" w:eastAsia="ru-RU"/>
        </w:rPr>
        <w:t>-</w:t>
      </w:r>
      <w:r w:rsidRPr="00CD6626">
        <w:rPr>
          <w:rFonts w:ascii="Sylfaen" w:eastAsia="Times New Roman" w:hAnsi="Sylfaen" w:cs="Sylfaen"/>
          <w:b/>
          <w:bCs/>
          <w:noProof/>
          <w:sz w:val="24"/>
          <w:szCs w:val="24"/>
          <w:lang w:val="ka-GE" w:eastAsia="ru-RU"/>
        </w:rPr>
        <w:t>კვლევითი</w:t>
      </w:r>
      <w:r w:rsidRPr="00CD6626">
        <w:rPr>
          <w:rFonts w:ascii="AcadNusx" w:eastAsia="Times New Roman" w:hAnsi="AcadNusx" w:cs="AcadNusx"/>
          <w:b/>
          <w:bCs/>
          <w:noProof/>
          <w:sz w:val="24"/>
          <w:szCs w:val="24"/>
          <w:lang w:val="ka-GE" w:eastAsia="ru-RU"/>
        </w:rPr>
        <w:t xml:space="preserve"> </w:t>
      </w:r>
      <w:r w:rsidRPr="00CD6626">
        <w:rPr>
          <w:rFonts w:ascii="Sylfaen" w:eastAsia="Times New Roman" w:hAnsi="Sylfaen" w:cs="Sylfaen"/>
          <w:b/>
          <w:bCs/>
          <w:noProof/>
          <w:sz w:val="24"/>
          <w:szCs w:val="24"/>
          <w:lang w:val="ka-GE" w:eastAsia="ru-RU"/>
        </w:rPr>
        <w:t>პროექტები</w:t>
      </w:r>
      <w:r w:rsidRPr="00CD6626">
        <w:rPr>
          <w:rFonts w:ascii="Sylfaen" w:eastAsia="Times New Roman" w:hAnsi="Sylfaen" w:cs="Sylfaen"/>
          <w:b/>
          <w:bCs/>
          <w:noProof/>
          <w:sz w:val="20"/>
          <w:szCs w:val="20"/>
          <w:lang w:val="ka-GE" w:eastAsia="ru-RU"/>
        </w:rPr>
        <w:t xml:space="preserve"> </w:t>
      </w:r>
    </w:p>
    <w:p w14:paraId="29064ADE" w14:textId="77777777" w:rsidR="00F9500C" w:rsidRPr="00CD6626" w:rsidRDefault="00F9500C" w:rsidP="00F9500C">
      <w:pPr>
        <w:spacing w:after="0" w:line="240" w:lineRule="auto"/>
        <w:ind w:right="4"/>
        <w:contextualSpacing/>
        <w:rPr>
          <w:rFonts w:ascii="Sylfaen" w:eastAsia="Times New Roman" w:hAnsi="Sylfaen" w:cs="Times New Roman"/>
          <w:noProof/>
          <w:sz w:val="20"/>
          <w:szCs w:val="20"/>
          <w:lang w:val="ka-GE" w:eastAsia="ru-RU"/>
        </w:rPr>
      </w:pPr>
      <w:r w:rsidRPr="00CD6626">
        <w:rPr>
          <w:rFonts w:ascii="Sylfaen" w:eastAsia="Times New Roman" w:hAnsi="Sylfaen" w:cs="Times New Roman"/>
          <w:noProof/>
          <w:sz w:val="20"/>
          <w:szCs w:val="20"/>
          <w:lang w:val="ka-GE" w:eastAsia="ru-RU"/>
        </w:rPr>
        <w:t>3.1.</w:t>
      </w:r>
    </w:p>
    <w:p w14:paraId="7172E15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1) </w:t>
      </w:r>
      <w:r w:rsidRPr="00CD6626">
        <w:rPr>
          <w:rFonts w:ascii="Sylfaen" w:eastAsia="Times New Roman" w:hAnsi="Sylfaen" w:cs="Sylfaen"/>
          <w:noProof/>
          <w:sz w:val="20"/>
          <w:szCs w:val="20"/>
          <w:lang w:val="ka-GE" w:eastAsia="ru-RU"/>
        </w:rPr>
        <w:t>გარდამავალი</w:t>
      </w:r>
      <w:r w:rsidRPr="00CD6626">
        <w:rPr>
          <w:rFonts w:ascii="Sylfaen" w:eastAsia="Times New Roman" w:hAnsi="Sylfaen" w:cs="Sylfaen"/>
          <w:b/>
          <w:noProof/>
          <w:sz w:val="20"/>
          <w:szCs w:val="20"/>
          <w:lang w:val="ka-GE" w:eastAsia="ru-RU"/>
        </w:rPr>
        <w:t xml:space="preserve"> </w:t>
      </w:r>
      <w:r w:rsidRPr="00CD6626">
        <w:rPr>
          <w:rFonts w:ascii="Sylfaen" w:eastAsia="Times New Roman" w:hAnsi="Sylfaen" w:cs="Sylfaen"/>
          <w:noProof/>
          <w:sz w:val="20"/>
          <w:szCs w:val="20"/>
          <w:lang w:val="ka-GE" w:eastAsia="ru-RU"/>
        </w:rPr>
        <w:t>(მრავალწლიანი)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პროექტის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დასახელება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მეცნიერების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დარგისა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სამეცნიერო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მიმართულების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მითითებით,  პროექტის საიდენტიფიკაციო კოდი</w:t>
      </w:r>
    </w:p>
    <w:p w14:paraId="5F3AC2E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6C5325A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4CD8516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21B8DA2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 პროექტის დაწყების და დამთავრების წლები</w:t>
      </w:r>
    </w:p>
    <w:p w14:paraId="4B96DBC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757AE6B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06F1F0D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0AB24E31"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Times New Roman" w:hAnsi="Sylfaen" w:cs="Sylfaen"/>
          <w:noProof/>
          <w:sz w:val="20"/>
          <w:szCs w:val="20"/>
          <w:lang w:val="ka-GE" w:eastAsia="ru-RU"/>
        </w:rPr>
        <w:t xml:space="preserve">3) </w:t>
      </w:r>
      <w:r w:rsidRPr="00CD6626">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756E6399"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1. </w:t>
      </w:r>
    </w:p>
    <w:p w14:paraId="26EFCE75"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2. </w:t>
      </w:r>
    </w:p>
    <w:p w14:paraId="58D02B4E"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გარდამავალი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მრავალწლიანი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კვლევითი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პროექტის</w:t>
      </w:r>
      <w:r w:rsidRPr="00CD6626">
        <w:rPr>
          <w:rFonts w:ascii="Sylfaen" w:eastAsia="Times New Roman" w:hAnsi="Sylfaen" w:cs="AcadNusx"/>
          <w:b/>
          <w:i/>
          <w:noProof/>
          <w:sz w:val="20"/>
          <w:szCs w:val="20"/>
          <w:lang w:val="ka-GE" w:eastAsia="ru-RU"/>
        </w:rPr>
        <w:t xml:space="preserve"> 20-- წლის </w:t>
      </w:r>
      <w:r w:rsidRPr="00CD6626">
        <w:rPr>
          <w:rFonts w:ascii="Sylfaen" w:eastAsia="Times New Roman" w:hAnsi="Sylfaen" w:cs="Sylfaen"/>
          <w:b/>
          <w:i/>
          <w:noProof/>
          <w:sz w:val="20"/>
          <w:szCs w:val="20"/>
          <w:lang w:val="ka-GE" w:eastAsia="ru-RU"/>
        </w:rPr>
        <w:t>ეტაპის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ძირითადი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თეორიული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და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პრაქტიკული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შედეგების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შესახებ</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451A3025" w14:textId="77777777" w:rsidR="00F9500C" w:rsidRPr="00CD6626" w:rsidRDefault="00F9500C" w:rsidP="00F9500C">
      <w:pPr>
        <w:spacing w:after="0" w:line="240" w:lineRule="auto"/>
        <w:ind w:right="4"/>
        <w:rPr>
          <w:rFonts w:ascii="Sylfaen" w:eastAsia="Times New Roman" w:hAnsi="Sylfaen" w:cs="AcadNusx"/>
          <w:noProof/>
          <w:sz w:val="20"/>
          <w:szCs w:val="20"/>
          <w:lang w:val="ka-GE" w:eastAsia="ru-RU"/>
        </w:rPr>
      </w:pPr>
    </w:p>
    <w:p w14:paraId="18B5C8FF" w14:textId="77777777" w:rsidR="00F9500C" w:rsidRPr="00CD6626" w:rsidRDefault="00F9500C" w:rsidP="00F9500C">
      <w:pPr>
        <w:spacing w:after="0" w:line="240" w:lineRule="auto"/>
        <w:ind w:right="4"/>
        <w:rPr>
          <w:rFonts w:ascii="Sylfaen" w:eastAsia="Times New Roman" w:hAnsi="Sylfaen" w:cs="Times New Roman"/>
          <w:noProof/>
          <w:sz w:val="20"/>
          <w:szCs w:val="20"/>
          <w:lang w:val="ka-GE" w:eastAsia="ru-RU"/>
        </w:rPr>
      </w:pPr>
      <w:r w:rsidRPr="00CD6626">
        <w:rPr>
          <w:rFonts w:ascii="Sylfaen" w:eastAsia="Times New Roman" w:hAnsi="Sylfaen" w:cs="Times New Roman"/>
          <w:noProof/>
          <w:sz w:val="20"/>
          <w:szCs w:val="20"/>
          <w:lang w:val="ka-GE" w:eastAsia="ru-RU"/>
        </w:rPr>
        <w:t>3.2.</w:t>
      </w:r>
    </w:p>
    <w:p w14:paraId="10EC920A"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1) </w:t>
      </w:r>
      <w:r w:rsidRPr="00CD6626">
        <w:rPr>
          <w:rFonts w:ascii="Sylfaen" w:eastAsia="Times New Roman" w:hAnsi="Sylfaen" w:cs="Sylfaen"/>
          <w:noProof/>
          <w:sz w:val="20"/>
          <w:szCs w:val="20"/>
          <w:lang w:val="ka-GE" w:eastAsia="ru-RU"/>
        </w:rPr>
        <w:t>დასრულებული</w:t>
      </w:r>
      <w:r w:rsidRPr="00CD6626">
        <w:rPr>
          <w:rFonts w:ascii="Sylfaen" w:eastAsia="Times New Roman" w:hAnsi="Sylfaen" w:cs="Sylfaen"/>
          <w:b/>
          <w:noProof/>
          <w:sz w:val="20"/>
          <w:szCs w:val="20"/>
          <w:lang w:val="ka-GE" w:eastAsia="ru-RU"/>
        </w:rPr>
        <w:t xml:space="preserve"> </w:t>
      </w:r>
      <w:r w:rsidRPr="00CD6626">
        <w:rPr>
          <w:rFonts w:ascii="Sylfaen" w:eastAsia="Times New Roman" w:hAnsi="Sylfaen" w:cs="Sylfaen"/>
          <w:noProof/>
          <w:sz w:val="20"/>
          <w:szCs w:val="20"/>
          <w:lang w:val="ka-GE" w:eastAsia="ru-RU"/>
        </w:rPr>
        <w:t>(მრავალწლიანი)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პროექტის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დასახელება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მეცნიერების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დარგისა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სამეცნიერო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მიმართულების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მითითებით, პროექტის საიდენტიფიკაციო კოდი</w:t>
      </w:r>
    </w:p>
    <w:p w14:paraId="5EAB545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6DCF44C0"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438D6DF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23C06C1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 პროექტის დაწყების და დამთავრების წლები</w:t>
      </w:r>
    </w:p>
    <w:p w14:paraId="27FF22D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01E786D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lastRenderedPageBreak/>
        <w:t xml:space="preserve">2. </w:t>
      </w:r>
    </w:p>
    <w:p w14:paraId="2A2BC01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6B74123C"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Times New Roman" w:hAnsi="Sylfaen" w:cs="Sylfaen"/>
          <w:noProof/>
          <w:sz w:val="20"/>
          <w:szCs w:val="20"/>
          <w:lang w:val="ka-GE" w:eastAsia="ru-RU"/>
        </w:rPr>
        <w:t xml:space="preserve">3) </w:t>
      </w:r>
      <w:r w:rsidRPr="00CD6626">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5EEC7245"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1. </w:t>
      </w:r>
    </w:p>
    <w:p w14:paraId="2FE89F41"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2. </w:t>
      </w:r>
    </w:p>
    <w:p w14:paraId="0A324075"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დასრულებული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კვლევითი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პროექტის</w:t>
      </w:r>
      <w:r w:rsidRPr="00CD6626">
        <w:rPr>
          <w:rFonts w:ascii="Sylfaen" w:eastAsia="Times New Roman" w:hAnsi="Sylfaen" w:cs="AcadNusx"/>
          <w:b/>
          <w:i/>
          <w:noProof/>
          <w:sz w:val="20"/>
          <w:szCs w:val="20"/>
          <w:lang w:val="ka-GE" w:eastAsia="ru-RU"/>
        </w:rPr>
        <w:t xml:space="preserve"> 20-- წლის </w:t>
      </w:r>
      <w:r w:rsidRPr="00CD6626">
        <w:rPr>
          <w:rFonts w:ascii="Sylfaen" w:eastAsia="Times New Roman" w:hAnsi="Sylfaen" w:cs="Sylfaen"/>
          <w:b/>
          <w:i/>
          <w:noProof/>
          <w:sz w:val="20"/>
          <w:szCs w:val="20"/>
          <w:lang w:val="ka-GE" w:eastAsia="ru-RU"/>
        </w:rPr>
        <w:t>ეტაპის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ძირითადი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თეორიული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და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პრაქტიკული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შედეგების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შესახებ</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44DF72B0" w14:textId="77777777" w:rsidR="00F9500C" w:rsidRPr="00CD6626" w:rsidRDefault="00F9500C" w:rsidP="00F9500C">
      <w:pPr>
        <w:spacing w:after="0" w:line="240" w:lineRule="auto"/>
        <w:ind w:right="4"/>
        <w:jc w:val="center"/>
        <w:rPr>
          <w:rFonts w:ascii="Sylfaen" w:eastAsia="Times New Roman" w:hAnsi="Sylfaen" w:cs="Times New Roman"/>
          <w:b/>
          <w:noProof/>
          <w:sz w:val="20"/>
          <w:szCs w:val="20"/>
          <w:lang w:val="ka-GE" w:eastAsia="ru-RU"/>
        </w:rPr>
      </w:pPr>
    </w:p>
    <w:p w14:paraId="4B3FADE4" w14:textId="77777777" w:rsidR="00F9500C" w:rsidRPr="00CD6626" w:rsidRDefault="00F9500C" w:rsidP="00F9500C">
      <w:pPr>
        <w:spacing w:after="0" w:line="240" w:lineRule="auto"/>
        <w:ind w:right="4"/>
        <w:rPr>
          <w:rFonts w:ascii="Sylfaen" w:eastAsia="Calibri" w:hAnsi="Sylfaen" w:cs="Times New Roman"/>
          <w:b/>
          <w:bCs/>
          <w:noProof/>
          <w:sz w:val="24"/>
          <w:szCs w:val="24"/>
          <w:lang w:val="ka-GE"/>
        </w:rPr>
      </w:pPr>
      <w:r w:rsidRPr="00CD6626">
        <w:rPr>
          <w:rFonts w:ascii="Sylfaen" w:eastAsia="Calibri" w:hAnsi="Sylfaen" w:cs="Times New Roman"/>
          <w:noProof/>
          <w:sz w:val="24"/>
          <w:szCs w:val="24"/>
          <w:lang w:val="ka-GE"/>
        </w:rPr>
        <w:t xml:space="preserve">4. </w:t>
      </w:r>
      <w:r w:rsidRPr="00CD6626">
        <w:rPr>
          <w:rFonts w:ascii="Sylfaen" w:eastAsia="Calibri" w:hAnsi="Sylfaen" w:cs="Times New Roman"/>
          <w:b/>
          <w:bCs/>
          <w:noProof/>
          <w:sz w:val="24"/>
          <w:szCs w:val="24"/>
          <w:lang w:val="ka-GE"/>
        </w:rPr>
        <w:t>უცხოური გრანტებით დაფინანსებული სამეცნიერო პროექტები</w:t>
      </w:r>
    </w:p>
    <w:p w14:paraId="64FEE981" w14:textId="77777777" w:rsidR="00F9500C" w:rsidRPr="00CD6626" w:rsidRDefault="00F9500C" w:rsidP="00F9500C">
      <w:pPr>
        <w:spacing w:after="0" w:line="240" w:lineRule="auto"/>
        <w:ind w:right="4"/>
        <w:rPr>
          <w:rFonts w:ascii="Sylfaen" w:eastAsia="Calibri" w:hAnsi="Sylfaen" w:cs="Times New Roman"/>
          <w:b/>
          <w:noProof/>
          <w:sz w:val="20"/>
          <w:szCs w:val="20"/>
          <w:lang w:val="ka-GE"/>
        </w:rPr>
      </w:pPr>
    </w:p>
    <w:p w14:paraId="2250E65D"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4.1.</w:t>
      </w:r>
    </w:p>
    <w:p w14:paraId="14A231DD"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z w:val="20"/>
          <w:szCs w:val="20"/>
          <w:lang w:val="ka-GE"/>
        </w:rPr>
        <w:t xml:space="preserve">1) </w:t>
      </w:r>
      <w:r w:rsidRPr="00CD6626">
        <w:rPr>
          <w:rFonts w:ascii="Sylfaen" w:eastAsia="Times New Roman" w:hAnsi="Sylfaen" w:cs="Sylfaen"/>
          <w:noProof/>
          <w:sz w:val="20"/>
          <w:szCs w:val="20"/>
          <w:lang w:val="ka-GE" w:eastAsia="ru-RU"/>
        </w:rPr>
        <w:t>გარდამავალი</w:t>
      </w:r>
      <w:r w:rsidRPr="00CD6626">
        <w:rPr>
          <w:rFonts w:ascii="Sylfaen" w:eastAsia="Times New Roman" w:hAnsi="Sylfaen" w:cs="Sylfaen"/>
          <w:b/>
          <w:noProof/>
          <w:sz w:val="20"/>
          <w:szCs w:val="20"/>
          <w:lang w:val="ka-GE" w:eastAsia="ru-RU"/>
        </w:rPr>
        <w:t xml:space="preserve"> </w:t>
      </w:r>
      <w:r w:rsidRPr="00CD6626">
        <w:rPr>
          <w:rFonts w:ascii="Sylfaen" w:eastAsia="Times New Roman" w:hAnsi="Sylfaen" w:cs="Sylfaen"/>
          <w:noProof/>
          <w:sz w:val="20"/>
          <w:szCs w:val="20"/>
          <w:lang w:val="ka-GE" w:eastAsia="ru-RU"/>
        </w:rPr>
        <w:t>(მრავალწლიანი)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პროექტის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დასახელება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მეცნიერების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დარგისა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სამეცნიერო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მიმართულების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CD6626">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2D5FA7FB"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1. </w:t>
      </w:r>
    </w:p>
    <w:p w14:paraId="49BC009B"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2. </w:t>
      </w:r>
    </w:p>
    <w:p w14:paraId="4C700B88"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p>
    <w:p w14:paraId="0177365A"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pacing w:val="-6"/>
          <w:sz w:val="20"/>
          <w:szCs w:val="20"/>
          <w:lang w:val="ka-GE"/>
        </w:rPr>
        <w:t xml:space="preserve">2) </w:t>
      </w:r>
      <w:r w:rsidRPr="00CD6626">
        <w:rPr>
          <w:rFonts w:ascii="Sylfaen" w:eastAsia="Times New Roman" w:hAnsi="Sylfaen" w:cs="Sylfaen"/>
          <w:noProof/>
          <w:sz w:val="20"/>
          <w:szCs w:val="20"/>
          <w:lang w:val="ka-GE" w:eastAsia="ru-RU"/>
        </w:rPr>
        <w:t>პროექტის დაწყების და დამთავრების წლები</w:t>
      </w:r>
    </w:p>
    <w:p w14:paraId="556CDB4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4C25490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4D6F57C0"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43864228"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3) პროექტში ჩართული პერსონალი (თითოეულის როლის მითითებით)</w:t>
      </w:r>
    </w:p>
    <w:p w14:paraId="10A4D778"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1. </w:t>
      </w:r>
    </w:p>
    <w:p w14:paraId="1EEACF64"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3122FD08"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გარდამავალი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მრავალწლიანი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კვლევითი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პროექტის</w:t>
      </w:r>
      <w:r w:rsidRPr="00CD6626">
        <w:rPr>
          <w:rFonts w:ascii="Sylfaen" w:eastAsia="Times New Roman" w:hAnsi="Sylfaen" w:cs="AcadNusx"/>
          <w:b/>
          <w:i/>
          <w:noProof/>
          <w:sz w:val="20"/>
          <w:szCs w:val="20"/>
          <w:lang w:val="ka-GE" w:eastAsia="ru-RU"/>
        </w:rPr>
        <w:t xml:space="preserve"> 20-- წლის </w:t>
      </w:r>
      <w:r w:rsidRPr="00CD6626">
        <w:rPr>
          <w:rFonts w:ascii="Sylfaen" w:eastAsia="Times New Roman" w:hAnsi="Sylfaen" w:cs="Sylfaen"/>
          <w:b/>
          <w:i/>
          <w:noProof/>
          <w:sz w:val="20"/>
          <w:szCs w:val="20"/>
          <w:lang w:val="ka-GE" w:eastAsia="ru-RU"/>
        </w:rPr>
        <w:t>ეტაპის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ძირითადი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თეორიული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და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პრაქტიკული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შედეგების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შესახებ</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2651DD3F" w14:textId="77777777" w:rsidR="00F9500C" w:rsidRPr="00CD6626" w:rsidRDefault="00F9500C" w:rsidP="00F9500C">
      <w:pPr>
        <w:spacing w:after="0" w:line="240" w:lineRule="auto"/>
        <w:ind w:right="4"/>
        <w:rPr>
          <w:rFonts w:ascii="Sylfaen" w:eastAsia="Times New Roman" w:hAnsi="Sylfaen" w:cs="Times New Roman"/>
          <w:b/>
          <w:noProof/>
          <w:sz w:val="20"/>
          <w:szCs w:val="20"/>
          <w:lang w:val="ka-GE" w:eastAsia="ru-RU"/>
        </w:rPr>
      </w:pPr>
    </w:p>
    <w:p w14:paraId="2DA17C59" w14:textId="77777777" w:rsidR="00F9500C" w:rsidRPr="00CD6626" w:rsidRDefault="00F9500C" w:rsidP="00F9500C">
      <w:pPr>
        <w:spacing w:after="0" w:line="240" w:lineRule="auto"/>
        <w:ind w:right="4"/>
        <w:rPr>
          <w:rFonts w:ascii="Sylfaen" w:eastAsia="Times New Roman" w:hAnsi="Sylfaen" w:cs="Times New Roman"/>
          <w:noProof/>
          <w:sz w:val="20"/>
          <w:szCs w:val="20"/>
          <w:lang w:val="ka-GE" w:eastAsia="ru-RU"/>
        </w:rPr>
      </w:pPr>
      <w:r w:rsidRPr="00CD6626">
        <w:rPr>
          <w:rFonts w:ascii="Sylfaen" w:eastAsia="Times New Roman" w:hAnsi="Sylfaen" w:cs="Times New Roman"/>
          <w:noProof/>
          <w:sz w:val="20"/>
          <w:szCs w:val="20"/>
          <w:lang w:val="ka-GE" w:eastAsia="ru-RU"/>
        </w:rPr>
        <w:t>4.2.</w:t>
      </w:r>
    </w:p>
    <w:p w14:paraId="272C4098"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Times New Roman" w:hAnsi="Sylfaen" w:cs="Times New Roman"/>
          <w:noProof/>
          <w:sz w:val="20"/>
          <w:szCs w:val="20"/>
          <w:lang w:val="ka-GE" w:eastAsia="ru-RU"/>
        </w:rPr>
        <w:t xml:space="preserve">1) </w:t>
      </w:r>
      <w:r w:rsidRPr="00CD6626">
        <w:rPr>
          <w:rFonts w:ascii="Sylfaen" w:eastAsia="Times New Roman" w:hAnsi="Sylfaen" w:cs="Sylfaen"/>
          <w:noProof/>
          <w:sz w:val="20"/>
          <w:szCs w:val="20"/>
          <w:lang w:val="ka-GE" w:eastAsia="ru-RU"/>
        </w:rPr>
        <w:t>დასრულებული</w:t>
      </w:r>
      <w:r w:rsidRPr="00CD6626">
        <w:rPr>
          <w:rFonts w:ascii="Sylfaen" w:eastAsia="Times New Roman" w:hAnsi="Sylfaen" w:cs="Sylfaen"/>
          <w:b/>
          <w:noProof/>
          <w:sz w:val="20"/>
          <w:szCs w:val="20"/>
          <w:lang w:val="ka-GE" w:eastAsia="ru-RU"/>
        </w:rPr>
        <w:t xml:space="preserve"> </w:t>
      </w:r>
      <w:r w:rsidRPr="00CD6626">
        <w:rPr>
          <w:rFonts w:ascii="Sylfaen" w:eastAsia="Times New Roman" w:hAnsi="Sylfaen" w:cs="Sylfaen"/>
          <w:noProof/>
          <w:sz w:val="20"/>
          <w:szCs w:val="20"/>
          <w:lang w:val="ka-GE" w:eastAsia="ru-RU"/>
        </w:rPr>
        <w:t>(მრავალწლიანი)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პროექტის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დასახელება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მეცნიერების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დარგისა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სამეცნიერო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მიმართულების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CD6626">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67B6CE06"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1. </w:t>
      </w:r>
    </w:p>
    <w:p w14:paraId="6B0AAEF8"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2. </w:t>
      </w:r>
    </w:p>
    <w:p w14:paraId="13E7446D"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p>
    <w:p w14:paraId="2A38C57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pacing w:val="-6"/>
          <w:sz w:val="20"/>
          <w:szCs w:val="20"/>
          <w:lang w:val="ka-GE"/>
        </w:rPr>
        <w:t xml:space="preserve">2) </w:t>
      </w:r>
      <w:r w:rsidRPr="00CD6626">
        <w:rPr>
          <w:rFonts w:ascii="Sylfaen" w:eastAsia="Times New Roman" w:hAnsi="Sylfaen" w:cs="Sylfaen"/>
          <w:noProof/>
          <w:sz w:val="20"/>
          <w:szCs w:val="20"/>
          <w:lang w:val="ka-GE" w:eastAsia="ru-RU"/>
        </w:rPr>
        <w:t>პროექტის დაწყების და დამთავრების წლები</w:t>
      </w:r>
    </w:p>
    <w:p w14:paraId="5EFC451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0EF35B8D"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290BDBAF" w14:textId="77777777" w:rsidR="00F9500C" w:rsidRPr="00CD6626" w:rsidRDefault="00F9500C" w:rsidP="00F9500C">
      <w:pPr>
        <w:spacing w:after="0" w:line="240" w:lineRule="auto"/>
        <w:ind w:right="4"/>
        <w:rPr>
          <w:rFonts w:ascii="Sylfaen" w:eastAsia="Times New Roman" w:hAnsi="Sylfaen" w:cs="Times New Roman"/>
          <w:noProof/>
          <w:sz w:val="20"/>
          <w:szCs w:val="20"/>
          <w:lang w:val="ka-GE" w:eastAsia="ru-RU"/>
        </w:rPr>
      </w:pPr>
    </w:p>
    <w:p w14:paraId="46F78989"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Times New Roman" w:hAnsi="Sylfaen" w:cs="Times New Roman"/>
          <w:noProof/>
          <w:sz w:val="20"/>
          <w:szCs w:val="20"/>
          <w:lang w:val="ka-GE" w:eastAsia="ru-RU"/>
        </w:rPr>
        <w:t xml:space="preserve">3) </w:t>
      </w:r>
      <w:r w:rsidRPr="00CD6626">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2164391E"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1. </w:t>
      </w:r>
    </w:p>
    <w:p w14:paraId="1CF00067" w14:textId="77777777" w:rsidR="00F9500C" w:rsidRPr="00CD6626" w:rsidRDefault="00F9500C" w:rsidP="00F9500C">
      <w:pPr>
        <w:spacing w:after="0" w:line="240" w:lineRule="auto"/>
        <w:ind w:right="4"/>
        <w:rPr>
          <w:rFonts w:ascii="Sylfaen" w:eastAsia="Calibri" w:hAnsi="Sylfaen" w:cs="Times New Roman"/>
          <w:noProof/>
          <w:spacing w:val="-6"/>
          <w:sz w:val="20"/>
          <w:szCs w:val="20"/>
          <w:lang w:val="ka-GE"/>
        </w:rPr>
      </w:pPr>
      <w:r w:rsidRPr="00CD6626">
        <w:rPr>
          <w:rFonts w:ascii="Sylfaen" w:eastAsia="Calibri" w:hAnsi="Sylfaen" w:cs="Times New Roman"/>
          <w:noProof/>
          <w:spacing w:val="-6"/>
          <w:sz w:val="20"/>
          <w:szCs w:val="20"/>
          <w:lang w:val="ka-GE"/>
        </w:rPr>
        <w:t xml:space="preserve">2. </w:t>
      </w:r>
    </w:p>
    <w:p w14:paraId="3E4C345A"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დასრულებული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კვლევითი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პროექტის</w:t>
      </w:r>
      <w:r w:rsidRPr="00CD6626">
        <w:rPr>
          <w:rFonts w:ascii="Sylfaen" w:eastAsia="Times New Roman" w:hAnsi="Sylfaen" w:cs="AcadNusx"/>
          <w:b/>
          <w:i/>
          <w:noProof/>
          <w:sz w:val="20"/>
          <w:szCs w:val="20"/>
          <w:lang w:val="ka-GE" w:eastAsia="ru-RU"/>
        </w:rPr>
        <w:t xml:space="preserve"> 20-- წლის </w:t>
      </w:r>
      <w:r w:rsidRPr="00CD6626">
        <w:rPr>
          <w:rFonts w:ascii="Sylfaen" w:eastAsia="Times New Roman" w:hAnsi="Sylfaen" w:cs="Sylfaen"/>
          <w:b/>
          <w:i/>
          <w:noProof/>
          <w:sz w:val="20"/>
          <w:szCs w:val="20"/>
          <w:lang w:val="ka-GE" w:eastAsia="ru-RU"/>
        </w:rPr>
        <w:t>ეტაპის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ძირითადი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თეორიული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და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პრაქტიკული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შედეგების</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შესახებ</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0C813EBC" w14:textId="77777777" w:rsidR="00F9500C" w:rsidRPr="00CD6626" w:rsidRDefault="00F9500C" w:rsidP="00F9500C">
      <w:pPr>
        <w:spacing w:after="0" w:line="240" w:lineRule="auto"/>
        <w:ind w:right="4"/>
        <w:rPr>
          <w:rFonts w:ascii="Sylfaen" w:eastAsia="Calibri" w:hAnsi="Sylfaen" w:cs="Times New Roman"/>
          <w:noProof/>
          <w:lang w:val="ka-GE"/>
        </w:rPr>
      </w:pPr>
    </w:p>
    <w:p w14:paraId="55506433" w14:textId="77777777" w:rsidR="00F9500C" w:rsidRPr="00CD6626" w:rsidRDefault="00F9500C" w:rsidP="00F9500C">
      <w:pPr>
        <w:spacing w:after="0" w:line="240" w:lineRule="auto"/>
        <w:ind w:right="4"/>
        <w:rPr>
          <w:rFonts w:ascii="Sylfaen" w:eastAsia="Calibri" w:hAnsi="Sylfaen" w:cs="Times New Roman"/>
          <w:b/>
          <w:bCs/>
          <w:noProof/>
          <w:sz w:val="24"/>
          <w:szCs w:val="24"/>
          <w:lang w:val="ka-GE"/>
        </w:rPr>
      </w:pPr>
      <w:r w:rsidRPr="00CD6626">
        <w:rPr>
          <w:rFonts w:ascii="Sylfaen" w:eastAsia="Calibri" w:hAnsi="Sylfaen" w:cs="Times New Roman"/>
          <w:b/>
          <w:bCs/>
          <w:noProof/>
          <w:sz w:val="24"/>
          <w:szCs w:val="24"/>
          <w:lang w:val="ka-GE"/>
        </w:rPr>
        <w:t>5. პატენტები:</w:t>
      </w:r>
    </w:p>
    <w:p w14:paraId="0820D152" w14:textId="77777777" w:rsidR="00F9500C" w:rsidRPr="00CD6626" w:rsidRDefault="00F9500C" w:rsidP="00F9500C">
      <w:pPr>
        <w:spacing w:after="0" w:line="240" w:lineRule="auto"/>
        <w:ind w:right="4"/>
        <w:rPr>
          <w:rFonts w:ascii="Sylfaen" w:eastAsia="Calibri" w:hAnsi="Sylfaen" w:cs="Times New Roman"/>
          <w:noProof/>
          <w:lang w:val="ka-GE"/>
        </w:rPr>
      </w:pPr>
      <w:r w:rsidRPr="00CD6626">
        <w:rPr>
          <w:rFonts w:ascii="Sylfaen" w:eastAsia="Calibri" w:hAnsi="Sylfaen" w:cs="Times New Roman"/>
          <w:noProof/>
          <w:lang w:val="ka-GE"/>
        </w:rPr>
        <w:t>5.1. საერთაშორისო პატენტები:</w:t>
      </w:r>
    </w:p>
    <w:p w14:paraId="6E0AF3A1"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1) საპატენტო თემატიკის სათაური</w:t>
      </w:r>
    </w:p>
    <w:p w14:paraId="35315436"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407864AC"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65BAF825"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50CE7F3A"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2) გამომგონებელი/ები და პატენტმფლობელი/ები</w:t>
      </w:r>
    </w:p>
    <w:p w14:paraId="1CF3C178"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lastRenderedPageBreak/>
        <w:t xml:space="preserve">1. </w:t>
      </w:r>
    </w:p>
    <w:p w14:paraId="4E51D390"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342E1348"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66A66E12"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3) პატენტის საიდენტიფიკაციო კოდი</w:t>
      </w:r>
    </w:p>
    <w:p w14:paraId="19D99C3B" w14:textId="77777777" w:rsidR="00F9500C" w:rsidRPr="00CD6626" w:rsidRDefault="00F9500C" w:rsidP="00F9500C">
      <w:pPr>
        <w:spacing w:after="0" w:line="240" w:lineRule="auto"/>
        <w:ind w:right="4"/>
        <w:rPr>
          <w:rFonts w:ascii="Sylfaen" w:eastAsia="Calibri" w:hAnsi="Sylfaen" w:cs="Times New Roman"/>
          <w:noProof/>
          <w:lang w:val="ka-GE"/>
        </w:rPr>
      </w:pPr>
    </w:p>
    <w:p w14:paraId="4C4B484B" w14:textId="77777777" w:rsidR="00F9500C" w:rsidRPr="00CD6626" w:rsidRDefault="00F9500C" w:rsidP="00F9500C">
      <w:pPr>
        <w:spacing w:after="0" w:line="240" w:lineRule="auto"/>
        <w:ind w:right="4"/>
        <w:rPr>
          <w:rFonts w:ascii="Sylfaen" w:eastAsia="Calibri" w:hAnsi="Sylfaen" w:cs="Times New Roman"/>
          <w:noProof/>
          <w:lang w:val="ka-GE"/>
        </w:rPr>
      </w:pPr>
      <w:r w:rsidRPr="00CD6626">
        <w:rPr>
          <w:rFonts w:ascii="Sylfaen" w:eastAsia="Calibri" w:hAnsi="Sylfaen" w:cs="Times New Roman"/>
          <w:noProof/>
          <w:lang w:val="ka-GE"/>
        </w:rPr>
        <w:t>5.2. ეროვნული პატენტები</w:t>
      </w:r>
    </w:p>
    <w:p w14:paraId="7F213C4F"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1)</w:t>
      </w:r>
      <w:r w:rsidRPr="00CD6626">
        <w:rPr>
          <w:rFonts w:ascii="Sylfaen" w:eastAsia="Calibri" w:hAnsi="Sylfaen" w:cs="Times New Roman"/>
          <w:noProof/>
          <w:lang w:val="ka-GE"/>
        </w:rPr>
        <w:t xml:space="preserve"> </w:t>
      </w:r>
      <w:r w:rsidRPr="00CD6626">
        <w:rPr>
          <w:rFonts w:ascii="Sylfaen" w:eastAsia="Calibri" w:hAnsi="Sylfaen" w:cs="Times New Roman"/>
          <w:noProof/>
          <w:sz w:val="20"/>
          <w:szCs w:val="20"/>
          <w:lang w:val="ka-GE"/>
        </w:rPr>
        <w:t>საპატენტო თემატიკის სათაური</w:t>
      </w:r>
    </w:p>
    <w:p w14:paraId="3913A573"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41BF0545"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5839EF66"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41A1F2E6"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2) გამომგონებელი/ები და პატენტმფლობელი/ები</w:t>
      </w:r>
    </w:p>
    <w:p w14:paraId="7CF02908"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2463230D"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0A44690A"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7D7E6AC3"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3) პატენტის საიდენტიფიკაციო კოდი</w:t>
      </w:r>
    </w:p>
    <w:p w14:paraId="75D2BBA3"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307565B6"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22CBB695" w14:textId="77777777" w:rsidR="00F9500C" w:rsidRPr="00CD6626" w:rsidRDefault="00F9500C" w:rsidP="00F9500C">
      <w:pPr>
        <w:spacing w:after="0" w:line="240" w:lineRule="auto"/>
        <w:ind w:right="4"/>
        <w:jc w:val="center"/>
        <w:rPr>
          <w:rFonts w:ascii="Sylfaen" w:eastAsia="Times New Roman" w:hAnsi="Sylfaen" w:cs="Sylfaen"/>
          <w:b/>
          <w:noProof/>
          <w:sz w:val="24"/>
          <w:szCs w:val="24"/>
          <w:lang w:val="ka-GE" w:eastAsia="ru-RU"/>
        </w:rPr>
      </w:pPr>
    </w:p>
    <w:p w14:paraId="7C284632" w14:textId="77777777" w:rsidR="00F9500C" w:rsidRPr="00CD6626" w:rsidRDefault="00F9500C" w:rsidP="00F9500C">
      <w:pPr>
        <w:spacing w:after="0" w:line="240" w:lineRule="auto"/>
        <w:ind w:right="4"/>
        <w:jc w:val="both"/>
        <w:rPr>
          <w:rFonts w:ascii="Sylfaen" w:eastAsia="Times New Roman" w:hAnsi="Sylfaen" w:cs="Times New Roman"/>
          <w:b/>
          <w:bCs/>
          <w:noProof/>
          <w:sz w:val="24"/>
          <w:szCs w:val="24"/>
          <w:lang w:val="ka-GE" w:eastAsia="ru-RU"/>
        </w:rPr>
      </w:pPr>
      <w:r w:rsidRPr="00CD6626">
        <w:rPr>
          <w:rFonts w:ascii="Sylfaen" w:eastAsia="Times New Roman" w:hAnsi="Sylfaen" w:cs="Sylfaen"/>
          <w:b/>
          <w:bCs/>
          <w:noProof/>
          <w:sz w:val="24"/>
          <w:szCs w:val="24"/>
          <w:lang w:val="ka-GE" w:eastAsia="ru-RU"/>
        </w:rPr>
        <w:t>6.</w:t>
      </w:r>
      <w:r w:rsidRPr="00CD6626">
        <w:rPr>
          <w:rFonts w:ascii="Sylfaen" w:eastAsia="Times New Roman" w:hAnsi="Sylfaen" w:cs="AcadNusx"/>
          <w:b/>
          <w:bCs/>
          <w:noProof/>
          <w:sz w:val="24"/>
          <w:szCs w:val="24"/>
          <w:lang w:val="ka-GE" w:eastAsia="ru-RU"/>
        </w:rPr>
        <w:t xml:space="preserve"> ბეჭდური პროდუქციის გამოცემა </w:t>
      </w:r>
      <w:r w:rsidRPr="00CD6626">
        <w:rPr>
          <w:rFonts w:ascii="Sylfaen" w:eastAsia="Times New Roman" w:hAnsi="Sylfaen" w:cs="Sylfaen"/>
          <w:b/>
          <w:bCs/>
          <w:noProof/>
          <w:sz w:val="24"/>
          <w:szCs w:val="24"/>
          <w:lang w:val="ka-GE" w:eastAsia="ru-RU"/>
        </w:rPr>
        <w:t>საქართველოში</w:t>
      </w:r>
    </w:p>
    <w:p w14:paraId="3019E4BA"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6.1. მონოგრაფიები/წიგნები</w:t>
      </w:r>
    </w:p>
    <w:p w14:paraId="6C68711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7DC737B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5EB0BEA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3D8E9A1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22B9DED0"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Sylfaen"/>
          <w:noProof/>
          <w:sz w:val="20"/>
          <w:szCs w:val="20"/>
          <w:lang w:val="ka-GE" w:eastAsia="ru-RU"/>
        </w:rPr>
        <w:t>2) მონოგრაფიის/წიგნის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 xml:space="preserve">სათაური, </w:t>
      </w:r>
      <w:r w:rsidRPr="00CD6626">
        <w:rPr>
          <w:rFonts w:ascii="Sylfaen" w:eastAsia="Calibri" w:hAnsi="Sylfaen" w:cs="Times New Roman"/>
          <w:noProof/>
          <w:sz w:val="20"/>
          <w:szCs w:val="20"/>
          <w:lang w:val="ka-GE"/>
        </w:rPr>
        <w:t>საერთაშორისო სტანდარტული კოდი ISBN</w:t>
      </w:r>
    </w:p>
    <w:p w14:paraId="4FA59A78"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1F23BD52"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3922B07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02D83ECA"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3)</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3CED8D6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0056368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0675E967" w14:textId="77777777" w:rsidR="00F9500C" w:rsidRPr="00CD6626" w:rsidRDefault="00F9500C" w:rsidP="00F9500C">
      <w:pPr>
        <w:spacing w:after="0" w:line="240" w:lineRule="auto"/>
        <w:ind w:right="4"/>
        <w:rPr>
          <w:rFonts w:ascii="Sylfaen" w:eastAsia="Times New Roman" w:hAnsi="Sylfaen" w:cs="Sylfaen"/>
          <w:noProof/>
          <w:lang w:val="ka-GE" w:eastAsia="ru-RU"/>
        </w:rPr>
      </w:pPr>
    </w:p>
    <w:p w14:paraId="7487D58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1A17A4B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18163614"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272568F2" w14:textId="77777777" w:rsidR="00F9500C" w:rsidRPr="00CD6626" w:rsidRDefault="00F9500C" w:rsidP="00F9500C">
      <w:pPr>
        <w:spacing w:after="0" w:line="240" w:lineRule="auto"/>
        <w:ind w:right="4"/>
        <w:rPr>
          <w:rFonts w:ascii="Sylfaen" w:eastAsia="Times New Roman" w:hAnsi="Sylfaen" w:cs="Sylfaen"/>
          <w:b/>
          <w:i/>
          <w:noProof/>
          <w:sz w:val="20"/>
          <w:szCs w:val="20"/>
          <w:lang w:val="ka-GE" w:eastAsia="ru-RU"/>
        </w:rPr>
      </w:pPr>
      <w:r w:rsidRPr="00CD6626">
        <w:rPr>
          <w:rFonts w:ascii="Sylfaen" w:eastAsia="Times New Roman" w:hAnsi="Sylfaen" w:cs="Sylfaen"/>
          <w:b/>
          <w:i/>
          <w:noProof/>
          <w:sz w:val="20"/>
          <w:szCs w:val="20"/>
          <w:lang w:val="ka-GE" w:eastAsia="ru-RU"/>
        </w:rPr>
        <w:t>ვრცელი ანოტაცია (ქართულ ენაზე)</w:t>
      </w:r>
    </w:p>
    <w:p w14:paraId="6137D0EC" w14:textId="77777777" w:rsidR="00F9500C" w:rsidRPr="00CD6626" w:rsidRDefault="00F9500C" w:rsidP="00F9500C">
      <w:pPr>
        <w:spacing w:after="0" w:line="240" w:lineRule="auto"/>
        <w:ind w:right="4"/>
        <w:rPr>
          <w:rFonts w:ascii="Sylfaen" w:eastAsia="Times New Roman" w:hAnsi="Sylfaen" w:cs="Sylfaen"/>
          <w:noProof/>
          <w:lang w:val="ka-GE" w:eastAsia="ru-RU"/>
        </w:rPr>
      </w:pPr>
    </w:p>
    <w:p w14:paraId="3556D2BD"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6.2. სახელმძღვანელოები</w:t>
      </w:r>
    </w:p>
    <w:p w14:paraId="5EDF70C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 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3CF76800"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7A5DA7A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75F6BCB0"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15B19D28"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Sylfaen"/>
          <w:noProof/>
          <w:sz w:val="20"/>
          <w:szCs w:val="20"/>
          <w:lang w:val="ka-GE" w:eastAsia="ru-RU"/>
        </w:rPr>
        <w:t>2) სახელმძღვანელოს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 xml:space="preserve">სახელწოდება, </w:t>
      </w:r>
      <w:r w:rsidRPr="00CD6626">
        <w:rPr>
          <w:rFonts w:ascii="Sylfaen" w:eastAsia="Calibri" w:hAnsi="Sylfaen" w:cs="Times New Roman"/>
          <w:noProof/>
          <w:sz w:val="20"/>
          <w:szCs w:val="20"/>
          <w:lang w:val="ka-GE"/>
        </w:rPr>
        <w:t>საერთაშორისო სტანდარტული კოდი ISBN</w:t>
      </w:r>
    </w:p>
    <w:p w14:paraId="59E6CCB0"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06476EE2"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7D7579A3"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1EC8627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z w:val="20"/>
          <w:szCs w:val="20"/>
          <w:lang w:val="ka-GE"/>
        </w:rPr>
        <w:t xml:space="preserve">3) </w:t>
      </w:r>
      <w:r w:rsidRPr="00CD6626">
        <w:rPr>
          <w:rFonts w:ascii="Sylfaen" w:eastAsia="Times New Roman" w:hAnsi="Sylfaen" w:cs="Sylfaen"/>
          <w:noProof/>
          <w:sz w:val="20"/>
          <w:szCs w:val="20"/>
          <w:lang w:val="ka-GE" w:eastAsia="ru-RU"/>
        </w:rPr>
        <w:t>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0877546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64EE3BC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22780FE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73068C6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 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5D45E8F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lastRenderedPageBreak/>
        <w:t xml:space="preserve">1. </w:t>
      </w:r>
    </w:p>
    <w:p w14:paraId="5E0754EC"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5A51D1FA" w14:textId="77777777" w:rsidR="00F9500C" w:rsidRPr="00CD6626" w:rsidRDefault="00F9500C" w:rsidP="00F9500C">
      <w:pPr>
        <w:spacing w:after="0" w:line="240" w:lineRule="auto"/>
        <w:ind w:right="4"/>
        <w:rPr>
          <w:rFonts w:ascii="Sylfaen" w:eastAsia="Times New Roman" w:hAnsi="Sylfaen" w:cs="Sylfaen"/>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0FF14169" w14:textId="77777777" w:rsidR="00F9500C" w:rsidRPr="00CD6626" w:rsidRDefault="00F9500C" w:rsidP="00F9500C">
      <w:pPr>
        <w:spacing w:after="0" w:line="240" w:lineRule="auto"/>
        <w:ind w:right="4"/>
        <w:rPr>
          <w:rFonts w:ascii="Sylfaen" w:eastAsia="Times New Roman" w:hAnsi="Sylfaen" w:cs="Sylfaen"/>
          <w:noProof/>
          <w:lang w:val="ka-GE" w:eastAsia="ru-RU"/>
        </w:rPr>
      </w:pPr>
    </w:p>
    <w:p w14:paraId="3567079A"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6.3. კრებულები</w:t>
      </w:r>
    </w:p>
    <w:p w14:paraId="4C9B6A19"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0142220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6120B51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3ED137C9"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7B55F0EF"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Sylfaen"/>
          <w:noProof/>
          <w:sz w:val="20"/>
          <w:szCs w:val="20"/>
          <w:lang w:val="ka-GE" w:eastAsia="ru-RU"/>
        </w:rPr>
        <w:t>2) კრებულის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 xml:space="preserve">სახელწოდება, </w:t>
      </w:r>
      <w:r w:rsidRPr="00CD6626">
        <w:rPr>
          <w:rFonts w:ascii="Sylfaen" w:eastAsia="Calibri" w:hAnsi="Sylfaen" w:cs="Times New Roman"/>
          <w:noProof/>
          <w:sz w:val="20"/>
          <w:szCs w:val="20"/>
          <w:lang w:val="ka-GE"/>
        </w:rPr>
        <w:t>საერთაშორისო სტანდარტული კოდი ISBN</w:t>
      </w:r>
    </w:p>
    <w:p w14:paraId="2B08F5A4"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11C44EF3"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331586DC"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5BE383C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z w:val="20"/>
          <w:szCs w:val="20"/>
          <w:lang w:val="ka-GE"/>
        </w:rPr>
        <w:t xml:space="preserve">3) </w:t>
      </w:r>
      <w:r w:rsidRPr="00CD6626">
        <w:rPr>
          <w:rFonts w:ascii="Sylfaen" w:eastAsia="Times New Roman" w:hAnsi="Sylfaen" w:cs="Sylfaen"/>
          <w:noProof/>
          <w:sz w:val="20"/>
          <w:szCs w:val="20"/>
          <w:lang w:val="ka-GE" w:eastAsia="ru-RU"/>
        </w:rPr>
        <w:t>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4244668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551E2A1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0140FD5D"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35447FD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 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1FE88D7C"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3788862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0B8E8B67" w14:textId="77777777" w:rsidR="00F9500C" w:rsidRPr="00CD6626" w:rsidRDefault="00F9500C" w:rsidP="00F9500C">
      <w:pPr>
        <w:spacing w:after="0" w:line="240" w:lineRule="auto"/>
        <w:ind w:right="4"/>
        <w:rPr>
          <w:rFonts w:ascii="Sylfaen" w:eastAsia="Times New Roman" w:hAnsi="Sylfaen" w:cs="Sylfaen"/>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76869D52" w14:textId="77777777" w:rsidR="00F9500C" w:rsidRPr="00CD6626" w:rsidRDefault="00F9500C" w:rsidP="00F9500C">
      <w:pPr>
        <w:spacing w:after="0" w:line="240" w:lineRule="auto"/>
        <w:ind w:right="4"/>
        <w:jc w:val="center"/>
        <w:rPr>
          <w:rFonts w:ascii="Sylfaen" w:eastAsia="Times New Roman" w:hAnsi="Sylfaen" w:cs="Times New Roman"/>
          <w:b/>
          <w:noProof/>
          <w:sz w:val="20"/>
          <w:szCs w:val="20"/>
          <w:lang w:val="ka-GE" w:eastAsia="ar-SA"/>
        </w:rPr>
      </w:pPr>
    </w:p>
    <w:p w14:paraId="254E47C1" w14:textId="77777777" w:rsidR="00F9500C" w:rsidRPr="00CD6626" w:rsidRDefault="00F9500C" w:rsidP="00F9500C">
      <w:pPr>
        <w:spacing w:after="0" w:line="240" w:lineRule="auto"/>
        <w:ind w:right="4"/>
        <w:rPr>
          <w:rFonts w:ascii="Sylfaen" w:eastAsia="Calibri" w:hAnsi="Sylfaen" w:cs="Times New Roman"/>
          <w:noProof/>
          <w:lang w:val="ka-GE"/>
        </w:rPr>
      </w:pPr>
      <w:r w:rsidRPr="00CD6626">
        <w:rPr>
          <w:rFonts w:ascii="Sylfaen" w:eastAsia="Times New Roman" w:hAnsi="Sylfaen" w:cs="Sylfaen"/>
          <w:noProof/>
          <w:lang w:val="ka-GE" w:eastAsia="ru-RU"/>
        </w:rPr>
        <w:t>6.4. სტატიები ციფრული (</w:t>
      </w:r>
      <w:r w:rsidRPr="00CD6626">
        <w:rPr>
          <w:rFonts w:ascii="Sylfaen" w:eastAsia="Calibri" w:hAnsi="Sylfaen" w:cs="Times New Roman"/>
          <w:noProof/>
          <w:lang w:val="ka-GE"/>
        </w:rPr>
        <w:t>დიგიტალური) საიდენტიფიკაციო კოდის (DOI) მითითებით</w:t>
      </w:r>
    </w:p>
    <w:p w14:paraId="47237F6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37DC109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r w:rsidRPr="00786A40">
        <w:rPr>
          <w:rFonts w:ascii="Sylfaen" w:hAnsi="Sylfaen"/>
          <w:noProof/>
          <w:sz w:val="20"/>
          <w:szCs w:val="20"/>
          <w:lang w:val="ka-GE"/>
        </w:rPr>
        <w:t>მირიანაშვილი ნოდარი, ნათია არაბიძე, თეიმურაზ ბულია, ქეთევან კვირიკაშვილი, ფრიდონ მშვილდაძე</w:t>
      </w:r>
      <w:r>
        <w:rPr>
          <w:rFonts w:ascii="Sylfaen" w:hAnsi="Sylfaen"/>
          <w:noProof/>
          <w:sz w:val="20"/>
          <w:szCs w:val="20"/>
        </w:rPr>
        <w:t>;</w:t>
      </w:r>
      <w:r w:rsidRPr="00786A40">
        <w:rPr>
          <w:rFonts w:ascii="Sylfaen" w:hAnsi="Sylfaen"/>
          <w:noProof/>
          <w:sz w:val="20"/>
          <w:szCs w:val="20"/>
          <w:lang w:val="ka-GE"/>
        </w:rPr>
        <w:t xml:space="preserve"> </w:t>
      </w:r>
    </w:p>
    <w:p w14:paraId="1074B60A" w14:textId="77777777" w:rsidR="00F9500C" w:rsidRPr="009A0DC0" w:rsidRDefault="00F9500C" w:rsidP="00F9500C">
      <w:pPr>
        <w:spacing w:after="0" w:line="240" w:lineRule="auto"/>
        <w:ind w:right="4"/>
        <w:rPr>
          <w:rFonts w:ascii="Sylfaen" w:eastAsia="Times New Roman" w:hAnsi="Sylfaen" w:cs="Sylfaen"/>
          <w:noProof/>
          <w:sz w:val="20"/>
          <w:szCs w:val="20"/>
          <w:lang w:eastAsia="ru-RU"/>
        </w:rPr>
      </w:pPr>
      <w:r w:rsidRPr="00CD6626">
        <w:rPr>
          <w:rFonts w:ascii="Sylfaen" w:eastAsia="Times New Roman" w:hAnsi="Sylfaen" w:cs="Sylfaen"/>
          <w:noProof/>
          <w:sz w:val="20"/>
          <w:szCs w:val="20"/>
          <w:lang w:val="ka-GE" w:eastAsia="ru-RU"/>
        </w:rPr>
        <w:t>2.</w:t>
      </w:r>
      <w:r>
        <w:rPr>
          <w:rFonts w:ascii="Sylfaen" w:eastAsia="Times New Roman" w:hAnsi="Sylfaen" w:cs="Sylfaen"/>
          <w:noProof/>
          <w:sz w:val="20"/>
          <w:szCs w:val="20"/>
          <w:lang w:eastAsia="ru-RU"/>
        </w:rPr>
        <w:t xml:space="preserve"> </w:t>
      </w:r>
      <w:r w:rsidRPr="00786A40">
        <w:rPr>
          <w:rFonts w:ascii="Sylfaen" w:hAnsi="Sylfaen"/>
          <w:noProof/>
          <w:sz w:val="20"/>
          <w:szCs w:val="20"/>
          <w:lang w:val="ka-GE"/>
        </w:rPr>
        <w:t>მირიანაშვილი ნოდარი, ქეთევან ვეზირიშვილი-ნოზაძე, ზურაბ ლომსაძე, ელენე ბათლიძე</w:t>
      </w:r>
      <w:r>
        <w:rPr>
          <w:rFonts w:ascii="Sylfaen" w:hAnsi="Sylfaen"/>
          <w:noProof/>
          <w:sz w:val="20"/>
          <w:szCs w:val="20"/>
        </w:rPr>
        <w:t>;</w:t>
      </w:r>
    </w:p>
    <w:p w14:paraId="687860EB" w14:textId="77777777" w:rsidR="00F9500C" w:rsidRPr="009A0DC0" w:rsidRDefault="00F9500C" w:rsidP="00F9500C">
      <w:pPr>
        <w:spacing w:after="0" w:line="240" w:lineRule="auto"/>
        <w:ind w:right="4"/>
        <w:rPr>
          <w:rFonts w:ascii="Sylfaen" w:eastAsia="Times New Roman" w:hAnsi="Sylfaen" w:cs="Sylfaen"/>
          <w:noProof/>
          <w:sz w:val="20"/>
          <w:szCs w:val="20"/>
          <w:lang w:eastAsia="ru-RU"/>
        </w:rPr>
      </w:pPr>
      <w:r>
        <w:rPr>
          <w:rFonts w:ascii="Sylfaen" w:eastAsia="Times New Roman" w:hAnsi="Sylfaen" w:cs="Sylfaen"/>
          <w:noProof/>
          <w:sz w:val="20"/>
          <w:szCs w:val="20"/>
          <w:lang w:eastAsia="ru-RU"/>
        </w:rPr>
        <w:t xml:space="preserve">3. </w:t>
      </w:r>
      <w:r>
        <w:rPr>
          <w:rFonts w:ascii="Sylfaen" w:hAnsi="Sylfaen"/>
          <w:noProof/>
          <w:sz w:val="20"/>
          <w:szCs w:val="20"/>
          <w:lang w:val="ka-GE"/>
        </w:rPr>
        <w:t>მირიანაშვილი ნოდარი, ნუგზარ ყავლაშვილი, ქეთევან კვირიკაშვილი</w:t>
      </w:r>
      <w:r>
        <w:rPr>
          <w:rFonts w:ascii="Sylfaen" w:hAnsi="Sylfaen"/>
          <w:noProof/>
          <w:sz w:val="20"/>
          <w:szCs w:val="20"/>
        </w:rPr>
        <w:t>;</w:t>
      </w:r>
    </w:p>
    <w:p w14:paraId="6D2AF58E" w14:textId="77777777" w:rsidR="00F9500C" w:rsidRPr="009A0DC0" w:rsidRDefault="00F9500C" w:rsidP="00F9500C">
      <w:pPr>
        <w:spacing w:after="0" w:line="240" w:lineRule="auto"/>
        <w:ind w:right="4"/>
        <w:rPr>
          <w:rFonts w:ascii="Sylfaen" w:eastAsia="Times New Roman" w:hAnsi="Sylfaen" w:cs="Sylfaen"/>
          <w:noProof/>
          <w:sz w:val="20"/>
          <w:szCs w:val="20"/>
          <w:lang w:eastAsia="ru-RU"/>
        </w:rPr>
      </w:pPr>
      <w:r>
        <w:rPr>
          <w:rFonts w:ascii="Sylfaen" w:eastAsia="Times New Roman" w:hAnsi="Sylfaen" w:cs="Sylfaen"/>
          <w:noProof/>
          <w:sz w:val="20"/>
          <w:szCs w:val="20"/>
          <w:lang w:val="ka-GE" w:eastAsia="ru-RU"/>
        </w:rPr>
        <w:t>4</w:t>
      </w:r>
      <w:r>
        <w:rPr>
          <w:rFonts w:ascii="Sylfaen" w:eastAsia="Times New Roman" w:hAnsi="Sylfaen" w:cs="Sylfaen"/>
          <w:noProof/>
          <w:sz w:val="20"/>
          <w:szCs w:val="20"/>
          <w:lang w:eastAsia="ru-RU"/>
        </w:rPr>
        <w:t xml:space="preserve">. </w:t>
      </w:r>
      <w:r>
        <w:rPr>
          <w:rFonts w:ascii="Sylfaen" w:hAnsi="Sylfaen"/>
          <w:noProof/>
          <w:sz w:val="20"/>
          <w:szCs w:val="20"/>
          <w:lang w:val="ka-GE"/>
        </w:rPr>
        <w:t>ფურცხვანიძე დავითი, ვერიკო ბახტაძე, ქეთევან კვირიკაშვილი, პანაიოტ სტავრიანიდი</w:t>
      </w:r>
      <w:r>
        <w:rPr>
          <w:rFonts w:ascii="Sylfaen" w:hAnsi="Sylfaen"/>
          <w:noProof/>
          <w:sz w:val="20"/>
          <w:szCs w:val="20"/>
        </w:rPr>
        <w:t>;</w:t>
      </w:r>
    </w:p>
    <w:p w14:paraId="241B2ECA" w14:textId="77777777" w:rsidR="00F9500C" w:rsidRDefault="00F9500C" w:rsidP="00F9500C">
      <w:pPr>
        <w:spacing w:after="0" w:line="240" w:lineRule="auto"/>
        <w:ind w:right="4"/>
        <w:rPr>
          <w:rFonts w:ascii="Sylfaen" w:eastAsia="Times New Roman" w:hAnsi="Sylfaen" w:cs="Sylfaen"/>
          <w:noProof/>
          <w:sz w:val="20"/>
          <w:szCs w:val="20"/>
          <w:lang w:eastAsia="ru-RU"/>
        </w:rPr>
      </w:pPr>
      <w:r>
        <w:rPr>
          <w:rFonts w:ascii="Sylfaen" w:eastAsia="Times New Roman" w:hAnsi="Sylfaen" w:cs="Sylfaen"/>
          <w:noProof/>
          <w:sz w:val="20"/>
          <w:szCs w:val="20"/>
          <w:lang w:val="ka-GE" w:eastAsia="ru-RU"/>
        </w:rPr>
        <w:t>5</w:t>
      </w:r>
      <w:r>
        <w:rPr>
          <w:rFonts w:ascii="Sylfaen" w:eastAsia="Times New Roman" w:hAnsi="Sylfaen" w:cs="Sylfaen"/>
          <w:noProof/>
          <w:sz w:val="20"/>
          <w:szCs w:val="20"/>
          <w:lang w:eastAsia="ru-RU"/>
        </w:rPr>
        <w:t xml:space="preserve">. </w:t>
      </w:r>
      <w:r>
        <w:rPr>
          <w:rFonts w:ascii="Sylfaen" w:hAnsi="Sylfaen"/>
          <w:noProof/>
          <w:sz w:val="20"/>
          <w:szCs w:val="20"/>
          <w:lang w:val="ka-GE"/>
        </w:rPr>
        <w:t>ყავლაშვილი ნუგზარი, ლევან გვარამაძე,  ვერიკო ბახტაძე</w:t>
      </w:r>
      <w:r>
        <w:rPr>
          <w:rFonts w:ascii="Sylfaen" w:hAnsi="Sylfaen"/>
          <w:noProof/>
          <w:sz w:val="20"/>
          <w:szCs w:val="20"/>
        </w:rPr>
        <w:t>;</w:t>
      </w:r>
      <w:r>
        <w:rPr>
          <w:rFonts w:ascii="Sylfaen" w:hAnsi="Sylfaen"/>
          <w:noProof/>
          <w:sz w:val="20"/>
          <w:szCs w:val="20"/>
          <w:lang w:val="ka-GE"/>
        </w:rPr>
        <w:t xml:space="preserve">  </w:t>
      </w:r>
    </w:p>
    <w:p w14:paraId="41DECBEE" w14:textId="77777777" w:rsidR="00F9500C" w:rsidRDefault="00F9500C" w:rsidP="00F9500C">
      <w:pPr>
        <w:spacing w:after="0" w:line="240" w:lineRule="auto"/>
        <w:ind w:right="4"/>
        <w:rPr>
          <w:rFonts w:ascii="Sylfaen" w:eastAsia="Times New Roman" w:hAnsi="Sylfaen" w:cs="Sylfaen"/>
          <w:noProof/>
          <w:sz w:val="20"/>
          <w:szCs w:val="20"/>
          <w:lang w:eastAsia="ru-RU"/>
        </w:rPr>
      </w:pPr>
      <w:r>
        <w:rPr>
          <w:rFonts w:ascii="Sylfaen" w:eastAsia="Times New Roman" w:hAnsi="Sylfaen" w:cs="Sylfaen"/>
          <w:noProof/>
          <w:sz w:val="20"/>
          <w:szCs w:val="20"/>
          <w:lang w:val="ka-GE" w:eastAsia="ru-RU"/>
        </w:rPr>
        <w:t>6</w:t>
      </w:r>
      <w:r>
        <w:rPr>
          <w:rFonts w:ascii="Sylfaen" w:eastAsia="Times New Roman" w:hAnsi="Sylfaen" w:cs="Sylfaen"/>
          <w:noProof/>
          <w:sz w:val="20"/>
          <w:szCs w:val="20"/>
          <w:lang w:eastAsia="ru-RU"/>
        </w:rPr>
        <w:t xml:space="preserve">. </w:t>
      </w:r>
      <w:r>
        <w:rPr>
          <w:rFonts w:ascii="Sylfaen" w:hAnsi="Sylfaen"/>
          <w:noProof/>
          <w:sz w:val="20"/>
          <w:szCs w:val="20"/>
          <w:lang w:val="ka-GE"/>
        </w:rPr>
        <w:t>Chirakadze Archil, Zakaria Buachidze, Irine Khomeriki, Lia Chelidze</w:t>
      </w:r>
      <w:r>
        <w:rPr>
          <w:rFonts w:ascii="Sylfaen" w:hAnsi="Sylfaen"/>
          <w:noProof/>
          <w:sz w:val="20"/>
          <w:szCs w:val="20"/>
        </w:rPr>
        <w:t>;</w:t>
      </w:r>
      <w:r>
        <w:rPr>
          <w:rFonts w:ascii="Sylfaen" w:hAnsi="Sylfaen"/>
          <w:noProof/>
          <w:sz w:val="20"/>
          <w:szCs w:val="20"/>
          <w:lang w:val="ka-GE"/>
        </w:rPr>
        <w:t xml:space="preserve">  </w:t>
      </w:r>
    </w:p>
    <w:p w14:paraId="1B424D6B" w14:textId="77777777" w:rsidR="00F9500C" w:rsidRPr="009A0DC0" w:rsidRDefault="00F9500C" w:rsidP="00F9500C">
      <w:pPr>
        <w:spacing w:after="0" w:line="240" w:lineRule="auto"/>
        <w:ind w:right="4"/>
        <w:rPr>
          <w:rFonts w:ascii="Sylfaen" w:eastAsia="Times New Roman" w:hAnsi="Sylfaen" w:cs="Sylfaen"/>
          <w:noProof/>
          <w:sz w:val="20"/>
          <w:szCs w:val="20"/>
          <w:lang w:eastAsia="ru-RU"/>
        </w:rPr>
      </w:pPr>
      <w:r>
        <w:rPr>
          <w:rFonts w:ascii="Sylfaen" w:eastAsia="Times New Roman" w:hAnsi="Sylfaen" w:cs="Sylfaen"/>
          <w:noProof/>
          <w:sz w:val="20"/>
          <w:szCs w:val="20"/>
          <w:lang w:val="ka-GE" w:eastAsia="ru-RU"/>
        </w:rPr>
        <w:t>7</w:t>
      </w:r>
      <w:r>
        <w:rPr>
          <w:rFonts w:ascii="Sylfaen" w:eastAsia="Times New Roman" w:hAnsi="Sylfaen" w:cs="Sylfaen"/>
          <w:noProof/>
          <w:sz w:val="20"/>
          <w:szCs w:val="20"/>
          <w:lang w:eastAsia="ru-RU"/>
        </w:rPr>
        <w:t xml:space="preserve">. </w:t>
      </w:r>
      <w:r>
        <w:rPr>
          <w:rFonts w:ascii="Sylfaen" w:hAnsi="Sylfaen"/>
          <w:noProof/>
          <w:sz w:val="20"/>
          <w:szCs w:val="20"/>
          <w:lang w:val="ka-GE"/>
        </w:rPr>
        <w:t>Tsertsvadze   Maia</w:t>
      </w:r>
      <w:r>
        <w:rPr>
          <w:rFonts w:ascii="Sylfaen" w:hAnsi="Sylfaen"/>
          <w:noProof/>
          <w:sz w:val="20"/>
          <w:szCs w:val="20"/>
        </w:rPr>
        <w:t>.</w:t>
      </w:r>
    </w:p>
    <w:p w14:paraId="59A0C12F" w14:textId="77777777" w:rsidR="00F9500C" w:rsidRPr="00CD6626" w:rsidRDefault="00F9500C" w:rsidP="00F9500C">
      <w:pPr>
        <w:spacing w:after="0" w:line="240" w:lineRule="auto"/>
        <w:ind w:right="4"/>
        <w:rPr>
          <w:rFonts w:ascii="Sylfaen" w:eastAsia="Times New Roman" w:hAnsi="Sylfaen" w:cs="Times New Roman"/>
          <w:noProof/>
          <w:lang w:val="ka-GE" w:eastAsia="ru-RU"/>
        </w:rPr>
      </w:pPr>
    </w:p>
    <w:p w14:paraId="07201493"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Times New Roman"/>
          <w:noProof/>
          <w:sz w:val="20"/>
          <w:szCs w:val="20"/>
          <w:lang w:val="ka-GE" w:eastAsia="ru-RU"/>
        </w:rPr>
        <w:t>2)</w:t>
      </w:r>
      <w:r w:rsidRPr="00CD6626">
        <w:rPr>
          <w:rFonts w:ascii="Sylfaen" w:eastAsia="Times New Roman" w:hAnsi="Sylfaen" w:cs="Times New Roman"/>
          <w:noProof/>
          <w:lang w:val="ka-GE" w:eastAsia="ru-RU"/>
        </w:rPr>
        <w:t xml:space="preserve"> </w:t>
      </w:r>
      <w:r w:rsidRPr="00CD6626">
        <w:rPr>
          <w:rFonts w:ascii="Sylfaen" w:eastAsia="Times New Roman" w:hAnsi="Sylfaen" w:cs="Sylfaen"/>
          <w:noProof/>
          <w:sz w:val="20"/>
          <w:szCs w:val="20"/>
          <w:lang w:val="ka-GE" w:eastAsia="ru-RU"/>
        </w:rPr>
        <w:t>სტატიის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სათაური</w:t>
      </w:r>
      <w:r w:rsidRPr="00CD6626">
        <w:rPr>
          <w:rFonts w:ascii="Sylfaen" w:eastAsia="Times New Roman" w:hAnsi="Sylfaen" w:cs="AcadNusx"/>
          <w:noProof/>
          <w:sz w:val="20"/>
          <w:szCs w:val="20"/>
          <w:lang w:val="ka-GE" w:eastAsia="ru-RU"/>
        </w:rPr>
        <w:t>, ციფრული (</w:t>
      </w:r>
      <w:r w:rsidRPr="00CD6626">
        <w:rPr>
          <w:rFonts w:ascii="Sylfaen" w:eastAsia="Calibri" w:hAnsi="Sylfaen" w:cs="Times New Roman"/>
          <w:noProof/>
          <w:sz w:val="20"/>
          <w:szCs w:val="20"/>
          <w:lang w:val="ka-GE"/>
        </w:rPr>
        <w:t>დიგიტალური) საიდენტიფიკაციო კოდი DOI</w:t>
      </w:r>
    </w:p>
    <w:p w14:paraId="74C1FF7A" w14:textId="77777777" w:rsidR="00F9500C" w:rsidRPr="00DD4C63"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r w:rsidRPr="00786A40">
        <w:rPr>
          <w:rFonts w:ascii="Sylfaen" w:hAnsi="Sylfaen"/>
          <w:noProof/>
          <w:sz w:val="20"/>
          <w:szCs w:val="20"/>
          <w:lang w:val="ka-GE"/>
        </w:rPr>
        <w:t>მზის თბური კოლექტორის მუშაობის ეფექტურობის მაჩვენებლები მზის მიმართ კოლექტორის მიდევნების შემთხვევაში</w:t>
      </w:r>
      <w:r w:rsidRPr="00DD4C63">
        <w:rPr>
          <w:rFonts w:ascii="Sylfaen" w:hAnsi="Sylfaen"/>
          <w:noProof/>
          <w:sz w:val="20"/>
          <w:szCs w:val="20"/>
          <w:lang w:val="ka-GE"/>
        </w:rPr>
        <w:t xml:space="preserve">, </w:t>
      </w:r>
      <w:r>
        <w:rPr>
          <w:rFonts w:ascii="Sylfaen" w:hAnsi="Sylfaen"/>
          <w:noProof/>
          <w:sz w:val="20"/>
          <w:szCs w:val="20"/>
          <w:lang w:val="ka-GE"/>
        </w:rPr>
        <w:t>DOI: https://doi.org/10.36073/0135-0765</w:t>
      </w:r>
      <w:r w:rsidRPr="00DD4C63">
        <w:rPr>
          <w:rFonts w:ascii="Sylfaen" w:hAnsi="Sylfaen"/>
          <w:noProof/>
          <w:sz w:val="20"/>
          <w:szCs w:val="20"/>
          <w:lang w:val="ka-GE"/>
        </w:rPr>
        <w:t>;</w:t>
      </w:r>
    </w:p>
    <w:p w14:paraId="5172CE60" w14:textId="77777777" w:rsidR="00F9500C" w:rsidRPr="00DD4C63"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w:t>
      </w:r>
      <w:r w:rsidRPr="005E4BE8">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საქართველო და “ შავი ზღვის წყალქვეშა კაბელი”</w:t>
      </w:r>
      <w:r w:rsidRPr="005E4BE8">
        <w:rPr>
          <w:rFonts w:ascii="Sylfaen" w:hAnsi="Sylfaen"/>
          <w:noProof/>
          <w:sz w:val="20"/>
          <w:szCs w:val="20"/>
          <w:lang w:val="ka-GE"/>
        </w:rPr>
        <w:t>,</w:t>
      </w:r>
      <w:r w:rsidRPr="00CD6626">
        <w:rPr>
          <w:rFonts w:ascii="Sylfaen" w:eastAsia="Times New Roman" w:hAnsi="Sylfaen" w:cs="Sylfaen"/>
          <w:noProof/>
          <w:sz w:val="20"/>
          <w:szCs w:val="20"/>
          <w:lang w:val="ka-GE" w:eastAsia="ru-RU"/>
        </w:rPr>
        <w:t xml:space="preserve"> </w:t>
      </w:r>
      <w:r>
        <w:rPr>
          <w:rFonts w:ascii="Sylfaen" w:hAnsi="Sylfaen"/>
          <w:noProof/>
          <w:sz w:val="20"/>
          <w:szCs w:val="20"/>
          <w:lang w:val="ka-GE"/>
        </w:rPr>
        <w:t>DOI: https://doi.org/10.52340/sai</w:t>
      </w:r>
      <w:r w:rsidRPr="00DD4C63">
        <w:rPr>
          <w:rFonts w:ascii="Sylfaen" w:hAnsi="Sylfaen"/>
          <w:noProof/>
          <w:sz w:val="20"/>
          <w:szCs w:val="20"/>
          <w:lang w:val="ka-GE"/>
        </w:rPr>
        <w:t>;</w:t>
      </w:r>
    </w:p>
    <w:p w14:paraId="3C6417CF" w14:textId="77777777" w:rsidR="00F9500C" w:rsidRPr="005E4BE8" w:rsidRDefault="00F9500C" w:rsidP="00F9500C">
      <w:pPr>
        <w:spacing w:after="0" w:line="240" w:lineRule="auto"/>
        <w:ind w:right="4"/>
        <w:jc w:val="both"/>
        <w:rPr>
          <w:rFonts w:ascii="Sylfaen" w:eastAsia="Times New Roman" w:hAnsi="Sylfaen" w:cs="Sylfaen"/>
          <w:noProof/>
          <w:sz w:val="20"/>
          <w:szCs w:val="20"/>
          <w:lang w:val="ka-GE" w:eastAsia="ru-RU"/>
        </w:rPr>
      </w:pPr>
      <w:r w:rsidRPr="005E4BE8">
        <w:rPr>
          <w:rFonts w:ascii="Sylfaen" w:eastAsia="Times New Roman" w:hAnsi="Sylfaen" w:cs="Sylfaen"/>
          <w:noProof/>
          <w:sz w:val="20"/>
          <w:szCs w:val="20"/>
          <w:lang w:val="ka-GE" w:eastAsia="ru-RU"/>
        </w:rPr>
        <w:t xml:space="preserve">3. </w:t>
      </w:r>
      <w:r w:rsidRPr="00786A40">
        <w:rPr>
          <w:rFonts w:ascii="Sylfaen" w:hAnsi="Sylfaen"/>
          <w:noProof/>
          <w:sz w:val="20"/>
          <w:szCs w:val="20"/>
          <w:lang w:val="ka-GE"/>
        </w:rPr>
        <w:t>მზის ენერგია, მისი რესურსი და ეკონომიკური სარგებელი</w:t>
      </w:r>
      <w:r w:rsidRPr="005E4BE8">
        <w:rPr>
          <w:rFonts w:ascii="Sylfaen" w:hAnsi="Sylfaen"/>
          <w:noProof/>
          <w:sz w:val="20"/>
          <w:szCs w:val="20"/>
          <w:lang w:val="ka-GE"/>
        </w:rPr>
        <w:t xml:space="preserve">, </w:t>
      </w:r>
      <w:r>
        <w:rPr>
          <w:rFonts w:ascii="Sylfaen" w:hAnsi="Sylfaen"/>
          <w:noProof/>
          <w:sz w:val="20"/>
          <w:szCs w:val="20"/>
          <w:lang w:val="ka-GE"/>
        </w:rPr>
        <w:t>DOI: https://doi.org/10.36073/1512-0538</w:t>
      </w:r>
      <w:r w:rsidRPr="005E4BE8">
        <w:rPr>
          <w:rFonts w:ascii="Sylfaen" w:hAnsi="Sylfaen"/>
          <w:noProof/>
          <w:sz w:val="20"/>
          <w:szCs w:val="20"/>
          <w:lang w:val="ka-GE"/>
        </w:rPr>
        <w:t>;</w:t>
      </w:r>
    </w:p>
    <w:p w14:paraId="66F23F5B" w14:textId="77777777" w:rsidR="00F9500C" w:rsidRPr="005E4BE8" w:rsidRDefault="00F9500C" w:rsidP="00F9500C">
      <w:pPr>
        <w:spacing w:after="0" w:line="240" w:lineRule="auto"/>
        <w:ind w:right="4"/>
        <w:jc w:val="both"/>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w:t>
      </w:r>
      <w:r w:rsidRPr="005E4BE8">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წყალქვეშა სამუშაოებისთვის განკუთვნილი რობოტის მართვის სისტემის დაგეგმარება</w:t>
      </w:r>
      <w:r w:rsidRPr="005E4BE8">
        <w:rPr>
          <w:rFonts w:ascii="Sylfaen" w:hAnsi="Sylfaen"/>
          <w:noProof/>
          <w:sz w:val="20"/>
          <w:szCs w:val="20"/>
          <w:lang w:val="ka-GE"/>
        </w:rPr>
        <w:t xml:space="preserve">, </w:t>
      </w:r>
      <w:r>
        <w:rPr>
          <w:rFonts w:ascii="Sylfaen" w:hAnsi="Sylfaen"/>
          <w:noProof/>
          <w:sz w:val="20"/>
          <w:szCs w:val="20"/>
          <w:lang w:val="ka-GE"/>
        </w:rPr>
        <w:t>DOI: https://doi.org/10.36073/0135-0765</w:t>
      </w:r>
      <w:r w:rsidRPr="005E4BE8">
        <w:rPr>
          <w:rFonts w:ascii="Sylfaen" w:hAnsi="Sylfaen"/>
          <w:noProof/>
          <w:sz w:val="20"/>
          <w:szCs w:val="20"/>
          <w:lang w:val="ka-GE"/>
        </w:rPr>
        <w:t>;</w:t>
      </w:r>
    </w:p>
    <w:p w14:paraId="76757A1F" w14:textId="77777777" w:rsidR="00F9500C" w:rsidRPr="005E4BE8" w:rsidRDefault="00F9500C" w:rsidP="00F9500C">
      <w:pPr>
        <w:spacing w:after="0" w:line="240" w:lineRule="auto"/>
        <w:ind w:right="4"/>
        <w:jc w:val="both"/>
        <w:rPr>
          <w:rFonts w:ascii="Sylfaen" w:eastAsia="Times New Roman" w:hAnsi="Sylfaen" w:cs="Sylfaen"/>
          <w:noProof/>
          <w:sz w:val="20"/>
          <w:szCs w:val="20"/>
          <w:lang w:eastAsia="ru-RU"/>
        </w:rPr>
      </w:pPr>
      <w:r>
        <w:rPr>
          <w:rFonts w:ascii="Sylfaen" w:eastAsia="Times New Roman" w:hAnsi="Sylfaen" w:cs="Sylfaen"/>
          <w:noProof/>
          <w:sz w:val="20"/>
          <w:szCs w:val="20"/>
          <w:lang w:val="ka-GE" w:eastAsia="ru-RU"/>
        </w:rPr>
        <w:t>5</w:t>
      </w:r>
      <w:r w:rsidRPr="005E4BE8">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მცირე მეფრინველეობის ფერმის ფუნქციონირების საერთო ალგორითმის დამუშავება</w:t>
      </w:r>
      <w:r>
        <w:rPr>
          <w:rFonts w:ascii="Sylfaen" w:hAnsi="Sylfaen"/>
          <w:noProof/>
          <w:sz w:val="20"/>
          <w:szCs w:val="20"/>
        </w:rPr>
        <w:t xml:space="preserve">, </w:t>
      </w:r>
      <w:r>
        <w:rPr>
          <w:rFonts w:ascii="Sylfaen" w:hAnsi="Sylfaen"/>
          <w:noProof/>
          <w:sz w:val="20"/>
          <w:szCs w:val="20"/>
          <w:lang w:val="ka-GE"/>
        </w:rPr>
        <w:t>DOI: https://doi.org/10.36073/0135-0765</w:t>
      </w:r>
      <w:r>
        <w:rPr>
          <w:rFonts w:ascii="Sylfaen" w:hAnsi="Sylfaen"/>
          <w:noProof/>
          <w:sz w:val="20"/>
          <w:szCs w:val="20"/>
        </w:rPr>
        <w:t>;</w:t>
      </w:r>
    </w:p>
    <w:p w14:paraId="13DADEF7" w14:textId="77777777" w:rsidR="00F9500C" w:rsidRPr="005E4BE8" w:rsidRDefault="00F9500C" w:rsidP="00F9500C">
      <w:pPr>
        <w:spacing w:after="0" w:line="240" w:lineRule="auto"/>
        <w:ind w:right="4"/>
        <w:jc w:val="both"/>
        <w:rPr>
          <w:rFonts w:ascii="Sylfaen" w:eastAsia="Times New Roman" w:hAnsi="Sylfaen" w:cs="Sylfaen"/>
          <w:noProof/>
          <w:sz w:val="20"/>
          <w:szCs w:val="20"/>
          <w:lang w:eastAsia="ru-RU"/>
        </w:rPr>
      </w:pPr>
      <w:r>
        <w:rPr>
          <w:rFonts w:ascii="Sylfaen" w:eastAsia="Times New Roman" w:hAnsi="Sylfaen" w:cs="Sylfaen"/>
          <w:noProof/>
          <w:sz w:val="20"/>
          <w:szCs w:val="20"/>
          <w:lang w:val="ka-GE" w:eastAsia="ru-RU"/>
        </w:rPr>
        <w:t>6</w:t>
      </w:r>
      <w:r>
        <w:rPr>
          <w:rFonts w:ascii="Sylfaen" w:eastAsia="Times New Roman" w:hAnsi="Sylfaen" w:cs="Sylfaen"/>
          <w:noProof/>
          <w:sz w:val="20"/>
          <w:szCs w:val="20"/>
          <w:lang w:eastAsia="ru-RU"/>
        </w:rPr>
        <w:t xml:space="preserve">.  </w:t>
      </w:r>
      <w:r w:rsidRPr="00786A40">
        <w:rPr>
          <w:rFonts w:ascii="Sylfaen" w:hAnsi="Sylfaen"/>
          <w:noProof/>
          <w:sz w:val="20"/>
          <w:szCs w:val="20"/>
          <w:lang w:val="ka-GE"/>
        </w:rPr>
        <w:t>Application of Artificial Intelligence to Evaluate the Synergy of Novel Anticancer Combinations for Enhancing the Selectivity of Drugs Against Non-Small Cell Lung Cancer</w:t>
      </w:r>
      <w:r>
        <w:rPr>
          <w:rFonts w:ascii="Sylfaen" w:hAnsi="Sylfaen"/>
          <w:noProof/>
          <w:sz w:val="20"/>
          <w:szCs w:val="20"/>
        </w:rPr>
        <w:t xml:space="preserve">, </w:t>
      </w:r>
      <w:r>
        <w:rPr>
          <w:rFonts w:ascii="Sylfaen" w:hAnsi="Sylfaen"/>
          <w:noProof/>
          <w:sz w:val="20"/>
          <w:szCs w:val="20"/>
          <w:lang w:val="ka-GE"/>
        </w:rPr>
        <w:t>DOI: https://doi.org/10.36073/0135-0765</w:t>
      </w:r>
      <w:r>
        <w:rPr>
          <w:rFonts w:ascii="Sylfaen" w:hAnsi="Sylfaen"/>
          <w:noProof/>
          <w:sz w:val="20"/>
          <w:szCs w:val="20"/>
        </w:rPr>
        <w:t>;</w:t>
      </w:r>
    </w:p>
    <w:p w14:paraId="4EA86C31" w14:textId="77777777" w:rsidR="00F9500C" w:rsidRPr="005E4BE8" w:rsidRDefault="00F9500C" w:rsidP="00F9500C">
      <w:pPr>
        <w:spacing w:after="0" w:line="240" w:lineRule="auto"/>
        <w:ind w:right="4"/>
        <w:jc w:val="both"/>
        <w:rPr>
          <w:rFonts w:ascii="Sylfaen" w:eastAsia="Times New Roman" w:hAnsi="Sylfaen" w:cs="Sylfaen"/>
          <w:noProof/>
          <w:sz w:val="20"/>
          <w:szCs w:val="20"/>
          <w:lang w:eastAsia="ru-RU"/>
        </w:rPr>
      </w:pPr>
      <w:r>
        <w:rPr>
          <w:rFonts w:ascii="Sylfaen" w:eastAsia="Times New Roman" w:hAnsi="Sylfaen" w:cs="Sylfaen"/>
          <w:noProof/>
          <w:sz w:val="20"/>
          <w:szCs w:val="20"/>
          <w:lang w:val="ka-GE" w:eastAsia="ru-RU"/>
        </w:rPr>
        <w:t>7</w:t>
      </w:r>
      <w:r>
        <w:rPr>
          <w:rFonts w:ascii="Sylfaen" w:eastAsia="Times New Roman" w:hAnsi="Sylfaen" w:cs="Sylfaen"/>
          <w:noProof/>
          <w:sz w:val="20"/>
          <w:szCs w:val="20"/>
          <w:lang w:eastAsia="ru-RU"/>
        </w:rPr>
        <w:t xml:space="preserve">. </w:t>
      </w:r>
      <w:r w:rsidRPr="00786A40">
        <w:rPr>
          <w:rFonts w:ascii="Sylfaen" w:hAnsi="Sylfaen"/>
          <w:noProof/>
          <w:sz w:val="20"/>
          <w:szCs w:val="20"/>
          <w:lang w:val="ka-GE"/>
        </w:rPr>
        <w:t>Code Elements in the Cryptography of the 1832 Conspiracy</w:t>
      </w:r>
      <w:r>
        <w:rPr>
          <w:rFonts w:ascii="Sylfaen" w:hAnsi="Sylfaen"/>
          <w:noProof/>
          <w:sz w:val="20"/>
          <w:szCs w:val="20"/>
        </w:rPr>
        <w:t xml:space="preserve">, </w:t>
      </w:r>
      <w:r>
        <w:rPr>
          <w:rFonts w:ascii="Sylfaen" w:hAnsi="Sylfaen"/>
          <w:noProof/>
          <w:sz w:val="20"/>
          <w:szCs w:val="20"/>
          <w:lang w:val="ka-GE"/>
        </w:rPr>
        <w:t>DOI: https://doi.org/10.36073/0135-0765</w:t>
      </w:r>
      <w:r>
        <w:rPr>
          <w:rFonts w:ascii="Sylfaen" w:hAnsi="Sylfaen"/>
          <w:noProof/>
          <w:sz w:val="20"/>
          <w:szCs w:val="20"/>
        </w:rPr>
        <w:t>.</w:t>
      </w:r>
    </w:p>
    <w:p w14:paraId="2E4B7210"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1F63969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z w:val="20"/>
          <w:szCs w:val="20"/>
          <w:lang w:val="ka-GE"/>
        </w:rPr>
        <w:t xml:space="preserve">3) </w:t>
      </w:r>
      <w:r w:rsidRPr="00CD6626">
        <w:rPr>
          <w:rFonts w:ascii="Sylfaen" w:eastAsia="Times New Roman" w:hAnsi="Sylfaen" w:cs="Sylfaen"/>
          <w:noProof/>
          <w:sz w:val="20"/>
          <w:szCs w:val="20"/>
          <w:lang w:val="ka-GE" w:eastAsia="ru-RU"/>
        </w:rPr>
        <w:t>ჟურნალის</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 xml:space="preserve">კრებულის დასახელება და </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ნომერი/ტომი</w:t>
      </w:r>
    </w:p>
    <w:p w14:paraId="4A961E30" w14:textId="77777777" w:rsidR="00F9500C" w:rsidRPr="00A55FF3" w:rsidRDefault="00F9500C" w:rsidP="00F9500C">
      <w:pPr>
        <w:spacing w:after="0" w:line="240" w:lineRule="auto"/>
        <w:ind w:right="4"/>
        <w:jc w:val="both"/>
        <w:rPr>
          <w:rFonts w:ascii="Sylfaen" w:hAnsi="Sylfaen"/>
          <w:noProof/>
          <w:sz w:val="20"/>
          <w:szCs w:val="20"/>
          <w:lang w:val="ka-GE"/>
        </w:rPr>
      </w:pPr>
      <w:r w:rsidRPr="00CD6626">
        <w:rPr>
          <w:rFonts w:ascii="Sylfaen" w:eastAsia="Times New Roman" w:hAnsi="Sylfaen" w:cs="Sylfaen"/>
          <w:noProof/>
          <w:sz w:val="20"/>
          <w:szCs w:val="20"/>
          <w:lang w:val="ka-GE" w:eastAsia="ru-RU"/>
        </w:rPr>
        <w:t xml:space="preserve">1. </w:t>
      </w:r>
      <w:r w:rsidRPr="00786A40">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w:t>
      </w:r>
      <w:r w:rsidRPr="00A55FF3">
        <w:rPr>
          <w:rFonts w:ascii="Sylfaen" w:hAnsi="Sylfaen"/>
          <w:noProof/>
          <w:sz w:val="20"/>
          <w:szCs w:val="20"/>
          <w:lang w:val="ka-GE"/>
        </w:rPr>
        <w:t xml:space="preserve"> </w:t>
      </w:r>
      <w:r w:rsidRPr="00786A40">
        <w:rPr>
          <w:rFonts w:ascii="Sylfaen" w:hAnsi="Sylfaen"/>
          <w:noProof/>
          <w:sz w:val="20"/>
          <w:szCs w:val="20"/>
          <w:lang w:val="ka-GE"/>
        </w:rPr>
        <w:t>№29</w:t>
      </w:r>
      <w:r w:rsidRPr="00A55FF3">
        <w:rPr>
          <w:rFonts w:ascii="Sylfaen" w:hAnsi="Sylfaen"/>
          <w:noProof/>
          <w:sz w:val="20"/>
          <w:szCs w:val="20"/>
          <w:lang w:val="ka-GE"/>
        </w:rPr>
        <w:t>;</w:t>
      </w:r>
    </w:p>
    <w:p w14:paraId="7C10FBC3" w14:textId="77777777" w:rsidR="00F9500C" w:rsidRPr="00A55FF3" w:rsidRDefault="00F9500C" w:rsidP="00F9500C">
      <w:pPr>
        <w:spacing w:after="0" w:line="240" w:lineRule="auto"/>
        <w:ind w:right="4"/>
        <w:jc w:val="both"/>
        <w:rPr>
          <w:rFonts w:ascii="Sylfaen" w:hAnsi="Sylfaen"/>
          <w:noProof/>
          <w:sz w:val="20"/>
          <w:szCs w:val="20"/>
          <w:lang w:val="ka-GE"/>
        </w:rPr>
      </w:pPr>
      <w:r w:rsidRPr="00CD6626">
        <w:rPr>
          <w:rFonts w:ascii="Sylfaen" w:eastAsia="Times New Roman" w:hAnsi="Sylfaen" w:cs="Sylfaen"/>
          <w:noProof/>
          <w:sz w:val="20"/>
          <w:szCs w:val="20"/>
          <w:lang w:val="ka-GE" w:eastAsia="ru-RU"/>
        </w:rPr>
        <w:t>2.</w:t>
      </w:r>
      <w:r w:rsidRPr="00A55FF3">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 xml:space="preserve">ჟურნალი </w:t>
      </w:r>
      <w:r w:rsidRPr="00A55FF3">
        <w:rPr>
          <w:rFonts w:ascii="Sylfaen" w:eastAsia="Times New Roman" w:hAnsi="Sylfaen" w:cs="Sylfaen"/>
          <w:noProof/>
          <w:sz w:val="20"/>
          <w:szCs w:val="20"/>
          <w:lang w:val="ka-GE" w:eastAsia="ru-RU"/>
        </w:rPr>
        <w:t xml:space="preserve"> </w:t>
      </w:r>
      <w:r>
        <w:rPr>
          <w:rFonts w:ascii="Sylfaen" w:hAnsi="Sylfaen"/>
          <w:noProof/>
          <w:sz w:val="20"/>
          <w:szCs w:val="20"/>
          <w:lang w:val="ka-GE"/>
        </w:rPr>
        <w:t>„მეცნიერება და ინოვაცია“. №2</w:t>
      </w:r>
      <w:r w:rsidRPr="00A55FF3">
        <w:rPr>
          <w:rFonts w:ascii="Sylfaen" w:hAnsi="Sylfaen"/>
          <w:noProof/>
          <w:sz w:val="20"/>
          <w:szCs w:val="20"/>
          <w:lang w:val="ka-GE"/>
        </w:rPr>
        <w:t>;</w:t>
      </w:r>
    </w:p>
    <w:p w14:paraId="3297705C" w14:textId="77777777" w:rsidR="00F9500C" w:rsidRPr="00786A40" w:rsidRDefault="00F9500C" w:rsidP="00F9500C">
      <w:pPr>
        <w:spacing w:after="0" w:line="240" w:lineRule="auto"/>
        <w:ind w:right="4"/>
        <w:jc w:val="both"/>
        <w:rPr>
          <w:rFonts w:ascii="Sylfaen" w:hAnsi="Sylfaen"/>
          <w:noProof/>
          <w:sz w:val="20"/>
          <w:szCs w:val="20"/>
          <w:lang w:val="ka-GE"/>
        </w:rPr>
      </w:pPr>
      <w:r w:rsidRPr="00A55FF3">
        <w:rPr>
          <w:rFonts w:ascii="Sylfaen" w:eastAsia="Times New Roman" w:hAnsi="Sylfaen" w:cs="Sylfaen"/>
          <w:noProof/>
          <w:sz w:val="20"/>
          <w:szCs w:val="20"/>
          <w:lang w:val="ka-GE" w:eastAsia="ru-RU"/>
        </w:rPr>
        <w:t xml:space="preserve">3. </w:t>
      </w:r>
      <w:r w:rsidRPr="00786A40">
        <w:rPr>
          <w:rFonts w:ascii="Sylfaen" w:hAnsi="Sylfaen"/>
          <w:noProof/>
          <w:sz w:val="20"/>
          <w:szCs w:val="20"/>
          <w:lang w:val="ka-GE"/>
        </w:rPr>
        <w:t>„ბიზნეს - ინჟინერინგი“,</w:t>
      </w:r>
      <w:r>
        <w:rPr>
          <w:rFonts w:ascii="Sylfaen" w:hAnsi="Sylfaen"/>
          <w:noProof/>
          <w:sz w:val="20"/>
          <w:szCs w:val="20"/>
          <w:lang w:val="ka-GE"/>
        </w:rPr>
        <w:t xml:space="preserve"> </w:t>
      </w:r>
      <w:r w:rsidRPr="00786A40">
        <w:rPr>
          <w:rFonts w:ascii="Sylfaen" w:hAnsi="Sylfaen"/>
          <w:noProof/>
          <w:sz w:val="20"/>
          <w:szCs w:val="20"/>
          <w:lang w:val="ka-GE"/>
        </w:rPr>
        <w:t>№3-4</w:t>
      </w:r>
      <w:r w:rsidRPr="00A55FF3">
        <w:rPr>
          <w:rFonts w:ascii="Sylfaen" w:hAnsi="Sylfaen"/>
          <w:noProof/>
          <w:sz w:val="20"/>
          <w:szCs w:val="20"/>
          <w:lang w:val="ka-GE"/>
        </w:rPr>
        <w:t>;</w:t>
      </w:r>
      <w:r w:rsidRPr="00786A40">
        <w:rPr>
          <w:rFonts w:ascii="Sylfaen" w:hAnsi="Sylfaen"/>
          <w:noProof/>
          <w:sz w:val="20"/>
          <w:szCs w:val="20"/>
          <w:lang w:val="ka-GE"/>
        </w:rPr>
        <w:t xml:space="preserve"> </w:t>
      </w:r>
    </w:p>
    <w:p w14:paraId="76BE5176"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w:t>
      </w:r>
      <w:r w:rsidRPr="00A55FF3">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7E48061D"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lastRenderedPageBreak/>
        <w:t>5</w:t>
      </w:r>
      <w:r w:rsidRPr="00A55FF3">
        <w:rPr>
          <w:rFonts w:ascii="Sylfaen" w:eastAsia="Times New Roman" w:hAnsi="Sylfaen" w:cs="Sylfaen"/>
          <w:noProof/>
          <w:sz w:val="20"/>
          <w:szCs w:val="20"/>
          <w:lang w:val="ka-GE" w:eastAsia="ru-RU"/>
        </w:rPr>
        <w:t>.</w:t>
      </w:r>
      <w:r w:rsidRPr="00A55FF3">
        <w:rPr>
          <w:rFonts w:ascii="Sylfaen" w:hAnsi="Sylfaen"/>
          <w:noProof/>
          <w:sz w:val="20"/>
          <w:szCs w:val="20"/>
          <w:lang w:val="ka-GE"/>
        </w:rPr>
        <w:t xml:space="preserve"> </w:t>
      </w:r>
      <w:r w:rsidRPr="00786A40">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2C1F7641"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6</w:t>
      </w:r>
      <w:r w:rsidRPr="00A55FF3">
        <w:rPr>
          <w:rFonts w:ascii="Sylfaen" w:eastAsia="Times New Roman" w:hAnsi="Sylfaen" w:cs="Sylfaen"/>
          <w:noProof/>
          <w:sz w:val="20"/>
          <w:szCs w:val="20"/>
          <w:lang w:val="ka-GE" w:eastAsia="ru-RU"/>
        </w:rPr>
        <w:t>.</w:t>
      </w:r>
      <w:r w:rsidRPr="009877A4">
        <w:rPr>
          <w:rFonts w:ascii="Sylfaen" w:hAnsi="Sylfaen"/>
          <w:noProof/>
          <w:sz w:val="20"/>
          <w:szCs w:val="20"/>
          <w:lang w:val="ka-GE"/>
        </w:rPr>
        <w:t xml:space="preserve"> </w:t>
      </w:r>
      <w:r w:rsidRPr="00786A40">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4E086EDC"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7</w:t>
      </w:r>
      <w:r w:rsidRPr="00A55FF3">
        <w:rPr>
          <w:rFonts w:ascii="Sylfaen" w:eastAsia="Times New Roman" w:hAnsi="Sylfaen" w:cs="Sylfaen"/>
          <w:noProof/>
          <w:sz w:val="20"/>
          <w:szCs w:val="20"/>
          <w:lang w:val="ka-GE" w:eastAsia="ru-RU"/>
        </w:rPr>
        <w:t>.</w:t>
      </w:r>
      <w:r w:rsidRPr="009877A4">
        <w:rPr>
          <w:rFonts w:ascii="Sylfaen" w:hAnsi="Sylfaen"/>
          <w:noProof/>
          <w:sz w:val="20"/>
          <w:szCs w:val="20"/>
          <w:lang w:val="ka-GE"/>
        </w:rPr>
        <w:t xml:space="preserve"> </w:t>
      </w:r>
      <w:r w:rsidRPr="00786A40">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3491C032" w14:textId="77777777" w:rsidR="00F9500C" w:rsidRDefault="00F9500C" w:rsidP="00F9500C">
      <w:pPr>
        <w:spacing w:after="0" w:line="240" w:lineRule="auto"/>
        <w:ind w:right="4"/>
        <w:rPr>
          <w:rFonts w:ascii="Sylfaen" w:eastAsia="Times New Roman" w:hAnsi="Sylfaen" w:cs="Sylfaen"/>
          <w:noProof/>
          <w:sz w:val="20"/>
          <w:szCs w:val="20"/>
          <w:lang w:val="ka-GE" w:eastAsia="ru-RU"/>
        </w:rPr>
      </w:pPr>
    </w:p>
    <w:p w14:paraId="5687029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 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147A9506" w14:textId="77777777" w:rsidR="00F9500C" w:rsidRPr="009877A4"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თბილისი, გამომცემლობა „დამანი“</w:t>
      </w:r>
    </w:p>
    <w:p w14:paraId="3DB3D5EE"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 xml:space="preserve">თბილისი </w:t>
      </w:r>
      <w:r>
        <w:rPr>
          <w:rFonts w:ascii="Sylfaen" w:hAnsi="Sylfaen"/>
          <w:noProof/>
          <w:sz w:val="20"/>
          <w:szCs w:val="20"/>
          <w:lang w:val="ka-GE"/>
        </w:rPr>
        <w:t>გამომცემლობა: „მ&amp;ი“,</w:t>
      </w:r>
    </w:p>
    <w:p w14:paraId="3722E1A1"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3.</w:t>
      </w:r>
      <w:r>
        <w:rPr>
          <w:rFonts w:ascii="Sylfaen" w:eastAsia="Times New Roman" w:hAnsi="Sylfaen" w:cs="Sylfaen"/>
          <w:noProof/>
          <w:sz w:val="20"/>
          <w:szCs w:val="20"/>
          <w:lang w:val="ka-GE" w:eastAsia="ru-RU"/>
        </w:rPr>
        <w:t xml:space="preserve"> თბილისი, სტუ;</w:t>
      </w:r>
    </w:p>
    <w:p w14:paraId="5036B2FB"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თბილისი, გამომცემლობა „დამანი“;</w:t>
      </w:r>
    </w:p>
    <w:p w14:paraId="5D7D2AB0"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5</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თბილისი, გამომცემლობა „დამანი“;</w:t>
      </w:r>
    </w:p>
    <w:p w14:paraId="25DB842C"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6</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თბილისი, გამომცემლობა „დამანი“;</w:t>
      </w:r>
    </w:p>
    <w:p w14:paraId="716A447A"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7</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თბილისი, გამომცემლობა „დამანი“.</w:t>
      </w:r>
    </w:p>
    <w:p w14:paraId="14D1FAE1" w14:textId="77777777" w:rsidR="00F9500C" w:rsidRDefault="00F9500C" w:rsidP="00F9500C">
      <w:pPr>
        <w:spacing w:after="0" w:line="240" w:lineRule="auto"/>
        <w:ind w:right="4"/>
        <w:rPr>
          <w:rFonts w:ascii="Sylfaen" w:eastAsia="Times New Roman" w:hAnsi="Sylfaen" w:cs="Sylfaen"/>
          <w:noProof/>
          <w:sz w:val="20"/>
          <w:szCs w:val="20"/>
          <w:lang w:val="ka-GE" w:eastAsia="ru-RU"/>
        </w:rPr>
      </w:pPr>
    </w:p>
    <w:p w14:paraId="5692354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5) 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4212865C"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9 გვ.</w:t>
      </w:r>
    </w:p>
    <w:p w14:paraId="5BB95FA5"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10 გვ.</w:t>
      </w:r>
    </w:p>
    <w:p w14:paraId="7197302E"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3.</w:t>
      </w:r>
      <w:r>
        <w:rPr>
          <w:rFonts w:ascii="Sylfaen" w:eastAsia="Times New Roman" w:hAnsi="Sylfaen" w:cs="Sylfaen"/>
          <w:noProof/>
          <w:sz w:val="20"/>
          <w:szCs w:val="20"/>
          <w:lang w:val="ka-GE" w:eastAsia="ru-RU"/>
        </w:rPr>
        <w:t xml:space="preserve"> 4 გვ.</w:t>
      </w:r>
    </w:p>
    <w:p w14:paraId="50203C7C"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8 გვ.</w:t>
      </w:r>
    </w:p>
    <w:p w14:paraId="7FBD50E9"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5</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4 გვ.</w:t>
      </w:r>
    </w:p>
    <w:p w14:paraId="1CD6021E" w14:textId="77777777" w:rsidR="00F9500C" w:rsidRPr="00CC4F2E"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6</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11 გვ.</w:t>
      </w:r>
    </w:p>
    <w:p w14:paraId="591BFBF5" w14:textId="77777777" w:rsidR="00F9500C" w:rsidRPr="00CB3E14"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7</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8 გვ.</w:t>
      </w:r>
    </w:p>
    <w:p w14:paraId="219DD5A6"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3F1A0D82" w14:textId="77777777" w:rsidR="00F9500C" w:rsidRPr="00786A40" w:rsidRDefault="00F9500C" w:rsidP="00F9500C">
      <w:pPr>
        <w:spacing w:after="0" w:line="240" w:lineRule="auto"/>
        <w:ind w:right="4"/>
        <w:jc w:val="both"/>
        <w:rPr>
          <w:rFonts w:ascii="Sylfaen" w:hAnsi="Sylfaen"/>
          <w:noProof/>
          <w:sz w:val="20"/>
          <w:szCs w:val="20"/>
          <w:lang w:val="ka-GE"/>
        </w:rPr>
      </w:pPr>
      <w:r w:rsidRPr="00CD6626">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 xml:space="preserve">სტატიაში მოყვანილია მზის თბური კოლექტორიანი თბური ტუმბოს თბომომარაგების კომპლექსური სისტემის მუშაობის ე.წ. გარდამავალი რეჟიმის კვლევის შედეგები, როდესაც მზის კოლექტორში გამთბარი წყლის თბური ენერგიის რაოდენობა და მისი ტემპერატურა არ არის საკმარისი მომხმარებლის მიერ მოთხოვნილი ენერგიისა და მისი ტემპერატურისა, რა დროსაც მუშაობას იწყებს თბური ტუმბოს დანადგარი. მზის თბური კოლექტორიანი თბური ტუმბოს თბომომარაგების სისტემის შედარებისას (Q_k) თბური ტუმბოს თბომომარაგების ისეთ სისტემასთან, რომელიც არ არის აღჭურვილი მზის თბური კოლექტორით </w:t>
      </w:r>
      <w:r w:rsidRPr="00786A40">
        <w:rPr>
          <w:rFonts w:ascii="Cambria Math" w:eastAsia="Cambria Math" w:hAnsi="Cambria Math" w:cs="Cambria Math" w:hint="eastAsia"/>
          <w:noProof/>
          <w:sz w:val="20"/>
          <w:szCs w:val="20"/>
          <w:lang w:val="ka-GE"/>
        </w:rPr>
        <w:t>〖</w:t>
      </w:r>
      <w:r w:rsidRPr="00786A40">
        <w:rPr>
          <w:rFonts w:ascii="Sylfaen" w:hAnsi="Sylfaen"/>
          <w:noProof/>
          <w:sz w:val="20"/>
          <w:szCs w:val="20"/>
          <w:lang w:val="ka-GE"/>
        </w:rPr>
        <w:t>(Q</w:t>
      </w:r>
      <w:r w:rsidRPr="00786A40">
        <w:rPr>
          <w:rFonts w:ascii="Cambria Math" w:eastAsia="Cambria Math" w:hAnsi="Cambria Math" w:cs="Cambria Math" w:hint="eastAsia"/>
          <w:noProof/>
          <w:sz w:val="20"/>
          <w:szCs w:val="20"/>
          <w:lang w:val="ka-GE"/>
        </w:rPr>
        <w:t>〗</w:t>
      </w:r>
      <w:r w:rsidRPr="00786A40">
        <w:rPr>
          <w:rFonts w:ascii="Sylfaen" w:hAnsi="Sylfaen"/>
          <w:noProof/>
          <w:sz w:val="20"/>
          <w:szCs w:val="20"/>
          <w:lang w:val="ka-GE"/>
        </w:rPr>
        <w:t>_(k )^1) ენერგეტიკული ეფექტურობის შეფასების მიზნით დამუშავებული იყო გაანგარიშების მეთოდიკა და მოყვანილია შესაბამისი გამოსახულებები. დადგენილ იქნა გარდამავალი რეჟიმის პერიოდში მზის თბური კოლექტორიანი თბური ტუმბოს თბომომარაგების სისტემის ენერგეტიკული ეფექტურობა φ_1⁄φ დღის განმავლობაში და τ დროის სხვადასხვა მონაკვეთში, რომლის საშუალო მაჩვენებელი მერყეობს 12-35 % - ის ფარგლებში.</w:t>
      </w:r>
    </w:p>
    <w:p w14:paraId="658503A6"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მზის მიმართ თბური კოლექტორის მიდევნებისა და ოპტიმალური დახრის კუთხის შესარჩევად საჭირო ტექნიკური სისტემის შექმნის მიზანშეწონილობის განსაზღვრის მიზნით ჩატარდა ექსპერიმენტები, რომელთა საშუალებითაც დადგინდა მოძრავ მდგომარეობაში არსებული მზის კოლექტორის მაღალი ენერგეტიკული ეფექტურობა სტატიკურ, უძრავ მდგომარეობაში მოქმედ მზის კოლექტორის ენერგეტიკულ ეფექტურობასთან შედარებით. მოძრავ მდგომარეობაში მყოფი მზის კოლექტორის K ეფექტურობის მაჩვენებელი მის უძრავ მდგომარეობასთან შედარებით დღის განმავლობაში, იცვლება 3-8%-ის ფარგლებში, რაც ენერგეტიკული თვალსაზრისით საკმაოდ მნიშვნელოვანი ეფექტია იმისათვის, რომ საჭიროდ ჩაითვალოს თბური კოლექტორის მზის მიმართ მიდევნების მიზნით და ოპტიმალური დახრის კუთხის შესარჩევად შესაბამისი ტექნიკური სისტემის შექმნა.</w:t>
      </w:r>
    </w:p>
    <w:p w14:paraId="3AE9E5D3"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786A40">
        <w:rPr>
          <w:rFonts w:ascii="Sylfaen" w:hAnsi="Sylfaen"/>
          <w:noProof/>
          <w:sz w:val="20"/>
          <w:szCs w:val="20"/>
          <w:lang w:val="ka-GE"/>
        </w:rPr>
        <w:t>სტატიაში აგრეთვე აღწერილია მზის მიმართ თბური კოლექტორის მიდევნების დისტანციური</w:t>
      </w:r>
      <w:r>
        <w:rPr>
          <w:rFonts w:ascii="Sylfaen" w:hAnsi="Sylfaen"/>
          <w:noProof/>
          <w:sz w:val="20"/>
          <w:szCs w:val="20"/>
          <w:lang w:val="ka-GE"/>
        </w:rPr>
        <w:t xml:space="preserve"> </w:t>
      </w:r>
      <w:r w:rsidRPr="00786A40">
        <w:rPr>
          <w:rFonts w:ascii="Sylfaen" w:hAnsi="Sylfaen"/>
          <w:noProof/>
          <w:sz w:val="20"/>
          <w:szCs w:val="20"/>
          <w:lang w:val="ka-GE"/>
        </w:rPr>
        <w:t>მართვის ავტომატური სისტემის ძირითადი კვანძები, რომლის მიხედვითაც მოხდება თბური კოლექტორის მზის მიმართ მიდევნების სისტემის შექმნა და ოპტიმალური დახრის კუთხის განსაზღვრა დროის სხვადასხვა მონაკვეთში.</w:t>
      </w:r>
    </w:p>
    <w:p w14:paraId="3A22A66C" w14:textId="77777777" w:rsidR="00F9500C" w:rsidRPr="00786A40" w:rsidRDefault="00F9500C" w:rsidP="00F9500C">
      <w:pPr>
        <w:spacing w:after="0" w:line="240" w:lineRule="auto"/>
        <w:ind w:right="4"/>
        <w:jc w:val="both"/>
        <w:rPr>
          <w:rFonts w:ascii="Sylfaen" w:hAnsi="Sylfaen"/>
          <w:noProof/>
          <w:sz w:val="20"/>
          <w:szCs w:val="20"/>
          <w:lang w:val="ka-GE"/>
        </w:rPr>
      </w:pPr>
      <w:r w:rsidRPr="00CD6626">
        <w:rPr>
          <w:rFonts w:ascii="Sylfaen" w:eastAsia="Times New Roman" w:hAnsi="Sylfaen" w:cs="Sylfaen"/>
          <w:noProof/>
          <w:sz w:val="20"/>
          <w:szCs w:val="20"/>
          <w:lang w:val="ka-GE" w:eastAsia="ru-RU"/>
        </w:rPr>
        <w:t xml:space="preserve">2. </w:t>
      </w:r>
      <w:r w:rsidRPr="00786A40">
        <w:rPr>
          <w:rFonts w:ascii="Sylfaen" w:hAnsi="Sylfaen" w:hint="eastAsia"/>
          <w:noProof/>
          <w:sz w:val="20"/>
          <w:szCs w:val="20"/>
          <w:lang w:val="ka-GE"/>
        </w:rPr>
        <w:t>„</w:t>
      </w:r>
      <w:r w:rsidRPr="00786A40">
        <w:rPr>
          <w:rFonts w:ascii="Sylfaen" w:hAnsi="Sylfaen"/>
          <w:noProof/>
          <w:sz w:val="20"/>
          <w:szCs w:val="20"/>
          <w:lang w:val="ka-GE"/>
        </w:rPr>
        <w:t>შავი ზღვის წყალქვეშა კაბელის” პროექტის ინიციატორი და  იდეის ავტორი საქართველოა. სწორედ ჩვენმა ქვეყანამ წარადგინა ეს პროექტი აღმოსავლეთ პარტნიორობის ეკონომიკური და საინვესტიციო პროექტების ჩამონათვალში და საქართველოშივე დაიწყო ტექნიკურ - ეკონომიკური კვლევები, ისევე როგორც ამ სამუშაოების დაფინანსება. შემდგომ ამას შემოუერთდა პარტნიორი ქვეყნები და უკვე შემდეგ ეტაპზე გაფორმდა მნიშვნელოვანი საერთაშორისო შეთანხმება, რომელშიც ოთხი ქვეყანა იქნება ჩართული: საქართველო, აზერბაიჯანი, რუმინეთი და უნგრეთი.</w:t>
      </w:r>
    </w:p>
    <w:p w14:paraId="5E573DBF"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lastRenderedPageBreak/>
        <w:t xml:space="preserve"> „შავი ზღვის წყალქვეშა კაბელის“ პროექტი არის უმსხვილესი ინფრასტრუქტურული პროექტი, რომელიც ერთმანეთთან პირდაპირ დააკავშირებს საქართველოსა და რუმინეთის, ხოლო ფართო კონტექსტში - სამხრეთ კავკასიის და სამხრეთ აღმოსავლეთ ევროპის ელექტროენერგეტიკულ სისტემებს. წყალქვეშა კაბელის სიგრძე იქნება 1155 კმ-ზე მეტი (1115კმ წყალქვეშ, ხოლო 40 კმ ხმელეთზე), ძაბვა - 525 კვ, ხოლო სიმძლავრე - 1300 მგვტ. პროექტი ასევე მოიცავს ოპტიკურ-ბოჭკოვანი სატელეკომუნიკაციო კაბელის მშენებლობას, რომელიც წყალქვეშა ძალოვანი კაბელისთვის შერჩეულ დერეფანში დამონტაჟდება. წყალქვეშა კაბელის მშენებლობის დასრულების სავარაუდო თარიღია 2030 წელი. პროექტის ტექნიკურ-ეკონომიკურმა კვლევამ, რომელიც იტალიურმა საკონსულტაციო კომპანია CESI-მ განახორციელა, დაადგინა, რომ აღნიშნული პროექტი ტექნიკურად და ეკონომიკურად განხორციელებადია.</w:t>
      </w:r>
    </w:p>
    <w:p w14:paraId="53E8B149"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 xml:space="preserve">ჩვენი კვლევის მიზანია ამ მნიშვნელოვანი პროექტის განხორციელებისას წინასწარ დავადგინოთ თუ რა ეკონომიკურ სარგებელს მიიღებს საქართველო, შევძლებთ კი ექსპორტზე გავიტანოთ ჩვენი ქვეყნის განახლებადი რესურსების ენერგია თუ დავრჩებით მხოლოდ სატრანზიტო დერეფნად, რომელიც ასევე ძალიან მიმზიდველია, თუმცა ნაკლებად შემოსავლიანი.   </w:t>
      </w:r>
    </w:p>
    <w:p w14:paraId="20E622C0" w14:textId="77777777" w:rsidR="00F9500C" w:rsidRPr="00786A40" w:rsidRDefault="00F9500C" w:rsidP="00F9500C">
      <w:pPr>
        <w:spacing w:after="0" w:line="240" w:lineRule="auto"/>
        <w:ind w:right="4"/>
        <w:jc w:val="both"/>
        <w:rPr>
          <w:rFonts w:ascii="Sylfaen" w:hAnsi="Sylfaen"/>
          <w:noProof/>
          <w:sz w:val="20"/>
          <w:szCs w:val="20"/>
          <w:lang w:val="ka-GE"/>
        </w:rPr>
      </w:pPr>
      <w:r w:rsidRPr="00CB3E14">
        <w:rPr>
          <w:rFonts w:ascii="Sylfaen" w:eastAsia="Times New Roman" w:hAnsi="Sylfaen" w:cs="Sylfaen"/>
          <w:noProof/>
          <w:sz w:val="20"/>
          <w:szCs w:val="20"/>
          <w:lang w:val="ka-GE" w:eastAsia="ru-RU"/>
        </w:rPr>
        <w:t>3.</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შესწავლილია და გაანალიზებულია მზიის ენერგიის გამოყენების ტენდენციები, როგორც მსოფლიოში, ასავე საქართველოში. მოყვანილია ჰელიოდანადგარების წილის მონაცემები მსოფლიოს ცალკეული ქალაქების ცხელწყალმომარაგებაში, მზის ინსოლაციის მინიმალური და მაქსიმალური მაჩვენებლები ევრაზიის კონტინენტის სხვადასხვა ზონაში, რომელიც ბუნებრივი კლიმატური და გეოგრაფიული მდებარეობიდან გამომდინარე იცვლება 450 - 2200 კვტ.სთ/მ2.წ ფარგლებში.</w:t>
      </w:r>
    </w:p>
    <w:p w14:paraId="37CFE270"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786A40">
        <w:rPr>
          <w:rFonts w:ascii="Sylfaen" w:hAnsi="Sylfaen"/>
          <w:noProof/>
          <w:sz w:val="20"/>
          <w:szCs w:val="20"/>
          <w:lang w:val="ka-GE"/>
        </w:rPr>
        <w:t>ერთი ტიპიური (ოთხსულიანი) ოჯახის ცხელწყალმომარაგებისათვის საჭირო მზის თბური კოლექტორის შთანთქმის ზედაპირის ფართობი საქართველოს პირობებისათვის შეადგენს დაახლოებით 5მ2/ოჯ, ხოლო ცხელი წყლის ავზის მოცულობა არანაკლებ 130-150 ლიტრს. ჰელიოსისტემების ასეთი კომპლექტაციის ინვესტირების უკუგების პერიოდი მერყეობს 4.0-7.0 წელს შორის.</w:t>
      </w:r>
    </w:p>
    <w:p w14:paraId="3D2EAF7D"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w:t>
      </w:r>
      <w:r w:rsidRPr="00CB3E14">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წარმოდგენილი ნაშრომი პროექტია წყალქვეშ მომუშავე მობილური რობოტის მართვის სისტემისა, ცენტრალურ მართვის პულტთან უკაბელო კავშირით. სისტემა ითვალისწინებს მობილური რობოტების მოძრაობის თავისებურებებს, რაც საშუალებას იძლევა გადაწყვეტილ იქნეს დისტანციური მართვის საკითხები, როდესაც რობოტის სამუშაო არეალი და მისი მართვის ცენტრი სხვადასხვა გარემოში მდებარეობს. რობოტთან კავშირი ხორციელდება ჰაერში Wi–Fi-ს, ხოლო წყალში ულტრაბგერის მეშვეობით. განიხილება საგანგებო შემთხვევებში რობოტის ავტონომიური მართვის შესაძლებლობები და თავისებურებები. ბოლო ხანებში სულ უფრო მეტი ყურადღება ექცევა მცირე ზომის მობილურ რობოტებს ე. წ. ,,მედუზებს’’, რომლებიც წყალქვეშა სამუშაოებისათვისაა განკუთვნილი. ჩვენ დავამუშავეთ ასეთი ტიპის ორიგინალური რობოტი ,,მედუზა’’, რომლის აღწერასაც ამ ნაშრომში გთავაზობთ. რობოტის ამძრავ მექანიზმად გამოვიყენეთ ხელოვნური კუნთი, რომლის აღწერილობა და მუშაობის პრინციპი ასევე მოცემულია ნაშრომში. განიხილება მობილური რობოტის მუშაობა სივრცეში, რომლის გეგმა წინასწარ უცნობია. რობოტის სამართავი ინფორმაციის შევსება ხორციელდება მანქანური სწავლების მეთოდით.</w:t>
      </w:r>
    </w:p>
    <w:p w14:paraId="430F2F38" w14:textId="77777777" w:rsidR="00F9500C" w:rsidRPr="00786A40" w:rsidRDefault="00F9500C" w:rsidP="00F9500C">
      <w:pPr>
        <w:spacing w:after="0" w:line="240" w:lineRule="auto"/>
        <w:ind w:right="4"/>
        <w:jc w:val="both"/>
        <w:rPr>
          <w:rFonts w:ascii="Sylfaen" w:hAnsi="Sylfaen"/>
          <w:noProof/>
          <w:sz w:val="20"/>
          <w:szCs w:val="20"/>
          <w:lang w:val="ka-GE"/>
        </w:rPr>
      </w:pPr>
      <w:r>
        <w:rPr>
          <w:rFonts w:ascii="Sylfaen" w:eastAsia="Times New Roman" w:hAnsi="Sylfaen" w:cs="Sylfaen"/>
          <w:noProof/>
          <w:sz w:val="20"/>
          <w:szCs w:val="20"/>
          <w:lang w:val="ka-GE" w:eastAsia="ru-RU"/>
        </w:rPr>
        <w:t>5</w:t>
      </w:r>
      <w:r w:rsidRPr="00CB3E14">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განხილულია მცირე მეფრინველეობის ფერმის ფუნქციონირების საერთო ალგორითმის სტრუქტურა, აღწერილია ალგორითმის მთლიანობაში დონეებად დაყოფის აუცილებლობა, განხილულია თითოეული დონის ფუნქციური მნიშვნელობა.</w:t>
      </w:r>
    </w:p>
    <w:p w14:paraId="389344E5"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ნაჩვენებია, რომ ასეთი მიდგომა საშუალებას იძლევა ალგორითმის ფუნქციები მარტივად გადანაწილდეს მისი დონეების მიხედვით ისეთნაირად, რომ მომხმარებლისათვის მარტივად მოხერხდეს ინფორმაციის ასახვის სისტემაში ახალი იუნიტის ჩამატება შესაბამისი პროგრამული უზრუნველყოფის მოდიფიკაციის გარეშე.</w:t>
      </w:r>
    </w:p>
    <w:p w14:paraId="04C6DEF6"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786A40">
        <w:rPr>
          <w:rFonts w:ascii="Sylfaen" w:hAnsi="Sylfaen"/>
          <w:noProof/>
          <w:sz w:val="20"/>
          <w:szCs w:val="20"/>
          <w:lang w:val="ka-GE"/>
        </w:rPr>
        <w:t>ასეთი მიდგომით, შესაძლებელი ხდება სისტემაში იუნიტების ტიპის ზრდისას სტანდარტიზებული სტრუქტურების მარტივად გამოყენება, რაც გააადვილებს მთელი ალგორითმის ფორმირებას.</w:t>
      </w:r>
    </w:p>
    <w:p w14:paraId="5C6427B5" w14:textId="77777777" w:rsidR="00F9500C" w:rsidRPr="00786A40" w:rsidRDefault="00F9500C" w:rsidP="00F9500C">
      <w:pPr>
        <w:spacing w:after="0" w:line="240" w:lineRule="auto"/>
        <w:ind w:right="4"/>
        <w:jc w:val="both"/>
        <w:rPr>
          <w:rFonts w:ascii="Sylfaen" w:hAnsi="Sylfaen"/>
          <w:noProof/>
          <w:sz w:val="20"/>
          <w:szCs w:val="20"/>
          <w:lang w:val="ka-GE"/>
        </w:rPr>
      </w:pPr>
      <w:r>
        <w:rPr>
          <w:rFonts w:ascii="Sylfaen" w:eastAsia="Times New Roman" w:hAnsi="Sylfaen" w:cs="Sylfaen"/>
          <w:noProof/>
          <w:sz w:val="20"/>
          <w:szCs w:val="20"/>
          <w:lang w:val="ka-GE" w:eastAsia="ru-RU"/>
        </w:rPr>
        <w:t>6</w:t>
      </w:r>
      <w:r w:rsidRPr="00CB3E14">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 xml:space="preserve">შესრულებული კვლევა წარმოადგენს ხელოვნური ინტელექტის პროგრამა ChatGPT-ის ყველაზე ხელმისაწვდომი უფასო ვერსიის გამოყენების მცდელობას, რათა დაჩქარდეს და გამარტივდეს ფართოდ გამოყენებული და FDA-ს მიერ დამტკიცებული ანტისიმსივნური პრეპარატის (კერძოდ, გემციტაბინის) ცეზიუმის და რუბიდიუმის მარილებთან, სპილენძის ოქსიდის ნანონაწილაკების წყლოვან დისპერსიებთან, DMSO-თან და 0.9%-იან ფიზიოლოგიურ ხსნართან კომბინაციების ეფექტურობის, სელექტიურობის და სინერგიის ხარისხის წინასწარი შეფასება მისი კონცენტრაციების გემციტაბინის </w:t>
      </w:r>
      <w:r w:rsidRPr="00786A40">
        <w:rPr>
          <w:rFonts w:ascii="Sylfaen" w:hAnsi="Sylfaen"/>
          <w:noProof/>
          <w:sz w:val="20"/>
          <w:szCs w:val="20"/>
          <w:lang w:val="ka-GE"/>
        </w:rPr>
        <w:lastRenderedPageBreak/>
        <w:t>ხსნარებთან შედარებით. კვლევის ობიექტად შეირჩა კიბოს ერთ-ერთი ყველაზე მომაკვდინებელი ფორმის (არაწვრილუჯრედოვანი კიბოს) A549 უჯრედული კულტურები და ნორმალური ადამიანის ფიბრობლასტების NHDF ჯანსაღი უჯრედები. ჩატარებულმა კვლევებმა აჩვენა, რომ ChatGPT-ის საჯაროდ ხელმისაწვდომი ვერსია, გამოყენებული LC50 კონცენტრაციების წრფივ მიახლოებაში გამოსათვლელად, შეიძლება წარმატებით იქნას გამოყენებული კომბინაციების სელექტიურობისა და მათი კომპონენტების სინერგიის საიმედო in vitro შეფასებისთვის, უკვე საკმაოდ მცირე (8-10 ანსამბლი) მოცულობის ექსპერიმენტული მონაცემების არსებობისას, რომლებიც თანაბრად არის განაწილებული კონცენტრაციებისა და დოზების მთელ დიაპაზონში.</w:t>
      </w:r>
    </w:p>
    <w:p w14:paraId="09542845" w14:textId="77777777" w:rsidR="00F9500C" w:rsidRPr="00786A40" w:rsidRDefault="00F9500C" w:rsidP="00F9500C">
      <w:pPr>
        <w:spacing w:after="0" w:line="240" w:lineRule="auto"/>
        <w:ind w:right="4"/>
        <w:jc w:val="both"/>
        <w:rPr>
          <w:rFonts w:ascii="Sylfaen" w:hAnsi="Sylfaen"/>
          <w:noProof/>
          <w:sz w:val="20"/>
          <w:szCs w:val="20"/>
          <w:lang w:val="ka-GE"/>
        </w:rPr>
      </w:pPr>
      <w:r>
        <w:rPr>
          <w:rFonts w:ascii="Sylfaen" w:eastAsia="Times New Roman" w:hAnsi="Sylfaen" w:cs="Sylfaen"/>
          <w:noProof/>
          <w:sz w:val="20"/>
          <w:szCs w:val="20"/>
          <w:lang w:val="ka-GE" w:eastAsia="ru-RU"/>
        </w:rPr>
        <w:t>7</w:t>
      </w:r>
      <w:r w:rsidRPr="00A55FF3">
        <w:rPr>
          <w:rFonts w:ascii="Sylfaen" w:eastAsia="Times New Roman" w:hAnsi="Sylfaen" w:cs="Sylfaen"/>
          <w:noProof/>
          <w:sz w:val="20"/>
          <w:szCs w:val="20"/>
          <w:lang w:val="ka-GE" w:eastAsia="ru-RU"/>
        </w:rPr>
        <w:t>.</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სტატია ეძღვნება საქართველოს ისტორიის მეტად მნიშვნელოვანი მოვლენის - 1832 წლის შეთქმულების კრიპტოგრაფიის ერთ საკითხს. იგულისხმება შეთქმულთა მიერ თავიანთი საქმიანობის კონსპირაციისთვის შემოღებული საიდუმლო მიმოწერის ის საშუალება, რომელიც უკავშირდება კოდურ ელემენტებს ანუ დაშიფვრისთვის განკუთვნილ სიტყვებს, შესიტყვებებსა და ფრაზებს. იგი ძირითადად გამოიყენებოდა საიდუმლო ინფორმაციის გაცვლისათვის პეტერბურგულ/მოსკოვურ და თბილისურ წრეებს შორის.</w:t>
      </w:r>
    </w:p>
    <w:p w14:paraId="7C99868D"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ნაშრომში განხილულია შეთქმულთა მიერ კოდური ელემენტების მოხმარების პროცესი, წარმოჩენილია ის, როგორც კრიპტოსისტემა და დახასიათებულია თანამედროვე კრიპტოგრაფიული ტერმინოლოგიისა და პარამეტრების საშუალებით. დადგენილია, რომ იგი, ისევე როგორც შეთქმულთა კრიპტოგრაფიის სხვა საშუალებები, წარმოადგენს სიმეტრიულ კრიპტოსისტემას, რომელშიც შიფრაციაც და დეშიფრაციაც ერთი და იგივე გასაღებით ხდება.</w:t>
      </w:r>
    </w:p>
    <w:p w14:paraId="28CBC4DD"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ჩატარებული კვლევა მნიშვნელოვანია როგორც ზოგადად კრიპტოგრაფიისათვის, ასევე ისტორიული მეცნიერებისათვის - კოდური ელემენტების გამოყენება შეთქმულთა მიერ ქართული კრიპტოგრაფიისა და 1832 წლის შეთქმულების ისტორიის ერთი თვალსაჩინო და საგულისხმო ფურცელია.</w:t>
      </w:r>
    </w:p>
    <w:p w14:paraId="2C4C0CA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7C8E4F9C" w14:textId="77777777" w:rsidR="00F9500C" w:rsidRPr="00CD6626" w:rsidRDefault="00F9500C" w:rsidP="00F9500C">
      <w:pPr>
        <w:spacing w:after="0" w:line="240" w:lineRule="auto"/>
        <w:ind w:right="4"/>
        <w:jc w:val="both"/>
        <w:rPr>
          <w:rFonts w:ascii="Sylfaen" w:eastAsia="Calibri" w:hAnsi="Sylfaen" w:cs="Times New Roman"/>
          <w:noProof/>
          <w:sz w:val="24"/>
          <w:szCs w:val="24"/>
          <w:lang w:val="ka-GE"/>
        </w:rPr>
      </w:pPr>
      <w:r w:rsidRPr="00CD6626">
        <w:rPr>
          <w:rFonts w:ascii="Sylfaen" w:eastAsia="Times New Roman" w:hAnsi="Sylfaen" w:cs="Sylfaen"/>
          <w:noProof/>
          <w:lang w:val="ka-GE" w:eastAsia="ru-RU"/>
        </w:rPr>
        <w:t>6.5. სტატიები</w:t>
      </w:r>
      <w:r w:rsidRPr="00CD6626">
        <w:rPr>
          <w:rFonts w:ascii="Sylfaen" w:eastAsia="Calibri" w:hAnsi="Sylfaen" w:cs="Times New Roman"/>
          <w:noProof/>
          <w:sz w:val="20"/>
          <w:szCs w:val="20"/>
          <w:lang w:val="ka-GE"/>
        </w:rPr>
        <w:t xml:space="preserve"> </w:t>
      </w:r>
      <w:r w:rsidRPr="00CD6626">
        <w:rPr>
          <w:rFonts w:ascii="Sylfaen" w:eastAsia="Calibri" w:hAnsi="Sylfaen" w:cs="Times New Roman"/>
          <w:noProof/>
          <w:sz w:val="24"/>
          <w:szCs w:val="24"/>
          <w:lang w:val="ka-GE"/>
        </w:rPr>
        <w:t>ISSN-ის მითითებით</w:t>
      </w:r>
    </w:p>
    <w:p w14:paraId="7A9117EB"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2B4F8324"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r w:rsidRPr="00786A40">
        <w:rPr>
          <w:rFonts w:ascii="Sylfaen" w:hAnsi="Sylfaen"/>
          <w:noProof/>
          <w:sz w:val="20"/>
          <w:szCs w:val="20"/>
          <w:lang w:val="ka-GE"/>
        </w:rPr>
        <w:t>მირიანაშვილი ნოდარი, ნათია არაბიძე, თეიმურაზ ბულია, ქეთევან კვირიკაშვილი, ფრიდონ მშვილდაძე</w:t>
      </w:r>
      <w:r w:rsidRPr="00CB3E14">
        <w:rPr>
          <w:rFonts w:ascii="Sylfaen" w:hAnsi="Sylfaen"/>
          <w:noProof/>
          <w:sz w:val="20"/>
          <w:szCs w:val="20"/>
          <w:lang w:val="ka-GE"/>
        </w:rPr>
        <w:t>;</w:t>
      </w:r>
      <w:r w:rsidRPr="00786A40">
        <w:rPr>
          <w:rFonts w:ascii="Sylfaen" w:hAnsi="Sylfaen"/>
          <w:noProof/>
          <w:sz w:val="20"/>
          <w:szCs w:val="20"/>
          <w:lang w:val="ka-GE"/>
        </w:rPr>
        <w:t xml:space="preserve"> </w:t>
      </w:r>
    </w:p>
    <w:p w14:paraId="2466BDCB"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w:t>
      </w:r>
      <w:r w:rsidRPr="00CB3E14">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მირიანაშვილი ნოდარი, ქეთევან ვეზირიშვილი-ნოზაძე, ზურაბ ლომსაძე, ელენე ბათლიძე</w:t>
      </w:r>
      <w:r w:rsidRPr="00CB3E14">
        <w:rPr>
          <w:rFonts w:ascii="Sylfaen" w:hAnsi="Sylfaen"/>
          <w:noProof/>
          <w:sz w:val="20"/>
          <w:szCs w:val="20"/>
          <w:lang w:val="ka-GE"/>
        </w:rPr>
        <w:t>;</w:t>
      </w:r>
    </w:p>
    <w:p w14:paraId="148BD3B0"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CB3E14">
        <w:rPr>
          <w:rFonts w:ascii="Sylfaen" w:eastAsia="Times New Roman" w:hAnsi="Sylfaen" w:cs="Sylfaen"/>
          <w:noProof/>
          <w:sz w:val="20"/>
          <w:szCs w:val="20"/>
          <w:lang w:val="ka-GE" w:eastAsia="ru-RU"/>
        </w:rPr>
        <w:t xml:space="preserve">3. </w:t>
      </w:r>
      <w:r>
        <w:rPr>
          <w:rFonts w:ascii="Sylfaen" w:hAnsi="Sylfaen"/>
          <w:noProof/>
          <w:sz w:val="20"/>
          <w:szCs w:val="20"/>
          <w:lang w:val="ka-GE"/>
        </w:rPr>
        <w:t>მირიანაშვილი ნოდარი, ნუგზარ ყავლაშვილი, ქეთევან კვირიკაშვილი</w:t>
      </w:r>
      <w:r w:rsidRPr="00CB3E14">
        <w:rPr>
          <w:rFonts w:ascii="Sylfaen" w:hAnsi="Sylfaen"/>
          <w:noProof/>
          <w:sz w:val="20"/>
          <w:szCs w:val="20"/>
          <w:lang w:val="ka-GE"/>
        </w:rPr>
        <w:t>;</w:t>
      </w:r>
    </w:p>
    <w:p w14:paraId="5344D097"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CB3E14">
        <w:rPr>
          <w:rFonts w:ascii="Sylfaen" w:eastAsia="Times New Roman" w:hAnsi="Sylfaen" w:cs="Sylfaen"/>
          <w:noProof/>
          <w:sz w:val="20"/>
          <w:szCs w:val="20"/>
          <w:lang w:val="ka-GE" w:eastAsia="ru-RU"/>
        </w:rPr>
        <w:t xml:space="preserve">4. </w:t>
      </w:r>
      <w:r w:rsidRPr="00CB3E14">
        <w:rPr>
          <w:rFonts w:ascii="Sylfaen" w:hAnsi="Sylfaen"/>
          <w:noProof/>
          <w:sz w:val="20"/>
          <w:szCs w:val="20"/>
          <w:lang w:val="ka-GE"/>
        </w:rPr>
        <w:t>მირიანაშვილი ნოდარი, ქეთევან ვეზირიშვილი-ნოზაძე;</w:t>
      </w:r>
    </w:p>
    <w:p w14:paraId="12031FE7"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CB3E14">
        <w:rPr>
          <w:rFonts w:ascii="Sylfaen" w:eastAsia="Times New Roman" w:hAnsi="Sylfaen" w:cs="Sylfaen"/>
          <w:noProof/>
          <w:sz w:val="20"/>
          <w:szCs w:val="20"/>
          <w:lang w:val="ka-GE" w:eastAsia="ru-RU"/>
        </w:rPr>
        <w:t xml:space="preserve">5. </w:t>
      </w:r>
      <w:r>
        <w:rPr>
          <w:rFonts w:ascii="Sylfaen" w:hAnsi="Sylfaen"/>
          <w:noProof/>
          <w:sz w:val="20"/>
          <w:szCs w:val="20"/>
          <w:lang w:val="ka-GE"/>
        </w:rPr>
        <w:t>ფურცხვანიძე დავითი, ვერიკო ბახტაძე, ქეთევან კვირიკაშვილი, პანაიოტ სტავრიანიდი</w:t>
      </w:r>
      <w:r w:rsidRPr="00CB3E14">
        <w:rPr>
          <w:rFonts w:ascii="Sylfaen" w:hAnsi="Sylfaen"/>
          <w:noProof/>
          <w:sz w:val="20"/>
          <w:szCs w:val="20"/>
          <w:lang w:val="ka-GE"/>
        </w:rPr>
        <w:t>;</w:t>
      </w:r>
    </w:p>
    <w:p w14:paraId="1CEB9BBD"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CB3E14">
        <w:rPr>
          <w:rFonts w:ascii="Sylfaen" w:eastAsia="Times New Roman" w:hAnsi="Sylfaen" w:cs="Sylfaen"/>
          <w:noProof/>
          <w:sz w:val="20"/>
          <w:szCs w:val="20"/>
          <w:lang w:val="ka-GE" w:eastAsia="ru-RU"/>
        </w:rPr>
        <w:t xml:space="preserve">6. </w:t>
      </w:r>
      <w:r>
        <w:rPr>
          <w:rFonts w:ascii="Sylfaen" w:hAnsi="Sylfaen"/>
          <w:noProof/>
          <w:sz w:val="20"/>
          <w:szCs w:val="20"/>
          <w:lang w:val="ka-GE"/>
        </w:rPr>
        <w:t>ყავლაშვილი ნუგზარი, ლევან გვარამაძე,  ვერიკო ბახტაძე</w:t>
      </w:r>
      <w:r w:rsidRPr="00CB3E14">
        <w:rPr>
          <w:rFonts w:ascii="Sylfaen" w:hAnsi="Sylfaen"/>
          <w:noProof/>
          <w:sz w:val="20"/>
          <w:szCs w:val="20"/>
          <w:lang w:val="ka-GE"/>
        </w:rPr>
        <w:t>;</w:t>
      </w:r>
      <w:r>
        <w:rPr>
          <w:rFonts w:ascii="Sylfaen" w:hAnsi="Sylfaen"/>
          <w:noProof/>
          <w:sz w:val="20"/>
          <w:szCs w:val="20"/>
          <w:lang w:val="ka-GE"/>
        </w:rPr>
        <w:t xml:space="preserve">  </w:t>
      </w:r>
    </w:p>
    <w:p w14:paraId="15C26BB1"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CB3E14">
        <w:rPr>
          <w:rFonts w:ascii="Sylfaen" w:eastAsia="Times New Roman" w:hAnsi="Sylfaen" w:cs="Sylfaen"/>
          <w:noProof/>
          <w:sz w:val="20"/>
          <w:szCs w:val="20"/>
          <w:lang w:val="ka-GE" w:eastAsia="ru-RU"/>
        </w:rPr>
        <w:t xml:space="preserve">7. </w:t>
      </w:r>
      <w:r>
        <w:rPr>
          <w:rFonts w:ascii="Sylfaen" w:hAnsi="Sylfaen"/>
          <w:noProof/>
          <w:sz w:val="20"/>
          <w:szCs w:val="20"/>
          <w:lang w:val="ka-GE"/>
        </w:rPr>
        <w:t>Chirakadze Archil, Zakaria Buachidze, Irine Khomeriki, Lia Chelidze</w:t>
      </w:r>
      <w:r w:rsidRPr="00CB3E14">
        <w:rPr>
          <w:rFonts w:ascii="Sylfaen" w:hAnsi="Sylfaen"/>
          <w:noProof/>
          <w:sz w:val="20"/>
          <w:szCs w:val="20"/>
          <w:lang w:val="ka-GE"/>
        </w:rPr>
        <w:t>;</w:t>
      </w:r>
      <w:r>
        <w:rPr>
          <w:rFonts w:ascii="Sylfaen" w:hAnsi="Sylfaen"/>
          <w:noProof/>
          <w:sz w:val="20"/>
          <w:szCs w:val="20"/>
          <w:lang w:val="ka-GE"/>
        </w:rPr>
        <w:t xml:space="preserve">  </w:t>
      </w:r>
    </w:p>
    <w:p w14:paraId="5EAA2A75"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 xml:space="preserve">8. </w:t>
      </w:r>
      <w:r>
        <w:rPr>
          <w:rFonts w:ascii="Sylfaen" w:hAnsi="Sylfaen"/>
          <w:noProof/>
          <w:sz w:val="20"/>
          <w:szCs w:val="20"/>
          <w:lang w:val="ka-GE"/>
        </w:rPr>
        <w:t>Tsertsvadze   Maia</w:t>
      </w:r>
      <w:r w:rsidRPr="00A55FF3">
        <w:rPr>
          <w:rFonts w:ascii="Sylfaen" w:hAnsi="Sylfaen"/>
          <w:noProof/>
          <w:sz w:val="20"/>
          <w:szCs w:val="20"/>
          <w:lang w:val="ka-GE"/>
        </w:rPr>
        <w:t>.</w:t>
      </w:r>
    </w:p>
    <w:p w14:paraId="412BBD72" w14:textId="77777777" w:rsidR="00F9500C" w:rsidRPr="00CD6626" w:rsidRDefault="00F9500C" w:rsidP="00F9500C">
      <w:pPr>
        <w:spacing w:after="0" w:line="240" w:lineRule="auto"/>
        <w:ind w:right="4"/>
        <w:rPr>
          <w:rFonts w:ascii="Sylfaen" w:eastAsia="Times New Roman" w:hAnsi="Sylfaen" w:cs="Times New Roman"/>
          <w:noProof/>
          <w:lang w:val="ka-GE" w:eastAsia="ru-RU"/>
        </w:rPr>
      </w:pPr>
    </w:p>
    <w:p w14:paraId="460F8A51"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Times New Roman"/>
          <w:noProof/>
          <w:sz w:val="20"/>
          <w:szCs w:val="20"/>
          <w:lang w:val="ka-GE" w:eastAsia="ru-RU"/>
        </w:rPr>
        <w:t xml:space="preserve">2) </w:t>
      </w:r>
      <w:r w:rsidRPr="00CD6626">
        <w:rPr>
          <w:rFonts w:ascii="Sylfaen" w:eastAsia="Times New Roman" w:hAnsi="Sylfaen" w:cs="Sylfaen"/>
          <w:noProof/>
          <w:sz w:val="20"/>
          <w:szCs w:val="20"/>
          <w:lang w:val="ka-GE" w:eastAsia="ru-RU"/>
        </w:rPr>
        <w:t>სტატიის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სათაური</w:t>
      </w:r>
      <w:r w:rsidRPr="00CD6626">
        <w:rPr>
          <w:rFonts w:ascii="Sylfaen" w:eastAsia="Times New Roman" w:hAnsi="Sylfaen" w:cs="AcadNusx"/>
          <w:noProof/>
          <w:sz w:val="20"/>
          <w:szCs w:val="20"/>
          <w:lang w:val="ka-GE" w:eastAsia="ru-RU"/>
        </w:rPr>
        <w:t xml:space="preserve">, </w:t>
      </w:r>
      <w:r w:rsidRPr="00CD6626">
        <w:rPr>
          <w:rFonts w:ascii="Sylfaen" w:eastAsia="Calibri" w:hAnsi="Sylfaen" w:cs="Times New Roman"/>
          <w:noProof/>
          <w:sz w:val="20"/>
          <w:szCs w:val="20"/>
          <w:lang w:val="ka-GE"/>
        </w:rPr>
        <w:t>ISSN</w:t>
      </w:r>
    </w:p>
    <w:p w14:paraId="5D3A1F57" w14:textId="77777777" w:rsidR="00F9500C" w:rsidRPr="00DD4C63"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1. 1. </w:t>
      </w:r>
      <w:r w:rsidRPr="00786A40">
        <w:rPr>
          <w:rFonts w:ascii="Sylfaen" w:hAnsi="Sylfaen"/>
          <w:noProof/>
          <w:sz w:val="20"/>
          <w:szCs w:val="20"/>
          <w:lang w:val="ka-GE"/>
        </w:rPr>
        <w:t>მზის თბური კოლექტორის მუშაობის ეფექტურობის მაჩვენებლები მზის მიმართ კოლექტორის მიდევნების შემთხვევაში</w:t>
      </w:r>
      <w:r w:rsidRPr="00DD4C63">
        <w:rPr>
          <w:rFonts w:ascii="Sylfaen" w:hAnsi="Sylfaen"/>
          <w:noProof/>
          <w:sz w:val="20"/>
          <w:szCs w:val="20"/>
          <w:lang w:val="ka-GE"/>
        </w:rPr>
        <w:t xml:space="preserve">, </w:t>
      </w:r>
      <w:r w:rsidRPr="00786A40">
        <w:rPr>
          <w:rFonts w:ascii="Sylfaen" w:hAnsi="Sylfaen"/>
          <w:noProof/>
          <w:sz w:val="20"/>
          <w:szCs w:val="20"/>
          <w:lang w:val="ka-GE"/>
        </w:rPr>
        <w:t>ISSN 0135-0765</w:t>
      </w:r>
      <w:r w:rsidRPr="00DD4C63">
        <w:rPr>
          <w:rFonts w:ascii="Sylfaen" w:hAnsi="Sylfaen"/>
          <w:noProof/>
          <w:sz w:val="20"/>
          <w:szCs w:val="20"/>
          <w:lang w:val="ka-GE"/>
        </w:rPr>
        <w:t>;</w:t>
      </w:r>
    </w:p>
    <w:p w14:paraId="19D12540" w14:textId="77777777" w:rsidR="00F9500C" w:rsidRPr="00DD4C63"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w:t>
      </w:r>
      <w:r w:rsidRPr="005E4BE8">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საქართველო და “ შავი ზღვის წყალქვეშა კაბელი”</w:t>
      </w:r>
      <w:r w:rsidRPr="005E4BE8">
        <w:rPr>
          <w:rFonts w:ascii="Sylfaen" w:hAnsi="Sylfaen"/>
          <w:noProof/>
          <w:sz w:val="20"/>
          <w:szCs w:val="20"/>
          <w:lang w:val="ka-GE"/>
        </w:rPr>
        <w:t>,</w:t>
      </w:r>
      <w:r w:rsidRPr="00CD6626">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ISSN –2449-2779</w:t>
      </w:r>
      <w:r w:rsidRPr="00DD4C63">
        <w:rPr>
          <w:rFonts w:ascii="Sylfaen" w:hAnsi="Sylfaen"/>
          <w:noProof/>
          <w:sz w:val="20"/>
          <w:szCs w:val="20"/>
          <w:lang w:val="ka-GE"/>
        </w:rPr>
        <w:t>;</w:t>
      </w:r>
    </w:p>
    <w:p w14:paraId="078EB729" w14:textId="77777777" w:rsidR="00F9500C" w:rsidRPr="005E4BE8" w:rsidRDefault="00F9500C" w:rsidP="00F9500C">
      <w:pPr>
        <w:spacing w:after="0" w:line="240" w:lineRule="auto"/>
        <w:ind w:right="4"/>
        <w:jc w:val="both"/>
        <w:rPr>
          <w:rFonts w:ascii="Sylfaen" w:eastAsia="Times New Roman" w:hAnsi="Sylfaen" w:cs="Sylfaen"/>
          <w:noProof/>
          <w:sz w:val="20"/>
          <w:szCs w:val="20"/>
          <w:lang w:val="ka-GE" w:eastAsia="ru-RU"/>
        </w:rPr>
      </w:pPr>
      <w:r w:rsidRPr="005E4BE8">
        <w:rPr>
          <w:rFonts w:ascii="Sylfaen" w:eastAsia="Times New Roman" w:hAnsi="Sylfaen" w:cs="Sylfaen"/>
          <w:noProof/>
          <w:sz w:val="20"/>
          <w:szCs w:val="20"/>
          <w:lang w:val="ka-GE" w:eastAsia="ru-RU"/>
        </w:rPr>
        <w:t xml:space="preserve">3. </w:t>
      </w:r>
      <w:r w:rsidRPr="00786A40">
        <w:rPr>
          <w:rFonts w:ascii="Sylfaen" w:hAnsi="Sylfaen"/>
          <w:noProof/>
          <w:sz w:val="20"/>
          <w:szCs w:val="20"/>
          <w:lang w:val="ka-GE"/>
        </w:rPr>
        <w:t>მზის ენერგია, მისი რესურსი და ეკონომიკური სარგებელი</w:t>
      </w:r>
      <w:r w:rsidRPr="005E4BE8">
        <w:rPr>
          <w:rFonts w:ascii="Sylfaen" w:hAnsi="Sylfaen"/>
          <w:noProof/>
          <w:sz w:val="20"/>
          <w:szCs w:val="20"/>
          <w:lang w:val="ka-GE"/>
        </w:rPr>
        <w:t xml:space="preserve">, </w:t>
      </w:r>
      <w:r w:rsidRPr="00786A40">
        <w:rPr>
          <w:rFonts w:ascii="Sylfaen" w:hAnsi="Sylfaen"/>
          <w:noProof/>
          <w:sz w:val="20"/>
          <w:szCs w:val="20"/>
          <w:lang w:val="ka-GE"/>
        </w:rPr>
        <w:t>ISSN 1512-53</w:t>
      </w:r>
      <w:r>
        <w:rPr>
          <w:rFonts w:ascii="Sylfaen" w:hAnsi="Sylfaen"/>
          <w:noProof/>
          <w:sz w:val="20"/>
          <w:szCs w:val="20"/>
          <w:lang w:val="ka-GE"/>
        </w:rPr>
        <w:t>6</w:t>
      </w:r>
      <w:r w:rsidRPr="005E4BE8">
        <w:rPr>
          <w:rFonts w:ascii="Sylfaen" w:hAnsi="Sylfaen"/>
          <w:noProof/>
          <w:sz w:val="20"/>
          <w:szCs w:val="20"/>
          <w:lang w:val="ka-GE"/>
        </w:rPr>
        <w:t>;</w:t>
      </w:r>
    </w:p>
    <w:p w14:paraId="09154822" w14:textId="77777777" w:rsidR="00F9500C" w:rsidRPr="005E4BE8" w:rsidRDefault="00F9500C" w:rsidP="00F9500C">
      <w:pPr>
        <w:spacing w:after="0" w:line="240" w:lineRule="auto"/>
        <w:ind w:right="4"/>
        <w:jc w:val="both"/>
        <w:rPr>
          <w:rFonts w:ascii="Sylfaen" w:eastAsia="Times New Roman" w:hAnsi="Sylfaen" w:cs="Sylfaen"/>
          <w:noProof/>
          <w:sz w:val="20"/>
          <w:szCs w:val="20"/>
          <w:lang w:val="ka-GE" w:eastAsia="ru-RU"/>
        </w:rPr>
      </w:pPr>
      <w:r w:rsidRPr="005E4BE8">
        <w:rPr>
          <w:rFonts w:ascii="Sylfaen" w:eastAsia="Times New Roman" w:hAnsi="Sylfaen" w:cs="Sylfaen"/>
          <w:noProof/>
          <w:sz w:val="20"/>
          <w:szCs w:val="20"/>
          <w:lang w:val="ka-GE" w:eastAsia="ru-RU"/>
        </w:rPr>
        <w:t>4.</w:t>
      </w:r>
      <w:r>
        <w:rPr>
          <w:rFonts w:ascii="Sylfaen" w:eastAsia="Times New Roman" w:hAnsi="Sylfaen" w:cs="Sylfaen"/>
          <w:noProof/>
          <w:sz w:val="20"/>
          <w:szCs w:val="20"/>
          <w:lang w:val="ka-GE" w:eastAsia="ru-RU"/>
        </w:rPr>
        <w:t xml:space="preserve"> </w:t>
      </w:r>
      <w:r w:rsidRPr="001F134B">
        <w:rPr>
          <w:rFonts w:ascii="Sylfaen" w:hAnsi="Sylfaen"/>
          <w:noProof/>
          <w:sz w:val="20"/>
          <w:szCs w:val="20"/>
          <w:lang w:val="ka-GE"/>
        </w:rPr>
        <w:t>განახლებადი ენერგიების გამოყენების პერსპექტივები საქართველოში და კლიმატის ცვლილების გავლენა ქვეყნის ენერგეტიკულ პოტენციალზე, ISSN 2720-7919;</w:t>
      </w:r>
    </w:p>
    <w:p w14:paraId="107D0896" w14:textId="77777777" w:rsidR="00F9500C" w:rsidRPr="005E4BE8" w:rsidRDefault="00F9500C" w:rsidP="00F9500C">
      <w:pPr>
        <w:spacing w:after="0" w:line="240" w:lineRule="auto"/>
        <w:ind w:right="4"/>
        <w:jc w:val="both"/>
        <w:rPr>
          <w:rFonts w:ascii="Sylfaen" w:eastAsia="Times New Roman" w:hAnsi="Sylfaen" w:cs="Sylfaen"/>
          <w:noProof/>
          <w:sz w:val="20"/>
          <w:szCs w:val="20"/>
          <w:lang w:val="ka-GE" w:eastAsia="ru-RU"/>
        </w:rPr>
      </w:pPr>
      <w:r w:rsidRPr="005E4BE8">
        <w:rPr>
          <w:rFonts w:ascii="Sylfaen" w:eastAsia="Times New Roman" w:hAnsi="Sylfaen" w:cs="Sylfaen"/>
          <w:noProof/>
          <w:sz w:val="20"/>
          <w:szCs w:val="20"/>
          <w:lang w:val="ka-GE" w:eastAsia="ru-RU"/>
        </w:rPr>
        <w:t>5.</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წყალქვეშა სამუშაოებისთვის განკუთვნილი რობოტის მართვის სისტემის დაგეგმარება</w:t>
      </w:r>
      <w:r w:rsidRPr="005E4BE8">
        <w:rPr>
          <w:rFonts w:ascii="Sylfaen" w:hAnsi="Sylfaen"/>
          <w:noProof/>
          <w:sz w:val="20"/>
          <w:szCs w:val="20"/>
          <w:lang w:val="ka-GE"/>
        </w:rPr>
        <w:t xml:space="preserve">, </w:t>
      </w:r>
      <w:r w:rsidRPr="00786A40">
        <w:rPr>
          <w:rFonts w:ascii="Sylfaen" w:hAnsi="Sylfaen"/>
          <w:noProof/>
          <w:sz w:val="20"/>
          <w:szCs w:val="20"/>
          <w:lang w:val="ka-GE"/>
        </w:rPr>
        <w:t>ISSN 0135-0765</w:t>
      </w:r>
      <w:r w:rsidRPr="005E4BE8">
        <w:rPr>
          <w:rFonts w:ascii="Sylfaen" w:hAnsi="Sylfaen"/>
          <w:noProof/>
          <w:sz w:val="20"/>
          <w:szCs w:val="20"/>
          <w:lang w:val="ka-GE"/>
        </w:rPr>
        <w:t>;</w:t>
      </w:r>
    </w:p>
    <w:p w14:paraId="27BF19DE"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5E4BE8">
        <w:rPr>
          <w:rFonts w:ascii="Sylfaen" w:eastAsia="Times New Roman" w:hAnsi="Sylfaen" w:cs="Sylfaen"/>
          <w:noProof/>
          <w:sz w:val="20"/>
          <w:szCs w:val="20"/>
          <w:lang w:val="ka-GE" w:eastAsia="ru-RU"/>
        </w:rPr>
        <w:t xml:space="preserve">6. </w:t>
      </w:r>
      <w:r w:rsidRPr="00786A40">
        <w:rPr>
          <w:rFonts w:ascii="Sylfaen" w:hAnsi="Sylfaen"/>
          <w:noProof/>
          <w:sz w:val="20"/>
          <w:szCs w:val="20"/>
          <w:lang w:val="ka-GE"/>
        </w:rPr>
        <w:t>მცირე მეფრინველეობის ფერმის ფუნქციონირების საერთო ალგორითმის დამუშავება</w:t>
      </w:r>
      <w:r w:rsidRPr="00A55FF3">
        <w:rPr>
          <w:rFonts w:ascii="Sylfaen" w:hAnsi="Sylfaen"/>
          <w:noProof/>
          <w:sz w:val="20"/>
          <w:szCs w:val="20"/>
          <w:lang w:val="ka-GE"/>
        </w:rPr>
        <w:t xml:space="preserve">, </w:t>
      </w:r>
      <w:r w:rsidRPr="00786A40">
        <w:rPr>
          <w:rFonts w:ascii="Sylfaen" w:hAnsi="Sylfaen"/>
          <w:noProof/>
          <w:sz w:val="20"/>
          <w:szCs w:val="20"/>
          <w:lang w:val="ka-GE"/>
        </w:rPr>
        <w:t>ISSN 0135-0765</w:t>
      </w:r>
      <w:r w:rsidRPr="00A55FF3">
        <w:rPr>
          <w:rFonts w:ascii="Sylfaen" w:hAnsi="Sylfaen"/>
          <w:noProof/>
          <w:sz w:val="20"/>
          <w:szCs w:val="20"/>
          <w:lang w:val="ka-GE"/>
        </w:rPr>
        <w:t>;</w:t>
      </w:r>
    </w:p>
    <w:p w14:paraId="6950160A"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 xml:space="preserve">7.  </w:t>
      </w:r>
      <w:r w:rsidRPr="00786A40">
        <w:rPr>
          <w:rFonts w:ascii="Sylfaen" w:hAnsi="Sylfaen"/>
          <w:noProof/>
          <w:sz w:val="20"/>
          <w:szCs w:val="20"/>
          <w:lang w:val="ka-GE"/>
        </w:rPr>
        <w:t>Application of Artificial Intelligence to Evaluate the Synergy of Novel Anticancer Combinations for Enhancing the Selectivity of Drugs Against Non-Small Cell Lung Cancer</w:t>
      </w:r>
      <w:r w:rsidRPr="00A55FF3">
        <w:rPr>
          <w:rFonts w:ascii="Sylfaen" w:hAnsi="Sylfaen"/>
          <w:noProof/>
          <w:sz w:val="20"/>
          <w:szCs w:val="20"/>
          <w:lang w:val="ka-GE"/>
        </w:rPr>
        <w:t xml:space="preserve">, </w:t>
      </w:r>
      <w:r w:rsidRPr="00786A40">
        <w:rPr>
          <w:rFonts w:ascii="Sylfaen" w:hAnsi="Sylfaen"/>
          <w:noProof/>
          <w:sz w:val="20"/>
          <w:szCs w:val="20"/>
          <w:lang w:val="ka-GE"/>
        </w:rPr>
        <w:t>ISSN 0135-0765</w:t>
      </w:r>
      <w:r w:rsidRPr="00A55FF3">
        <w:rPr>
          <w:rFonts w:ascii="Sylfaen" w:hAnsi="Sylfaen"/>
          <w:noProof/>
          <w:sz w:val="20"/>
          <w:szCs w:val="20"/>
          <w:lang w:val="ka-GE"/>
        </w:rPr>
        <w:t>;</w:t>
      </w:r>
    </w:p>
    <w:p w14:paraId="406A66E8" w14:textId="77777777" w:rsidR="00F9500C" w:rsidRPr="005E4BE8" w:rsidRDefault="00F9500C" w:rsidP="00F9500C">
      <w:pPr>
        <w:spacing w:after="0" w:line="240" w:lineRule="auto"/>
        <w:ind w:right="4"/>
        <w:jc w:val="both"/>
        <w:rPr>
          <w:rFonts w:ascii="Sylfaen" w:eastAsia="Times New Roman" w:hAnsi="Sylfaen" w:cs="Sylfaen"/>
          <w:noProof/>
          <w:sz w:val="20"/>
          <w:szCs w:val="20"/>
          <w:lang w:eastAsia="ru-RU"/>
        </w:rPr>
      </w:pPr>
      <w:r>
        <w:rPr>
          <w:rFonts w:ascii="Sylfaen" w:eastAsia="Times New Roman" w:hAnsi="Sylfaen" w:cs="Sylfaen"/>
          <w:noProof/>
          <w:sz w:val="20"/>
          <w:szCs w:val="20"/>
          <w:lang w:eastAsia="ru-RU"/>
        </w:rPr>
        <w:t xml:space="preserve">8. </w:t>
      </w:r>
      <w:r w:rsidRPr="00786A40">
        <w:rPr>
          <w:rFonts w:ascii="Sylfaen" w:hAnsi="Sylfaen"/>
          <w:noProof/>
          <w:sz w:val="20"/>
          <w:szCs w:val="20"/>
          <w:lang w:val="ka-GE"/>
        </w:rPr>
        <w:t>Code Elements in the Cryptography of the 1832 Conspiracy</w:t>
      </w:r>
      <w:r>
        <w:rPr>
          <w:rFonts w:ascii="Sylfaen" w:hAnsi="Sylfaen"/>
          <w:noProof/>
          <w:sz w:val="20"/>
          <w:szCs w:val="20"/>
        </w:rPr>
        <w:t xml:space="preserve">, </w:t>
      </w:r>
      <w:r w:rsidRPr="00786A40">
        <w:rPr>
          <w:rFonts w:ascii="Sylfaen" w:hAnsi="Sylfaen"/>
          <w:noProof/>
          <w:sz w:val="20"/>
          <w:szCs w:val="20"/>
          <w:lang w:val="ka-GE"/>
        </w:rPr>
        <w:t>ISSN 0135-0765</w:t>
      </w:r>
      <w:r>
        <w:rPr>
          <w:rFonts w:ascii="Sylfaen" w:hAnsi="Sylfaen"/>
          <w:noProof/>
          <w:sz w:val="20"/>
          <w:szCs w:val="20"/>
        </w:rPr>
        <w:t>.</w:t>
      </w:r>
    </w:p>
    <w:p w14:paraId="4CFAB3FD" w14:textId="77777777" w:rsidR="00F9500C" w:rsidRPr="00CD6626" w:rsidRDefault="00F9500C" w:rsidP="00F9500C">
      <w:pPr>
        <w:spacing w:after="0" w:line="240" w:lineRule="auto"/>
        <w:ind w:right="4"/>
        <w:jc w:val="both"/>
        <w:rPr>
          <w:rFonts w:ascii="Sylfaen" w:eastAsia="Times New Roman" w:hAnsi="Sylfaen" w:cs="Times New Roman"/>
          <w:noProof/>
          <w:sz w:val="20"/>
          <w:szCs w:val="20"/>
          <w:lang w:val="ka-GE" w:eastAsia="ru-RU"/>
        </w:rPr>
      </w:pPr>
    </w:p>
    <w:p w14:paraId="48D7C55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3) </w:t>
      </w:r>
      <w:r w:rsidRPr="00CD6626">
        <w:rPr>
          <w:rFonts w:ascii="Sylfaen" w:eastAsia="Times New Roman" w:hAnsi="Sylfaen" w:cs="Sylfaen"/>
          <w:noProof/>
          <w:sz w:val="20"/>
          <w:szCs w:val="20"/>
          <w:lang w:val="ka-GE" w:eastAsia="ru-RU"/>
        </w:rPr>
        <w:t>ჟურნალის</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 xml:space="preserve">კრებულის დასახელება და </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ნომერი/ტომი</w:t>
      </w:r>
    </w:p>
    <w:p w14:paraId="18BB02BC" w14:textId="77777777" w:rsidR="00F9500C" w:rsidRPr="00A55FF3" w:rsidRDefault="00F9500C" w:rsidP="00F9500C">
      <w:pPr>
        <w:spacing w:after="0" w:line="240" w:lineRule="auto"/>
        <w:ind w:right="4"/>
        <w:jc w:val="both"/>
        <w:rPr>
          <w:rFonts w:ascii="Sylfaen" w:hAnsi="Sylfaen"/>
          <w:noProof/>
          <w:sz w:val="20"/>
          <w:szCs w:val="20"/>
          <w:lang w:val="ka-GE"/>
        </w:rPr>
      </w:pPr>
      <w:r>
        <w:rPr>
          <w:rFonts w:ascii="Sylfaen" w:eastAsia="Times New Roman" w:hAnsi="Sylfaen" w:cs="Sylfaen"/>
          <w:noProof/>
          <w:sz w:val="20"/>
          <w:szCs w:val="20"/>
          <w:lang w:val="ka-GE" w:eastAsia="ru-RU"/>
        </w:rPr>
        <w:lastRenderedPageBreak/>
        <w:t xml:space="preserve">1. </w:t>
      </w:r>
      <w:r>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5964B57F" w14:textId="77777777" w:rsidR="00F9500C" w:rsidRPr="00A55FF3" w:rsidRDefault="00F9500C" w:rsidP="00F9500C">
      <w:pPr>
        <w:spacing w:after="0" w:line="240" w:lineRule="auto"/>
        <w:ind w:right="4"/>
        <w:jc w:val="both"/>
        <w:rPr>
          <w:rFonts w:ascii="Sylfaen" w:hAnsi="Sylfaen"/>
          <w:noProof/>
          <w:sz w:val="20"/>
          <w:szCs w:val="20"/>
          <w:lang w:val="ka-GE"/>
        </w:rPr>
      </w:pPr>
      <w:r>
        <w:rPr>
          <w:rFonts w:ascii="Sylfaen" w:eastAsia="Times New Roman" w:hAnsi="Sylfaen" w:cs="Sylfaen"/>
          <w:noProof/>
          <w:sz w:val="20"/>
          <w:szCs w:val="20"/>
          <w:lang w:val="ka-GE" w:eastAsia="ru-RU"/>
        </w:rPr>
        <w:t xml:space="preserve">2. </w:t>
      </w:r>
      <w:r>
        <w:rPr>
          <w:rFonts w:ascii="Sylfaen" w:hAnsi="Sylfaen"/>
          <w:noProof/>
          <w:sz w:val="20"/>
          <w:szCs w:val="20"/>
          <w:lang w:val="ka-GE"/>
        </w:rPr>
        <w:t xml:space="preserve">ჟურნალი </w:t>
      </w:r>
      <w:r>
        <w:rPr>
          <w:rFonts w:ascii="Sylfaen" w:eastAsia="Times New Roman" w:hAnsi="Sylfaen" w:cs="Sylfaen"/>
          <w:noProof/>
          <w:sz w:val="20"/>
          <w:szCs w:val="20"/>
          <w:lang w:val="ka-GE" w:eastAsia="ru-RU"/>
        </w:rPr>
        <w:t xml:space="preserve"> </w:t>
      </w:r>
      <w:r>
        <w:rPr>
          <w:rFonts w:ascii="Sylfaen" w:hAnsi="Sylfaen"/>
          <w:noProof/>
          <w:sz w:val="20"/>
          <w:szCs w:val="20"/>
          <w:lang w:val="ka-GE"/>
        </w:rPr>
        <w:t>„მეცნიერება და ინოვაცია“. №2</w:t>
      </w:r>
      <w:r w:rsidRPr="00A55FF3">
        <w:rPr>
          <w:rFonts w:ascii="Sylfaen" w:hAnsi="Sylfaen"/>
          <w:noProof/>
          <w:sz w:val="20"/>
          <w:szCs w:val="20"/>
          <w:lang w:val="ka-GE"/>
        </w:rPr>
        <w:t>;</w:t>
      </w:r>
    </w:p>
    <w:p w14:paraId="0793A2C1" w14:textId="77777777" w:rsidR="00F9500C" w:rsidRDefault="00F9500C" w:rsidP="00F9500C">
      <w:pPr>
        <w:spacing w:after="0" w:line="240" w:lineRule="auto"/>
        <w:ind w:right="4"/>
        <w:jc w:val="both"/>
        <w:rPr>
          <w:rFonts w:ascii="Sylfaen" w:hAnsi="Sylfaen"/>
          <w:noProof/>
          <w:sz w:val="20"/>
          <w:szCs w:val="20"/>
          <w:lang w:val="ka-GE"/>
        </w:rPr>
      </w:pPr>
      <w:r w:rsidRPr="00A55FF3">
        <w:rPr>
          <w:rFonts w:ascii="Sylfaen" w:eastAsia="Times New Roman" w:hAnsi="Sylfaen" w:cs="Sylfaen"/>
          <w:noProof/>
          <w:sz w:val="20"/>
          <w:szCs w:val="20"/>
          <w:lang w:val="ka-GE" w:eastAsia="ru-RU"/>
        </w:rPr>
        <w:t xml:space="preserve">3. </w:t>
      </w:r>
      <w:r>
        <w:rPr>
          <w:rFonts w:ascii="Sylfaen" w:hAnsi="Sylfaen"/>
          <w:noProof/>
          <w:sz w:val="20"/>
          <w:szCs w:val="20"/>
          <w:lang w:val="ka-GE"/>
        </w:rPr>
        <w:t>„ბიზნეს - ინჟინერინგი“, №3-4</w:t>
      </w:r>
      <w:r w:rsidRPr="00A55FF3">
        <w:rPr>
          <w:rFonts w:ascii="Sylfaen" w:hAnsi="Sylfaen"/>
          <w:noProof/>
          <w:sz w:val="20"/>
          <w:szCs w:val="20"/>
          <w:lang w:val="ka-GE"/>
        </w:rPr>
        <w:t>;</w:t>
      </w:r>
      <w:r>
        <w:rPr>
          <w:rFonts w:ascii="Sylfaen" w:hAnsi="Sylfaen"/>
          <w:noProof/>
          <w:sz w:val="20"/>
          <w:szCs w:val="20"/>
          <w:lang w:val="ka-GE"/>
        </w:rPr>
        <w:t xml:space="preserve"> </w:t>
      </w:r>
    </w:p>
    <w:p w14:paraId="45D782E1"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 xml:space="preserve">4. </w:t>
      </w:r>
      <w:r>
        <w:rPr>
          <w:rFonts w:ascii="Sylfaen" w:hAnsi="Sylfaen"/>
          <w:noProof/>
          <w:sz w:val="20"/>
          <w:szCs w:val="20"/>
          <w:lang w:val="ka-GE"/>
        </w:rPr>
        <w:t>ჟურნალი „საქართველოს საწარმოო ძალები და ბუნებრივი რესურსები“,  ISSN 2720-7919 N1(5)</w:t>
      </w:r>
      <w:r w:rsidRPr="00A55FF3">
        <w:rPr>
          <w:rFonts w:ascii="Sylfaen" w:hAnsi="Sylfaen"/>
          <w:noProof/>
          <w:sz w:val="20"/>
          <w:szCs w:val="20"/>
          <w:lang w:val="ka-GE"/>
        </w:rPr>
        <w:t xml:space="preserve">; </w:t>
      </w:r>
      <w:r>
        <w:rPr>
          <w:rFonts w:ascii="Sylfaen" w:hAnsi="Sylfaen"/>
          <w:noProof/>
          <w:sz w:val="20"/>
          <w:szCs w:val="20"/>
          <w:lang w:val="ka-GE"/>
        </w:rPr>
        <w:t>(გადაცემულია დასაბეჭდად)</w:t>
      </w:r>
      <w:r w:rsidRPr="00A55FF3">
        <w:rPr>
          <w:rFonts w:ascii="Sylfaen" w:hAnsi="Sylfaen"/>
          <w:noProof/>
          <w:sz w:val="20"/>
          <w:szCs w:val="20"/>
          <w:lang w:val="ka-GE"/>
        </w:rPr>
        <w:t>;</w:t>
      </w:r>
    </w:p>
    <w:p w14:paraId="77C4D77D"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 xml:space="preserve">5. </w:t>
      </w:r>
      <w:r>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558BC9E0"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6.</w:t>
      </w:r>
      <w:r w:rsidRPr="00A55FF3">
        <w:rPr>
          <w:rFonts w:ascii="Sylfaen" w:hAnsi="Sylfaen"/>
          <w:noProof/>
          <w:sz w:val="20"/>
          <w:szCs w:val="20"/>
          <w:lang w:val="ka-GE"/>
        </w:rPr>
        <w:t xml:space="preserve"> </w:t>
      </w:r>
      <w:r>
        <w:rPr>
          <w:rFonts w:ascii="Sylfaen" w:hAnsi="Sylfaen"/>
          <w:noProof/>
          <w:sz w:val="20"/>
          <w:szCs w:val="20"/>
          <w:lang w:val="ka-GE"/>
        </w:rPr>
        <w:t>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6ECC6CC4"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7.</w:t>
      </w:r>
      <w:r>
        <w:rPr>
          <w:rFonts w:ascii="Sylfaen" w:hAnsi="Sylfaen"/>
          <w:noProof/>
          <w:sz w:val="20"/>
          <w:szCs w:val="20"/>
          <w:lang w:val="ka-GE"/>
        </w:rPr>
        <w:t xml:space="preserve"> 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3375859A" w14:textId="77777777" w:rsidR="00F9500C" w:rsidRPr="00A55FF3" w:rsidRDefault="00F9500C" w:rsidP="00F9500C">
      <w:pPr>
        <w:spacing w:after="0" w:line="240" w:lineRule="auto"/>
        <w:ind w:right="4"/>
        <w:jc w:val="both"/>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8.</w:t>
      </w:r>
      <w:r>
        <w:rPr>
          <w:rFonts w:ascii="Sylfaen" w:hAnsi="Sylfaen"/>
          <w:noProof/>
          <w:sz w:val="20"/>
          <w:szCs w:val="20"/>
          <w:lang w:val="ka-GE"/>
        </w:rPr>
        <w:t xml:space="preserve"> სტუ-ის არჩილ ელიაშვილის სახელობის მართვის სისტემების ინსტიტუტის შრომათა კრებული, №29</w:t>
      </w:r>
      <w:r w:rsidRPr="00A55FF3">
        <w:rPr>
          <w:rFonts w:ascii="Sylfaen" w:hAnsi="Sylfaen"/>
          <w:noProof/>
          <w:sz w:val="20"/>
          <w:szCs w:val="20"/>
          <w:lang w:val="ka-GE"/>
        </w:rPr>
        <w:t>.</w:t>
      </w:r>
    </w:p>
    <w:p w14:paraId="3E933C16" w14:textId="77777777" w:rsidR="00F9500C" w:rsidRPr="00CD6626" w:rsidRDefault="00F9500C" w:rsidP="00F9500C">
      <w:pPr>
        <w:spacing w:after="0" w:line="240" w:lineRule="auto"/>
        <w:ind w:right="4"/>
        <w:rPr>
          <w:rFonts w:ascii="Sylfaen" w:eastAsia="Times New Roman" w:hAnsi="Sylfaen" w:cs="Times New Roman"/>
          <w:noProof/>
          <w:sz w:val="20"/>
          <w:szCs w:val="20"/>
          <w:lang w:val="ka-GE" w:eastAsia="ru-RU"/>
        </w:rPr>
      </w:pPr>
    </w:p>
    <w:p w14:paraId="3174FB59"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 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6FDB59A0"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1. თბილისი, გამომცემლობა „დამანი“</w:t>
      </w:r>
    </w:p>
    <w:p w14:paraId="4D0A363A"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 xml:space="preserve">2. თბილისი </w:t>
      </w:r>
      <w:r>
        <w:rPr>
          <w:rFonts w:ascii="Sylfaen" w:hAnsi="Sylfaen"/>
          <w:noProof/>
          <w:sz w:val="20"/>
          <w:szCs w:val="20"/>
          <w:lang w:val="ka-GE"/>
        </w:rPr>
        <w:t>გამომცემლობა: „მ&amp;ი“,</w:t>
      </w:r>
    </w:p>
    <w:p w14:paraId="1BCF2684"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3.</w:t>
      </w:r>
      <w:r>
        <w:rPr>
          <w:rFonts w:ascii="Sylfaen" w:eastAsia="Times New Roman" w:hAnsi="Sylfaen" w:cs="Sylfaen"/>
          <w:noProof/>
          <w:sz w:val="20"/>
          <w:szCs w:val="20"/>
          <w:lang w:val="ka-GE" w:eastAsia="ru-RU"/>
        </w:rPr>
        <w:t xml:space="preserve"> თბილისი, სტუ;</w:t>
      </w:r>
    </w:p>
    <w:p w14:paraId="75054874"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4.</w:t>
      </w:r>
      <w:r>
        <w:rPr>
          <w:rFonts w:ascii="Sylfaen" w:eastAsia="Times New Roman" w:hAnsi="Sylfaen" w:cs="Sylfaen"/>
          <w:noProof/>
          <w:sz w:val="20"/>
          <w:szCs w:val="20"/>
          <w:lang w:val="ka-GE" w:eastAsia="ru-RU"/>
        </w:rPr>
        <w:t xml:space="preserve"> თბილისი, </w:t>
      </w:r>
      <w:r>
        <w:rPr>
          <w:rFonts w:ascii="Sylfaen" w:hAnsi="Sylfaen"/>
          <w:noProof/>
          <w:sz w:val="20"/>
          <w:szCs w:val="20"/>
          <w:lang w:val="ka-GE"/>
        </w:rPr>
        <w:t>ივერიონი;</w:t>
      </w:r>
    </w:p>
    <w:p w14:paraId="66B97450"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5.</w:t>
      </w:r>
      <w:r>
        <w:rPr>
          <w:rFonts w:ascii="Sylfaen" w:eastAsia="Times New Roman" w:hAnsi="Sylfaen" w:cs="Sylfaen"/>
          <w:noProof/>
          <w:sz w:val="20"/>
          <w:szCs w:val="20"/>
          <w:lang w:val="ka-GE" w:eastAsia="ru-RU"/>
        </w:rPr>
        <w:t xml:space="preserve"> თბილისი, გამომცემლობა „დამანი“;</w:t>
      </w:r>
    </w:p>
    <w:p w14:paraId="73B009BC"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6.</w:t>
      </w:r>
      <w:r>
        <w:rPr>
          <w:rFonts w:ascii="Sylfaen" w:eastAsia="Times New Roman" w:hAnsi="Sylfaen" w:cs="Sylfaen"/>
          <w:noProof/>
          <w:sz w:val="20"/>
          <w:szCs w:val="20"/>
          <w:lang w:val="ka-GE" w:eastAsia="ru-RU"/>
        </w:rPr>
        <w:t xml:space="preserve"> თბილისი, გამომცემლობა „დამანი“;</w:t>
      </w:r>
    </w:p>
    <w:p w14:paraId="437267FC"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7.</w:t>
      </w:r>
      <w:r>
        <w:rPr>
          <w:rFonts w:ascii="Sylfaen" w:eastAsia="Times New Roman" w:hAnsi="Sylfaen" w:cs="Sylfaen"/>
          <w:noProof/>
          <w:sz w:val="20"/>
          <w:szCs w:val="20"/>
          <w:lang w:val="ka-GE" w:eastAsia="ru-RU"/>
        </w:rPr>
        <w:t xml:space="preserve"> თბილისი, გამომცემლობა „დამანი“;</w:t>
      </w:r>
    </w:p>
    <w:p w14:paraId="170BFD99"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A55FF3">
        <w:rPr>
          <w:rFonts w:ascii="Sylfaen" w:eastAsia="Times New Roman" w:hAnsi="Sylfaen" w:cs="Sylfaen"/>
          <w:noProof/>
          <w:sz w:val="20"/>
          <w:szCs w:val="20"/>
          <w:lang w:val="ka-GE" w:eastAsia="ru-RU"/>
        </w:rPr>
        <w:t>8.</w:t>
      </w:r>
      <w:r>
        <w:rPr>
          <w:rFonts w:ascii="Sylfaen" w:eastAsia="Times New Roman" w:hAnsi="Sylfaen" w:cs="Sylfaen"/>
          <w:noProof/>
          <w:sz w:val="20"/>
          <w:szCs w:val="20"/>
          <w:lang w:val="ka-GE" w:eastAsia="ru-RU"/>
        </w:rPr>
        <w:t xml:space="preserve"> თბილისი, გამომცემლობა „დამანი“.</w:t>
      </w:r>
    </w:p>
    <w:p w14:paraId="420CA24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79B9A95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5) 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62A2A055"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1. 9 გვ.</w:t>
      </w:r>
    </w:p>
    <w:p w14:paraId="13EDD764"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2. 10 გვ.</w:t>
      </w:r>
    </w:p>
    <w:p w14:paraId="266CCA22"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3A5A79">
        <w:rPr>
          <w:rFonts w:ascii="Sylfaen" w:eastAsia="Times New Roman" w:hAnsi="Sylfaen" w:cs="Sylfaen"/>
          <w:noProof/>
          <w:sz w:val="20"/>
          <w:szCs w:val="20"/>
          <w:lang w:val="ka-GE" w:eastAsia="ru-RU"/>
        </w:rPr>
        <w:t>3.</w:t>
      </w:r>
      <w:r>
        <w:rPr>
          <w:rFonts w:ascii="Sylfaen" w:eastAsia="Times New Roman" w:hAnsi="Sylfaen" w:cs="Sylfaen"/>
          <w:noProof/>
          <w:sz w:val="20"/>
          <w:szCs w:val="20"/>
          <w:lang w:val="ka-GE" w:eastAsia="ru-RU"/>
        </w:rPr>
        <w:t xml:space="preserve"> 4 გვ.</w:t>
      </w:r>
    </w:p>
    <w:p w14:paraId="369333AC"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3A5A79">
        <w:rPr>
          <w:rFonts w:ascii="Sylfaen" w:eastAsia="Times New Roman" w:hAnsi="Sylfaen" w:cs="Sylfaen"/>
          <w:noProof/>
          <w:sz w:val="20"/>
          <w:szCs w:val="20"/>
          <w:lang w:val="ka-GE" w:eastAsia="ru-RU"/>
        </w:rPr>
        <w:t>4.</w:t>
      </w:r>
      <w:r>
        <w:rPr>
          <w:rFonts w:ascii="Sylfaen" w:eastAsia="Times New Roman" w:hAnsi="Sylfaen" w:cs="Sylfaen"/>
          <w:noProof/>
          <w:sz w:val="20"/>
          <w:szCs w:val="20"/>
          <w:lang w:val="ka-GE" w:eastAsia="ru-RU"/>
        </w:rPr>
        <w:t xml:space="preserve"> გადაცემულია დასაბეჭდად</w:t>
      </w:r>
    </w:p>
    <w:p w14:paraId="4832259A"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3A5A79">
        <w:rPr>
          <w:rFonts w:ascii="Sylfaen" w:eastAsia="Times New Roman" w:hAnsi="Sylfaen" w:cs="Sylfaen"/>
          <w:noProof/>
          <w:sz w:val="20"/>
          <w:szCs w:val="20"/>
          <w:lang w:val="ka-GE" w:eastAsia="ru-RU"/>
        </w:rPr>
        <w:t>5.</w:t>
      </w:r>
      <w:r>
        <w:rPr>
          <w:rFonts w:ascii="Sylfaen" w:eastAsia="Times New Roman" w:hAnsi="Sylfaen" w:cs="Sylfaen"/>
          <w:noProof/>
          <w:sz w:val="20"/>
          <w:szCs w:val="20"/>
          <w:lang w:val="ka-GE" w:eastAsia="ru-RU"/>
        </w:rPr>
        <w:t xml:space="preserve"> 8 გვ.</w:t>
      </w:r>
    </w:p>
    <w:p w14:paraId="46D94FCC"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3A5A79">
        <w:rPr>
          <w:rFonts w:ascii="Sylfaen" w:eastAsia="Times New Roman" w:hAnsi="Sylfaen" w:cs="Sylfaen"/>
          <w:noProof/>
          <w:sz w:val="20"/>
          <w:szCs w:val="20"/>
          <w:lang w:val="ka-GE" w:eastAsia="ru-RU"/>
        </w:rPr>
        <w:t>6.</w:t>
      </w:r>
      <w:r>
        <w:rPr>
          <w:rFonts w:ascii="Sylfaen" w:eastAsia="Times New Roman" w:hAnsi="Sylfaen" w:cs="Sylfaen"/>
          <w:noProof/>
          <w:sz w:val="20"/>
          <w:szCs w:val="20"/>
          <w:lang w:val="ka-GE" w:eastAsia="ru-RU"/>
        </w:rPr>
        <w:t xml:space="preserve"> 4 გვ.</w:t>
      </w:r>
    </w:p>
    <w:p w14:paraId="19D7308F"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3A5A79">
        <w:rPr>
          <w:rFonts w:ascii="Sylfaen" w:eastAsia="Times New Roman" w:hAnsi="Sylfaen" w:cs="Sylfaen"/>
          <w:noProof/>
          <w:sz w:val="20"/>
          <w:szCs w:val="20"/>
          <w:lang w:val="ka-GE" w:eastAsia="ru-RU"/>
        </w:rPr>
        <w:t>7.</w:t>
      </w:r>
      <w:r>
        <w:rPr>
          <w:rFonts w:ascii="Sylfaen" w:eastAsia="Times New Roman" w:hAnsi="Sylfaen" w:cs="Sylfaen"/>
          <w:noProof/>
          <w:sz w:val="20"/>
          <w:szCs w:val="20"/>
          <w:lang w:val="ka-GE" w:eastAsia="ru-RU"/>
        </w:rPr>
        <w:t xml:space="preserve"> 11 გვ.</w:t>
      </w:r>
    </w:p>
    <w:p w14:paraId="6F6EA38E" w14:textId="77777777" w:rsidR="00F9500C" w:rsidRDefault="00F9500C" w:rsidP="00F9500C">
      <w:pPr>
        <w:spacing w:after="0" w:line="240" w:lineRule="auto"/>
        <w:ind w:right="4"/>
        <w:rPr>
          <w:rFonts w:ascii="Sylfaen" w:eastAsia="Times New Roman" w:hAnsi="Sylfaen" w:cs="Sylfaen"/>
          <w:noProof/>
          <w:sz w:val="20"/>
          <w:szCs w:val="20"/>
          <w:lang w:val="ka-GE" w:eastAsia="ru-RU"/>
        </w:rPr>
      </w:pPr>
      <w:r w:rsidRPr="003A5A79">
        <w:rPr>
          <w:rFonts w:ascii="Sylfaen" w:eastAsia="Times New Roman" w:hAnsi="Sylfaen" w:cs="Sylfaen"/>
          <w:noProof/>
          <w:sz w:val="20"/>
          <w:szCs w:val="20"/>
          <w:lang w:val="ka-GE" w:eastAsia="ru-RU"/>
        </w:rPr>
        <w:t>8.</w:t>
      </w:r>
      <w:r>
        <w:rPr>
          <w:rFonts w:ascii="Sylfaen" w:eastAsia="Times New Roman" w:hAnsi="Sylfaen" w:cs="Sylfaen"/>
          <w:noProof/>
          <w:sz w:val="20"/>
          <w:szCs w:val="20"/>
          <w:lang w:val="ka-GE" w:eastAsia="ru-RU"/>
        </w:rPr>
        <w:t xml:space="preserve"> 8 გვ.</w:t>
      </w:r>
    </w:p>
    <w:p w14:paraId="028574FA"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54E54DFF" w14:textId="77777777" w:rsidR="00F9500C" w:rsidRPr="00786A40" w:rsidRDefault="00F9500C" w:rsidP="00F9500C">
      <w:pPr>
        <w:spacing w:after="0" w:line="240" w:lineRule="auto"/>
        <w:ind w:right="4"/>
        <w:jc w:val="both"/>
        <w:rPr>
          <w:rFonts w:ascii="Sylfaen" w:hAnsi="Sylfaen"/>
          <w:noProof/>
          <w:sz w:val="20"/>
          <w:szCs w:val="20"/>
          <w:lang w:val="ka-GE"/>
        </w:rPr>
      </w:pPr>
      <w:r w:rsidRPr="00CD6626">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 xml:space="preserve">სტატიაში მოყვანილია მზის თბური კოლექტორიანი თბური ტუმბოს თბომომარაგების კომპლექსური სისტემის მუშაობის ე.წ. გარდამავალი რეჟიმის კვლევის შედეგები, როდესაც მზის კოლექტორში გამთბარი წყლის თბური ენერგიის რაოდენობა და მისი ტემპერატურა არ არის საკმარისი მომხმარებლის მიერ მოთხოვნილი ენერგიისა და მისი ტემპერატურისა, რა დროსაც მუშაობას იწყებს თბური ტუმბოს დანადგარი. მზის თბური კოლექტორიანი თბური ტუმბოს თბომომარაგების სისტემის შედარებისას (Q_k) თბური ტუმბოს თბომომარაგების ისეთ სისტემასთან, რომელიც არ არის აღჭურვილი მზის თბური კოლექტორით </w:t>
      </w:r>
      <w:r w:rsidRPr="00786A40">
        <w:rPr>
          <w:rFonts w:ascii="Cambria Math" w:eastAsia="Cambria Math" w:hAnsi="Cambria Math" w:cs="Cambria Math" w:hint="eastAsia"/>
          <w:noProof/>
          <w:sz w:val="20"/>
          <w:szCs w:val="20"/>
          <w:lang w:val="ka-GE"/>
        </w:rPr>
        <w:t>〖</w:t>
      </w:r>
      <w:r w:rsidRPr="00786A40">
        <w:rPr>
          <w:rFonts w:ascii="Sylfaen" w:hAnsi="Sylfaen"/>
          <w:noProof/>
          <w:sz w:val="20"/>
          <w:szCs w:val="20"/>
          <w:lang w:val="ka-GE"/>
        </w:rPr>
        <w:t>(Q</w:t>
      </w:r>
      <w:r w:rsidRPr="00786A40">
        <w:rPr>
          <w:rFonts w:ascii="Cambria Math" w:eastAsia="Cambria Math" w:hAnsi="Cambria Math" w:cs="Cambria Math" w:hint="eastAsia"/>
          <w:noProof/>
          <w:sz w:val="20"/>
          <w:szCs w:val="20"/>
          <w:lang w:val="ka-GE"/>
        </w:rPr>
        <w:t>〗</w:t>
      </w:r>
      <w:r w:rsidRPr="00786A40">
        <w:rPr>
          <w:rFonts w:ascii="Sylfaen" w:hAnsi="Sylfaen"/>
          <w:noProof/>
          <w:sz w:val="20"/>
          <w:szCs w:val="20"/>
          <w:lang w:val="ka-GE"/>
        </w:rPr>
        <w:t>_(k )^1) ენერგეტიკული ეფექტურობის შეფასების მიზნით დამუშავებული იყო გაანგარიშების მეთოდიკა და მოყვანილია შესაბამისი გამოსახულებები. დადგენილ იქნა გარდამავალი რეჟიმის პერიოდში მზის თბური კოლექტორიანი თბური ტუმბოს თბომომარაგების სისტემის ენერგეტიკული ეფექტურობა φ_1⁄φ დღის განმავლობაში და τ დროის სხვადასხვა მონაკვეთში, რომლის საშუალო მაჩვენებელი მერყეობს 12-35 % - ის ფარგლებში.</w:t>
      </w:r>
    </w:p>
    <w:p w14:paraId="7BEE0BCC"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მზის მიმართ თბური კოლექტორის მიდევნებისა და ოპტიმალური დახრის კუთხის შესარჩევად საჭირო ტექნიკური სისტემის შექმნის მიზანშეწონილობის განსაზღვრის მიზნით ჩატარდა ექსპერიმენტები, რომელთა საშუალებითაც დადგინდა მოძრავ მდგომარეობაში არსებული მზის კოლექტორის მაღალი ენერგეტიკული ეფექტურობა სტატიკურ, უძრავ მდგომარეობაში მოქმედ მზის კოლექტორის ენერგეტიკულ ეფექტურობასთან შედარებით. მოძრავ მდგომარეობაში მყოფი მზის კოლექტორის K ეფექტურობის მაჩვენებელი მის უძრავ მდგომარეობასთან შედარებით დღის განმავლობაში, იცვლება 3-8%-ის ფარგლებში, რაც ენერგეტიკული თვალსაზრისით საკმაოდ მნიშვნელოვანი ეფექტია იმისათვის, რომ საჭიროდ ჩაითვალოს თბური კოლექტორის მზის მიმართ მიდევნების მიზნით და ოპტიმალური დახრის კუთხის შესარჩევად შესაბამისი ტექნიკური სისტემის შექმნა.</w:t>
      </w:r>
    </w:p>
    <w:p w14:paraId="764791FC"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786A40">
        <w:rPr>
          <w:rFonts w:ascii="Sylfaen" w:hAnsi="Sylfaen"/>
          <w:noProof/>
          <w:sz w:val="20"/>
          <w:szCs w:val="20"/>
          <w:lang w:val="ka-GE"/>
        </w:rPr>
        <w:t xml:space="preserve">სტატიაში აგრეთვე აღწერილია მზის მიმართ თბური კოლექტორის მიდევნების დისტანციური მართვის ავტომატური სისტემის ძირითადი კვანძები, რომლის მიხედვითაც მოხდება თბური კოლექტორის მზის </w:t>
      </w:r>
      <w:r w:rsidRPr="00786A40">
        <w:rPr>
          <w:rFonts w:ascii="Sylfaen" w:hAnsi="Sylfaen"/>
          <w:noProof/>
          <w:sz w:val="20"/>
          <w:szCs w:val="20"/>
          <w:lang w:val="ka-GE"/>
        </w:rPr>
        <w:lastRenderedPageBreak/>
        <w:t>მიმართ მიდევნების სისტემის შექმნა და ოპტიმალური დახრის კუთხის განსაზღვრა დროის სხვადასხვა მონაკვეთში.</w:t>
      </w:r>
    </w:p>
    <w:p w14:paraId="32B85A92" w14:textId="77777777" w:rsidR="00F9500C" w:rsidRPr="00786A40" w:rsidRDefault="00F9500C" w:rsidP="00F9500C">
      <w:pPr>
        <w:spacing w:after="0" w:line="240" w:lineRule="auto"/>
        <w:ind w:right="4"/>
        <w:jc w:val="both"/>
        <w:rPr>
          <w:rFonts w:ascii="Sylfaen" w:hAnsi="Sylfaen"/>
          <w:noProof/>
          <w:sz w:val="20"/>
          <w:szCs w:val="20"/>
          <w:lang w:val="ka-GE"/>
        </w:rPr>
      </w:pPr>
      <w:r w:rsidRPr="00CD6626">
        <w:rPr>
          <w:rFonts w:ascii="Sylfaen" w:eastAsia="Times New Roman" w:hAnsi="Sylfaen" w:cs="Sylfaen"/>
          <w:noProof/>
          <w:sz w:val="20"/>
          <w:szCs w:val="20"/>
          <w:lang w:val="ka-GE" w:eastAsia="ru-RU"/>
        </w:rPr>
        <w:t xml:space="preserve">2. </w:t>
      </w:r>
      <w:r w:rsidRPr="00786A40">
        <w:rPr>
          <w:rFonts w:ascii="Sylfaen" w:hAnsi="Sylfaen" w:hint="eastAsia"/>
          <w:noProof/>
          <w:sz w:val="20"/>
          <w:szCs w:val="20"/>
          <w:lang w:val="ka-GE"/>
        </w:rPr>
        <w:t>„</w:t>
      </w:r>
      <w:r w:rsidRPr="00786A40">
        <w:rPr>
          <w:rFonts w:ascii="Sylfaen" w:hAnsi="Sylfaen"/>
          <w:noProof/>
          <w:sz w:val="20"/>
          <w:szCs w:val="20"/>
          <w:lang w:val="ka-GE"/>
        </w:rPr>
        <w:t>შავი ზღვის წყალქვეშა კაბელის” პროექტის ინიციატორი და  იდეის ავტორი საქართველოა. სწორედ ჩვენმა ქვეყანამ წარადგინა ეს პროექტი აღმოსავლეთ პარტნიორობის ეკონომიკური და საინვესტიციო პროექტების ჩამონათვალში და საქართველოშივე დაიწყო ტექნიკურ - ეკონომიკური კვლევები, ისევე როგორც ამ სამუშაოების დაფინანსება. შემდგომ ამას შემოუერთდა პარტნიორი ქვეყნები და უკვე შემდეგ ეტაპზე გაფორმდა მნიშვნელოვანი საერთაშორისო შეთანხმება, რომელშიც ოთხი ქვეყანა იქნება ჩართული: საქართველო, აზერბაიჯანი, რუმინეთი და უნგრეთი.</w:t>
      </w:r>
    </w:p>
    <w:p w14:paraId="65776DC6"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 xml:space="preserve"> „შავი ზღვის წყალქვეშა კაბელის“ პროექტი არის უმსხვილესი ინფრასტრუქტურული პროექტი, რომელიც ერთმანეთთან პირდაპირ დააკავშირებს საქართველოსა და რუმინეთის, ხოლო ფართო კონტექსტში - სამხრეთ კავკასიის და სამხრეთ აღმოსავლეთ ევროპის ელექტროენერგეტიკულ სისტემებს. წყალქვეშა კაბელის სიგრძე იქნება 1155 კმ-ზე მეტი (1115კმ წყალქვეშ, ხოლო 40 კმ ხმელეთზე), ძაბვა - 525 კვ, ხოლო სიმძლავრე - 1300 მგვტ. პროექტი ასევე მოიცავს ოპტიკურ-ბოჭკოვანი სატელეკომუნიკაციო კაბელის მშენებლობას, რომელიც წყალქვეშა ძალოვანი კაბელისთვის შერჩეულ დერეფანში დამონტაჟდება. წყალქვეშა კაბელის მშენებლობის დასრულების სავარაუდო თარიღია 2030 წელი. პროექტის ტექნიკურ-ეკონომიკურმა კვლევამ, რომელიც იტალიურმა საკონსულტაციო კომპანია CESI-მ განახორციელა, დაადგინა, რომ აღნიშნული პროექტი ტექნიკურად და ეკონომიკურად განხორციელებადია.</w:t>
      </w:r>
    </w:p>
    <w:p w14:paraId="31BB43DC"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 xml:space="preserve">ჩვენი კვლევის მიზანია ამ მნიშვნელოვანი პროექტის განხორციელებისას წინასწარ დავადგინოთ თუ რა ეკონომიკურ სარგებელს მიიღებს საქართველო, შევძლებთ კი ექსპორტზე გავიტანოთ ჩვენი ქვეყნის განახლებადი რესურსების ენერგია თუ დავრჩებით მხოლოდ სატრანზიტო დერეფნად, რომელიც ასევე ძალიან მიმზიდველია, თუმცა ნაკლებად შემოსავლიანი.   </w:t>
      </w:r>
    </w:p>
    <w:p w14:paraId="78271D38" w14:textId="77777777" w:rsidR="00F9500C" w:rsidRPr="00786A40" w:rsidRDefault="00F9500C" w:rsidP="00F9500C">
      <w:pPr>
        <w:spacing w:after="0" w:line="240" w:lineRule="auto"/>
        <w:ind w:right="4"/>
        <w:jc w:val="both"/>
        <w:rPr>
          <w:rFonts w:ascii="Sylfaen" w:hAnsi="Sylfaen"/>
          <w:noProof/>
          <w:sz w:val="20"/>
          <w:szCs w:val="20"/>
          <w:lang w:val="ka-GE"/>
        </w:rPr>
      </w:pPr>
      <w:r w:rsidRPr="00CB3E14">
        <w:rPr>
          <w:rFonts w:ascii="Sylfaen" w:eastAsia="Times New Roman" w:hAnsi="Sylfaen" w:cs="Sylfaen"/>
          <w:noProof/>
          <w:sz w:val="20"/>
          <w:szCs w:val="20"/>
          <w:lang w:val="ka-GE" w:eastAsia="ru-RU"/>
        </w:rPr>
        <w:t>3.</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შესწავლილია და გაანალიზებულია მზიის ენერგიის გამოყენების ტენდენციები, როგორც მსოფლიოში, ასავე საქართველოში. მოყვანილია ჰელიოდანადგარების წილის მონაცემები მსოფლიოს ცალკეული ქალაქების ცხელწყალმომარაგებაში, მზის ინსოლაციის მინიმალური და მაქსიმალური მაჩვენებლები ევრაზიის კონტინენტის სხვადასხვა ზონაში, რომელიც ბუნებრივი კლიმატური და გეოგრაფიული მდებარეობიდან გამომდინარე იცვლება 450 - 2200 კვტ.სთ/მ2.წ ფარგლებში.</w:t>
      </w:r>
    </w:p>
    <w:p w14:paraId="0F98E66E"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786A40">
        <w:rPr>
          <w:rFonts w:ascii="Sylfaen" w:hAnsi="Sylfaen"/>
          <w:noProof/>
          <w:sz w:val="20"/>
          <w:szCs w:val="20"/>
          <w:lang w:val="ka-GE"/>
        </w:rPr>
        <w:t>ერთი ტიპიური (ოთხსულიანი) ოჯახის ცხელწყალმომარაგებისათვის საჭირო მზის თბური კოლექტორის შთანთქმის ზედაპირის ფართობი საქართველოს პირობებისათვის შეადგენს დაახლოებით 5მ2/ოჯ, ხოლო ცხელი წყლის ავზის მოცულობა არანაკლებ 130-150 ლიტრს. ჰელიოსისტემების ასეთი კომპლექტაციის ინვესტირების უკუგების პერიოდი მერყეობს 4.0-7.0 წელს შორის.</w:t>
      </w:r>
    </w:p>
    <w:p w14:paraId="77CCD1D0" w14:textId="77777777" w:rsidR="00F9500C" w:rsidRPr="00786A40" w:rsidRDefault="00F9500C" w:rsidP="00F9500C">
      <w:pPr>
        <w:spacing w:after="0" w:line="240" w:lineRule="auto"/>
        <w:ind w:right="4"/>
        <w:jc w:val="both"/>
        <w:rPr>
          <w:rFonts w:ascii="Sylfaen" w:hAnsi="Sylfaen"/>
          <w:noProof/>
          <w:sz w:val="20"/>
          <w:szCs w:val="20"/>
          <w:lang w:val="ka-GE"/>
        </w:rPr>
      </w:pPr>
      <w:r w:rsidRPr="00CB3E14">
        <w:rPr>
          <w:rFonts w:ascii="Sylfaen" w:eastAsia="Times New Roman" w:hAnsi="Sylfaen" w:cs="Sylfaen"/>
          <w:noProof/>
          <w:sz w:val="20"/>
          <w:szCs w:val="20"/>
          <w:lang w:val="ka-GE" w:eastAsia="ru-RU"/>
        </w:rPr>
        <w:t>4.</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სტატიაში შესწავლილია და გაანალიზებულია საქართველოს ენერგოსისტემის სიმძლავრისა და გამომუშავებული ენერგიის ბალანსები. ნაჩვენებია, რომ 2018 წლისათვის საქართველოს ენერგოსისტემის დადგმული სიმძლავრე იყო 4060 მგვტ. აქედან, მარეგულირებებლი ჰესების სიმძლავრე იყო 2217 მგვტ, მოდინებაზე მომუშავე ჰესების სიმძლავრე - 896 მგვტ, კომბინირებული და საკონდენსაციო  ტიპის თბოელექტროსადგურებისა - 814 მგვტ, აირტურბინებისა - 112 მგვტ და ქარის სადგურებისა - 21 მგვტ. ჯამური დადგმული სიმძლავრის 76,7% მოდიოდა ჰესებზე. მარეგულირებელი ჰესების წილი შეადგენდა ჯამური დადგმული სიმძლავრის 54,6%-ს და მთლიანი ჰესების სიმძლავრის 71,2%-ს.</w:t>
      </w:r>
    </w:p>
    <w:p w14:paraId="079A2030"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ნაშრომში ნაჩვენებია, რომ საქართველოს ელექტროგადამცემი ქსელის განვითარების ათწლიანი გეგმის (2018-2028 წწ) მიხედვით 2028 წლისთვის საქართველოს ენერგოსისტემის ჯამური დადგმული სიმძლავრე იქნება 7600 მგვტ. აქედან, მარეგულირებელი ჰესების სიმძლავრე იქნება 4200 მგვტ, მოდინებაზე მომუშავე ჰესებისა - 2200 მგვტ. 1045 მგვტ იქნება მაღალეფექტური, კომბინირებული ტიპისა და ახალი, ქვანახშირზე მომუშავე თბოელექტროსადგურების სიმძლავრე. 112 მგვტ იქნება აირტურბინებისა, ხოლო 28 მგვტ კი იქნება ქარის ელექტროსადგურების სიმძლავრე. ჰესების წილი ჯამურ დადგმულ სიმძლავრეში 2028 წლისათვის გაიზრდება და მიაღწევს 84%-ს. მარეგულირებელი ჰესების წილი 2028 წლისათვის იქნება ჯამური დადგმული სიმძლავრის 55,3% და მთლიანი ჰესების სიმძლავრის 84,2%.</w:t>
      </w:r>
    </w:p>
    <w:p w14:paraId="3ED17C39"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ქვეყნის ენერგოსისტემაში ელექტროენერგიის გენერაციისა და დატვირთვების ზრდის მონაცემების საფუძველზე, შედგენილია წლიური ენერგიის ბალანსი.</w:t>
      </w:r>
      <w:r>
        <w:rPr>
          <w:rFonts w:ascii="Sylfaen" w:hAnsi="Sylfaen"/>
          <w:noProof/>
          <w:sz w:val="20"/>
          <w:szCs w:val="20"/>
          <w:lang w:val="ka-GE"/>
        </w:rPr>
        <w:t xml:space="preserve"> </w:t>
      </w:r>
      <w:r w:rsidRPr="00786A40">
        <w:rPr>
          <w:rFonts w:ascii="Sylfaen" w:hAnsi="Sylfaen"/>
          <w:noProof/>
          <w:sz w:val="20"/>
          <w:szCs w:val="20"/>
          <w:lang w:val="ka-GE"/>
        </w:rPr>
        <w:t>სტატიაში გაანალიზებულ საქართველოს ენერგოსისტემაში არსებულ პრობლემებს შორის გამოყოფილია შემდეგი საკითხები:</w:t>
      </w:r>
    </w:p>
    <w:p w14:paraId="059765AF"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lastRenderedPageBreak/>
        <w:t>1. ძველი, ამორტიზირებული საკონდენსაციო ტიპის თბოსადგურების ახალი, გაცილებით ეკონომიური, კომბინირებული ტიპის ანალოგებით ჩანაცვლება;</w:t>
      </w:r>
    </w:p>
    <w:p w14:paraId="1C24AF49"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2. წყალსაცავიანი მარეგულირებელი ჰესების დროული მშენებლობა, რაც მაქსიმალურად შეუწყობს ხელს ზაფხულის წყალუხვობისას დაგროვებული წყლის ენერგიის გამოყენებას ზამთრის წყალმცირობის პერიოდში.</w:t>
      </w:r>
    </w:p>
    <w:p w14:paraId="46654CA6"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სტატიაში მოყვანილია ასევე კვლევის შედეგები, რომელშიც ასახულია კლიმატის ცვლილების გავლენა ქვეყნის ენერგეტიკულ პოტენციალზე. კერძოდ, კლიმატის სამოქმედო გეგმით გათვალისწინებული ღონისძიებების განხორციელების შედეგად, 2030 წელს, საბაზისო სცენართან შედარებით, ემისიები დაახლოებით 11%-ით შემცირდება და იგი 2030 წელს გაუტოლდება 27.5 მგტ CO2 ეკვ.-ს.</w:t>
      </w:r>
    </w:p>
    <w:p w14:paraId="373A60EF"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შესაბამისი ღონისძიებების გატარების შემთხვევაში, ეროვნულ დონეზე განსაზღვრული წვლილის მისაღწევად, რომლის სამიზნე  მაჩვენებელიც 2030 წლისათვის ემისიების ზრდის 35%-ით შემცირებაა, ემისიის ოდენობა არ გადააჭარბებს 29.2 მგტ. CO2 ეკვ.-ს.</w:t>
      </w:r>
    </w:p>
    <w:p w14:paraId="55A5887D"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CB3E14">
        <w:rPr>
          <w:rFonts w:ascii="Sylfaen" w:eastAsia="Times New Roman" w:hAnsi="Sylfaen" w:cs="Sylfaen"/>
          <w:noProof/>
          <w:sz w:val="20"/>
          <w:szCs w:val="20"/>
          <w:lang w:val="ka-GE" w:eastAsia="ru-RU"/>
        </w:rPr>
        <w:t>5.</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წარმოდგენილი ნაშრომი პროექტია წყალქვეშ მომუშავე მობილური რობოტის მართვის სისტემისა, ცენტრალურ მართვის პულტთან უკაბელო კავშირით. სისტემა ითვალისწინებს მობილური რობოტების მოძრაობის თავისებურებებს, რაც საშუალებას იძლევა გადაწყვეტილ იქნეს დისტანციური მართვის საკითხები, როდესაც რობოტის სამუშაო არეალი და მისი მართვის ცენტრი სხვადასხვა გარემოში მდებარეობს. რობოტთან კავშირი ხორციელდება ჰაერში Wi–Fi-ს, ხოლო წყალში ულტრაბგერის მეშვეობით. განიხილება საგანგებო შემთხვევებში რობოტის ავტონომიური მართვის შესაძლებლობები და თავისებურებები. ბოლო ხანებში სულ უფრო მეტი ყურადღება ექცევა მცირე ზომის მობილურ რობოტებს ე. წ. ,,მედუზებს’’, რომლებიც წყალქვეშა სამუშაოებისათვისაა განკუთვნილი. ჩვენ დავამუშავეთ ასეთი ტიპის ორიგინალური რობოტი ,,მედუზა’’, რომლის აღწერასაც ამ ნაშრომში გთავაზობთ. რობოტის ამძრავ მექანიზმად გამოვიყენეთ ხელოვნური კუნთი, რომლის აღწერილობა და მუშაობის პრინციპი ასევე მოცემულია ნაშრომში. განიხილება მობილური რობოტის მუშაობა სივრცეში, რომლის გეგმა წინასწარ უცნობია. რობოტის სამართავი ინფორმაციის შევსება ხორციელდება მანქანური სწავლების მეთოდით.</w:t>
      </w:r>
    </w:p>
    <w:p w14:paraId="4A72112E" w14:textId="77777777" w:rsidR="00F9500C" w:rsidRPr="00786A40" w:rsidRDefault="00F9500C" w:rsidP="00F9500C">
      <w:pPr>
        <w:spacing w:after="0" w:line="240" w:lineRule="auto"/>
        <w:ind w:right="4"/>
        <w:jc w:val="both"/>
        <w:rPr>
          <w:rFonts w:ascii="Sylfaen" w:hAnsi="Sylfaen"/>
          <w:noProof/>
          <w:sz w:val="20"/>
          <w:szCs w:val="20"/>
          <w:lang w:val="ka-GE"/>
        </w:rPr>
      </w:pPr>
      <w:r w:rsidRPr="00CB3E14">
        <w:rPr>
          <w:rFonts w:ascii="Sylfaen" w:eastAsia="Times New Roman" w:hAnsi="Sylfaen" w:cs="Sylfaen"/>
          <w:noProof/>
          <w:sz w:val="20"/>
          <w:szCs w:val="20"/>
          <w:lang w:val="ka-GE" w:eastAsia="ru-RU"/>
        </w:rPr>
        <w:t>6.</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განხილულია მცირე მეფრინველეობის ფერმის ფუნქციონირების საერთო ალგორითმის სტრუქტურა, აღწერილია ალგორითმის მთლიანობაში დონეებად დაყოფის აუცილებლობა, განხილულია თითოეული დონის ფუნქციური მნიშვნელობა.</w:t>
      </w:r>
    </w:p>
    <w:p w14:paraId="1509EF86"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ნაჩვენებია, რომ ასეთი მიდგომა საშუალებას იძლევა ალგორითმის ფუნქციები მარტივად გადანაწილდეს მისი დონეების მიხედვით ისეთნაირად, რომ მომხმარებლისათვის მარტივად მოხერხდეს ინფორმაციის ასახვის სისტემაში ახალი იუნიტის ჩამატება შესაბამისი პროგრამული უზრუნველყოფის მოდიფიკაციის გარეშე.</w:t>
      </w:r>
    </w:p>
    <w:p w14:paraId="3936AB0A" w14:textId="77777777" w:rsidR="00F9500C" w:rsidRPr="00CB3E14" w:rsidRDefault="00F9500C" w:rsidP="00F9500C">
      <w:pPr>
        <w:spacing w:after="0" w:line="240" w:lineRule="auto"/>
        <w:ind w:right="4"/>
        <w:jc w:val="both"/>
        <w:rPr>
          <w:rFonts w:ascii="Sylfaen" w:eastAsia="Times New Roman" w:hAnsi="Sylfaen" w:cs="Sylfaen"/>
          <w:noProof/>
          <w:sz w:val="20"/>
          <w:szCs w:val="20"/>
          <w:lang w:val="ka-GE" w:eastAsia="ru-RU"/>
        </w:rPr>
      </w:pPr>
      <w:r w:rsidRPr="00786A40">
        <w:rPr>
          <w:rFonts w:ascii="Sylfaen" w:hAnsi="Sylfaen"/>
          <w:noProof/>
          <w:sz w:val="20"/>
          <w:szCs w:val="20"/>
          <w:lang w:val="ka-GE"/>
        </w:rPr>
        <w:t>ასეთი მიდგომით, შესაძლებელი ხდება სისტემაში იუნიტების ტიპის ზრდისას სტანდარტიზებული სტრუქტურების მარტივად გამოყენება, რაც გააადვილებს მთელი ალგორითმის ფორმირებას.</w:t>
      </w:r>
    </w:p>
    <w:p w14:paraId="014C83CA" w14:textId="77777777" w:rsidR="00F9500C" w:rsidRPr="00786A40" w:rsidRDefault="00F9500C" w:rsidP="00F9500C">
      <w:pPr>
        <w:spacing w:after="0" w:line="240" w:lineRule="auto"/>
        <w:ind w:right="4"/>
        <w:jc w:val="both"/>
        <w:rPr>
          <w:rFonts w:ascii="Sylfaen" w:hAnsi="Sylfaen"/>
          <w:noProof/>
          <w:sz w:val="20"/>
          <w:szCs w:val="20"/>
          <w:lang w:val="ka-GE"/>
        </w:rPr>
      </w:pPr>
      <w:r w:rsidRPr="00CB3E14">
        <w:rPr>
          <w:rFonts w:ascii="Sylfaen" w:eastAsia="Times New Roman" w:hAnsi="Sylfaen" w:cs="Sylfaen"/>
          <w:noProof/>
          <w:sz w:val="20"/>
          <w:szCs w:val="20"/>
          <w:lang w:val="ka-GE" w:eastAsia="ru-RU"/>
        </w:rPr>
        <w:t>7.</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შესრულებული კვლევა წარმოადგენს ხელოვნური ინტელექტის პროგრამა ChatGPT-ის ყველაზე ხელმისაწვდომი უფასო ვერსიის გამოყენების მცდელობას, რათა დაჩქარდეს და გამარტივდეს ფართოდ გამოყენებული და FDA-ს მიერ დამტკიცებული ანტისიმსივნური პრეპარატის (კერძოდ, გემციტაბინის) ცეზიუმის და რუბიდიუმის მარილებთან, სპილენძის ოქსიდის ნანონაწილაკების წყლოვან დისპერსიებთან, DMSO-თან და 0.9%-იან ფიზიოლოგიურ ხსნართან კომბინაციების ეფექტურობის, სელექტიურობის და სინერგიის ხარისხის წინასწარი შეფასება მისი კონცენტრაციების გემციტაბინის ხსნარებთან შედარებით. კვლევის ობიექტად შეირჩა კიბოს ერთ-ერთი ყველაზე მომაკვდინებელი ფორმის (არაწვრილუჯრედოვანი კიბოს) A549 უჯრედული კულტურები და ნორმალური ადამიანის ფიბრობლასტების NHDF ჯანსაღი უჯრედები. ჩატარებულმა კვლევებმა აჩვენა, რომ ChatGPT-ის საჯაროდ ხელმისაწვდომი ვერსია, გამოყენებული LC50 კონცენტრაციების წრფივ მიახლოებაში გამოსათვლელად, შეიძლება წარმატებით იქნას გამოყენებული კომბინაციების სელექტიურობისა და მათი კომპონენტების სინერგიის საიმედო in vitro შეფასებისთვის, უკვე საკმაოდ მცირე (8-10 ანსამბლი) მოცულობის ექსპერიმენტული მონაცემების არსებობისას, რომლებიც თანაბრად არის განაწილებული კონცენტრაციებისა და დოზების მთელ დიაპაზონში.</w:t>
      </w:r>
    </w:p>
    <w:p w14:paraId="6F689819" w14:textId="77777777" w:rsidR="00F9500C" w:rsidRPr="00786A40" w:rsidRDefault="00F9500C" w:rsidP="00F9500C">
      <w:pPr>
        <w:spacing w:after="0" w:line="240" w:lineRule="auto"/>
        <w:ind w:right="4"/>
        <w:jc w:val="both"/>
        <w:rPr>
          <w:rFonts w:ascii="Sylfaen" w:hAnsi="Sylfaen"/>
          <w:noProof/>
          <w:sz w:val="20"/>
          <w:szCs w:val="20"/>
          <w:lang w:val="ka-GE"/>
        </w:rPr>
      </w:pPr>
      <w:r w:rsidRPr="0017077F">
        <w:rPr>
          <w:rFonts w:ascii="Sylfaen" w:eastAsia="Times New Roman" w:hAnsi="Sylfaen" w:cs="Sylfaen"/>
          <w:noProof/>
          <w:sz w:val="20"/>
          <w:szCs w:val="20"/>
          <w:lang w:val="ka-GE" w:eastAsia="ru-RU"/>
        </w:rPr>
        <w:t>8.</w:t>
      </w:r>
      <w:r>
        <w:rPr>
          <w:rFonts w:ascii="Sylfaen" w:eastAsia="Times New Roman" w:hAnsi="Sylfaen" w:cs="Sylfaen"/>
          <w:noProof/>
          <w:sz w:val="20"/>
          <w:szCs w:val="20"/>
          <w:lang w:val="ka-GE" w:eastAsia="ru-RU"/>
        </w:rPr>
        <w:t xml:space="preserve"> </w:t>
      </w:r>
      <w:r w:rsidRPr="00786A40">
        <w:rPr>
          <w:rFonts w:ascii="Sylfaen" w:hAnsi="Sylfaen"/>
          <w:noProof/>
          <w:sz w:val="20"/>
          <w:szCs w:val="20"/>
          <w:lang w:val="ka-GE"/>
        </w:rPr>
        <w:t xml:space="preserve">სტატია ეძღვნება საქართველოს ისტორიის მეტად მნიშვნელოვანი მოვლენის - 1832 წლის შეთქმულების კრიპტოგრაფიის ერთ საკითხს. იგულისხმება შეთქმულთა მიერ თავიანთი საქმიანობის კონსპირაციისთვის შემოღებული საიდუმლო მიმოწერის ის საშუალება, რომელიც უკავშირდება კოდურ ელემენტებს ანუ დაშიფვრისთვის განკუთვნილ სიტყვებს, შესიტყვებებსა და ფრაზებს. იგი </w:t>
      </w:r>
      <w:r w:rsidRPr="00786A40">
        <w:rPr>
          <w:rFonts w:ascii="Sylfaen" w:hAnsi="Sylfaen"/>
          <w:noProof/>
          <w:sz w:val="20"/>
          <w:szCs w:val="20"/>
          <w:lang w:val="ka-GE"/>
        </w:rPr>
        <w:lastRenderedPageBreak/>
        <w:t>ძირითადად გამოიყენებოდა საიდუმლო ინფორმაციის გაცვლისათვის პეტერბურგულ/მოსკოვურ და თბილისურ წრეებს შორის.</w:t>
      </w:r>
    </w:p>
    <w:p w14:paraId="1A9FEE5F" w14:textId="77777777" w:rsidR="00F9500C" w:rsidRPr="00786A40" w:rsidRDefault="00F9500C" w:rsidP="00F9500C">
      <w:pPr>
        <w:spacing w:after="0" w:line="240" w:lineRule="auto"/>
        <w:ind w:right="4"/>
        <w:jc w:val="both"/>
        <w:rPr>
          <w:rFonts w:ascii="Sylfaen" w:hAnsi="Sylfaen"/>
          <w:noProof/>
          <w:sz w:val="20"/>
          <w:szCs w:val="20"/>
          <w:lang w:val="ka-GE"/>
        </w:rPr>
      </w:pPr>
      <w:r w:rsidRPr="00786A40">
        <w:rPr>
          <w:rFonts w:ascii="Sylfaen" w:hAnsi="Sylfaen"/>
          <w:noProof/>
          <w:sz w:val="20"/>
          <w:szCs w:val="20"/>
          <w:lang w:val="ka-GE"/>
        </w:rPr>
        <w:t>ნაშრომში განხილულია შეთქმულთა მიერ კოდური ელემენტების მოხმარების პროცესი, წარმოჩენილია ის, როგორც კრიპტოსისტემა და დახასიათებულია თანამედროვე კრიპტოგრაფიული ტერმინოლოგიისა და პარამეტრების საშუალებით. დადგენილია, რომ იგი, ისევე როგორც შეთქმულთა კრიპტოგრაფიის სხვა საშუალებები, წარმოადგენს სიმეტრიულ კრიპტოსისტემას, რომელშიც შიფრაციაც და დეშიფრაციაც ერთი და იგივე გასაღებით ხდება.</w:t>
      </w:r>
    </w:p>
    <w:p w14:paraId="04887820" w14:textId="77777777" w:rsidR="00F9500C" w:rsidRPr="0017077F" w:rsidRDefault="00F9500C" w:rsidP="00F9500C">
      <w:pPr>
        <w:spacing w:after="0" w:line="240" w:lineRule="auto"/>
        <w:ind w:right="4"/>
        <w:jc w:val="both"/>
        <w:rPr>
          <w:rFonts w:ascii="Sylfaen" w:eastAsia="Times New Roman" w:hAnsi="Sylfaen" w:cs="Sylfaen"/>
          <w:noProof/>
          <w:sz w:val="20"/>
          <w:szCs w:val="20"/>
          <w:lang w:val="ka-GE" w:eastAsia="ru-RU"/>
        </w:rPr>
      </w:pPr>
      <w:r w:rsidRPr="00786A40">
        <w:rPr>
          <w:rFonts w:ascii="Sylfaen" w:hAnsi="Sylfaen"/>
          <w:noProof/>
          <w:sz w:val="20"/>
          <w:szCs w:val="20"/>
          <w:lang w:val="ka-GE"/>
        </w:rPr>
        <w:t>ჩატარებული კვლევა მნიშვნელოვანია როგორც ზოგადად კრიპტოგრაფიისათვის, ასევე ისტორიული მეცნიერებისათვის - კოდური ელემენტების გამოყენება შეთქმულთა მიერ ქართული კრიპტოგრაფიისა და 1832 წლის შეთქმულების ისტორიის ერთი თვალსაჩინო და საგულისხმო ფურცელია.</w:t>
      </w:r>
      <w:r w:rsidRPr="0017077F">
        <w:rPr>
          <w:rFonts w:ascii="Sylfaen" w:eastAsia="Times New Roman" w:hAnsi="Sylfaen" w:cs="Sylfaen"/>
          <w:noProof/>
          <w:sz w:val="20"/>
          <w:szCs w:val="20"/>
          <w:lang w:val="ka-GE" w:eastAsia="ru-RU"/>
        </w:rPr>
        <w:t>.</w:t>
      </w:r>
    </w:p>
    <w:p w14:paraId="02750D4A" w14:textId="77777777" w:rsidR="00F9500C" w:rsidRPr="00CD6626" w:rsidRDefault="00F9500C" w:rsidP="00F9500C">
      <w:pPr>
        <w:spacing w:after="0" w:line="240" w:lineRule="auto"/>
        <w:ind w:right="4"/>
        <w:rPr>
          <w:rFonts w:ascii="Sylfaen" w:eastAsia="Times New Roman" w:hAnsi="Sylfaen" w:cs="Sylfaen"/>
          <w:noProof/>
          <w:sz w:val="24"/>
          <w:szCs w:val="24"/>
          <w:lang w:val="ka-GE" w:eastAsia="ru-RU"/>
        </w:rPr>
      </w:pPr>
    </w:p>
    <w:p w14:paraId="5F8B830F" w14:textId="77777777" w:rsidR="00F9500C" w:rsidRPr="00CD6626" w:rsidRDefault="00F9500C" w:rsidP="00F9500C">
      <w:pPr>
        <w:spacing w:after="0" w:line="240" w:lineRule="auto"/>
        <w:ind w:right="4"/>
        <w:rPr>
          <w:rFonts w:ascii="Sylfaen" w:eastAsia="Times New Roman" w:hAnsi="Sylfaen" w:cs="Sylfaen"/>
          <w:b/>
          <w:bCs/>
          <w:noProof/>
          <w:sz w:val="24"/>
          <w:szCs w:val="24"/>
          <w:lang w:val="ka-GE" w:eastAsia="ru-RU"/>
        </w:rPr>
      </w:pPr>
      <w:r w:rsidRPr="00CD6626">
        <w:rPr>
          <w:rFonts w:ascii="Sylfaen" w:eastAsia="Times New Roman" w:hAnsi="Sylfaen" w:cs="Sylfaen"/>
          <w:b/>
          <w:bCs/>
          <w:noProof/>
          <w:sz w:val="24"/>
          <w:szCs w:val="24"/>
          <w:lang w:val="ka-GE" w:eastAsia="ru-RU"/>
        </w:rPr>
        <w:t>7.</w:t>
      </w:r>
      <w:r w:rsidRPr="00CD6626">
        <w:rPr>
          <w:rFonts w:ascii="Sylfaen" w:eastAsia="Times New Roman" w:hAnsi="Sylfaen" w:cs="AcadNusx"/>
          <w:b/>
          <w:bCs/>
          <w:noProof/>
          <w:sz w:val="24"/>
          <w:szCs w:val="24"/>
          <w:lang w:val="ka-GE" w:eastAsia="ru-RU"/>
        </w:rPr>
        <w:t xml:space="preserve"> ბეჭდური პროდუქციის გამოცემა </w:t>
      </w:r>
      <w:r w:rsidRPr="00CD6626">
        <w:rPr>
          <w:rFonts w:ascii="Sylfaen" w:eastAsia="Times New Roman" w:hAnsi="Sylfaen" w:cs="Sylfaen"/>
          <w:b/>
          <w:bCs/>
          <w:noProof/>
          <w:sz w:val="24"/>
          <w:szCs w:val="24"/>
          <w:lang w:val="ka-GE" w:eastAsia="ru-RU"/>
        </w:rPr>
        <w:t>უცხოეთში</w:t>
      </w:r>
    </w:p>
    <w:p w14:paraId="062FB29E"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7.1. მონოგრაფიები/წიგნები</w:t>
      </w:r>
    </w:p>
    <w:p w14:paraId="6EE40B8C"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 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3D9BE3E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20822FD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3D7223AC" w14:textId="77777777" w:rsidR="00F9500C" w:rsidRPr="00CD6626" w:rsidRDefault="00F9500C" w:rsidP="00F9500C">
      <w:pPr>
        <w:spacing w:after="0" w:line="240" w:lineRule="auto"/>
        <w:ind w:right="4"/>
        <w:rPr>
          <w:rFonts w:ascii="Sylfaen" w:eastAsia="Times New Roman" w:hAnsi="Sylfaen" w:cs="Sylfaen"/>
          <w:noProof/>
          <w:lang w:val="ka-GE" w:eastAsia="ru-RU"/>
        </w:rPr>
      </w:pPr>
    </w:p>
    <w:p w14:paraId="5ECF4BC8"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Sylfaen"/>
          <w:noProof/>
          <w:lang w:val="ka-GE" w:eastAsia="ru-RU"/>
        </w:rPr>
        <w:t xml:space="preserve">2) </w:t>
      </w:r>
      <w:r w:rsidRPr="00CD6626">
        <w:rPr>
          <w:rFonts w:ascii="Sylfaen" w:eastAsia="Times New Roman" w:hAnsi="Sylfaen" w:cs="Sylfaen"/>
          <w:noProof/>
          <w:sz w:val="20"/>
          <w:szCs w:val="20"/>
          <w:lang w:val="ka-GE" w:eastAsia="ru-RU"/>
        </w:rPr>
        <w:t>მონოგრაფიის/წიგნის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 xml:space="preserve">სათაური, </w:t>
      </w:r>
      <w:r w:rsidRPr="00CD6626">
        <w:rPr>
          <w:rFonts w:ascii="Sylfaen" w:eastAsia="Calibri" w:hAnsi="Sylfaen" w:cs="Times New Roman"/>
          <w:noProof/>
          <w:sz w:val="20"/>
          <w:szCs w:val="20"/>
          <w:lang w:val="ka-GE"/>
        </w:rPr>
        <w:t>საერთაშორისო სტანდარტული კოდი ISBN</w:t>
      </w:r>
    </w:p>
    <w:p w14:paraId="519B30BD"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49A9B0E1"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0DF38900"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52DB6FA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z w:val="20"/>
          <w:szCs w:val="20"/>
          <w:lang w:val="ka-GE"/>
        </w:rPr>
        <w:t xml:space="preserve">3) </w:t>
      </w:r>
      <w:r w:rsidRPr="00CD6626">
        <w:rPr>
          <w:rFonts w:ascii="Sylfaen" w:eastAsia="Times New Roman" w:hAnsi="Sylfaen" w:cs="Sylfaen"/>
          <w:noProof/>
          <w:sz w:val="20"/>
          <w:szCs w:val="20"/>
          <w:lang w:val="ka-GE" w:eastAsia="ru-RU"/>
        </w:rPr>
        <w:t>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4756814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5CA96790"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69F6EE0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41177AC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 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3CCD3EF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28F659E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0DE5007E"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25508D0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1E3E5826"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7.2. სახელმძღვანელოები</w:t>
      </w:r>
    </w:p>
    <w:p w14:paraId="58C87C2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 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1E4FAF8C"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720E5D5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2C20618C" w14:textId="77777777" w:rsidR="00F9500C" w:rsidRPr="00CD6626" w:rsidRDefault="00F9500C" w:rsidP="00F9500C">
      <w:pPr>
        <w:spacing w:after="0" w:line="240" w:lineRule="auto"/>
        <w:ind w:right="4"/>
        <w:rPr>
          <w:rFonts w:ascii="Sylfaen" w:eastAsia="Times New Roman" w:hAnsi="Sylfaen" w:cs="Times New Roman"/>
          <w:noProof/>
          <w:lang w:val="ka-GE" w:eastAsia="ar-SA"/>
        </w:rPr>
      </w:pPr>
    </w:p>
    <w:p w14:paraId="714B0A81"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Times New Roman"/>
          <w:noProof/>
          <w:sz w:val="20"/>
          <w:szCs w:val="20"/>
          <w:lang w:val="ka-GE" w:eastAsia="ar-SA"/>
        </w:rPr>
        <w:t xml:space="preserve">2) </w:t>
      </w:r>
      <w:r w:rsidRPr="00CD6626">
        <w:rPr>
          <w:rFonts w:ascii="Sylfaen" w:eastAsia="Times New Roman" w:hAnsi="Sylfaen" w:cs="Sylfaen"/>
          <w:noProof/>
          <w:sz w:val="20"/>
          <w:szCs w:val="20"/>
          <w:lang w:val="ka-GE" w:eastAsia="ru-RU"/>
        </w:rPr>
        <w:t>სახელმძღვანელოს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 xml:space="preserve">სახელწოდება, </w:t>
      </w:r>
      <w:r w:rsidRPr="00CD6626">
        <w:rPr>
          <w:rFonts w:ascii="Sylfaen" w:eastAsia="Calibri" w:hAnsi="Sylfaen" w:cs="Times New Roman"/>
          <w:noProof/>
          <w:sz w:val="20"/>
          <w:szCs w:val="20"/>
          <w:lang w:val="ka-GE"/>
        </w:rPr>
        <w:t>საერთაშორისო სტანდარტული კოდი ISBN</w:t>
      </w:r>
    </w:p>
    <w:p w14:paraId="66DEDE1D"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0EFBE411"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7069185F"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0AD8D73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z w:val="20"/>
          <w:szCs w:val="20"/>
          <w:lang w:val="ka-GE"/>
        </w:rPr>
        <w:t xml:space="preserve">3) </w:t>
      </w:r>
      <w:r w:rsidRPr="00CD6626">
        <w:rPr>
          <w:rFonts w:ascii="Sylfaen" w:eastAsia="Times New Roman" w:hAnsi="Sylfaen" w:cs="Sylfaen"/>
          <w:noProof/>
          <w:sz w:val="20"/>
          <w:szCs w:val="20"/>
          <w:lang w:val="ka-GE" w:eastAsia="ru-RU"/>
        </w:rPr>
        <w:t>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3BC4552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7604B28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2D40F52D"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300A91F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 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208FA48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41A78E0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5401A612"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5E4CEB7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47F1EF6C"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7.3. კრებულები</w:t>
      </w:r>
    </w:p>
    <w:p w14:paraId="277AEF1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 ავტორები</w:t>
      </w:r>
    </w:p>
    <w:p w14:paraId="3233B5BA"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04CF6F0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lastRenderedPageBreak/>
        <w:t xml:space="preserve">2. </w:t>
      </w:r>
    </w:p>
    <w:p w14:paraId="24E2F37A" w14:textId="77777777" w:rsidR="00F9500C" w:rsidRPr="00CD6626" w:rsidRDefault="00F9500C" w:rsidP="00F9500C">
      <w:pPr>
        <w:spacing w:after="0" w:line="240" w:lineRule="auto"/>
        <w:ind w:right="4"/>
        <w:rPr>
          <w:rFonts w:ascii="Sylfaen" w:eastAsia="Times New Roman" w:hAnsi="Sylfaen" w:cs="Times New Roman"/>
          <w:noProof/>
          <w:lang w:val="ka-GE" w:eastAsia="ru-RU"/>
        </w:rPr>
      </w:pPr>
    </w:p>
    <w:p w14:paraId="31A34EF0"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Sylfaen"/>
          <w:noProof/>
          <w:sz w:val="20"/>
          <w:szCs w:val="20"/>
          <w:lang w:val="ka-GE" w:eastAsia="ru-RU"/>
        </w:rPr>
        <w:t xml:space="preserve">2) კრებულის სახელწოდება, </w:t>
      </w:r>
      <w:r w:rsidRPr="00CD6626">
        <w:rPr>
          <w:rFonts w:ascii="Sylfaen" w:eastAsia="Calibri" w:hAnsi="Sylfaen" w:cs="Times New Roman"/>
          <w:noProof/>
          <w:sz w:val="20"/>
          <w:szCs w:val="20"/>
          <w:lang w:val="ka-GE"/>
        </w:rPr>
        <w:t>საერთაშორისო სტანდარტული კოდი ISBN</w:t>
      </w:r>
    </w:p>
    <w:p w14:paraId="611808D4"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72179D55"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0EFBAA70"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67C6352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z w:val="20"/>
          <w:szCs w:val="20"/>
          <w:lang w:val="ka-GE"/>
        </w:rPr>
        <w:t xml:space="preserve">3) </w:t>
      </w:r>
      <w:r w:rsidRPr="00CD6626">
        <w:rPr>
          <w:rFonts w:ascii="Sylfaen" w:eastAsia="Times New Roman" w:hAnsi="Sylfaen" w:cs="Sylfaen"/>
          <w:noProof/>
          <w:sz w:val="20"/>
          <w:szCs w:val="20"/>
          <w:lang w:val="ka-GE" w:eastAsia="ru-RU"/>
        </w:rPr>
        <w:t>გამოცემის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გამომცემლობა</w:t>
      </w:r>
    </w:p>
    <w:p w14:paraId="39F2B273"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2EB4BAF9"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6675AA1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4B0B00B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Times New Roman"/>
          <w:noProof/>
          <w:sz w:val="20"/>
          <w:szCs w:val="20"/>
          <w:lang w:val="ka-GE" w:eastAsia="ru-RU"/>
        </w:rPr>
        <w:t xml:space="preserve">4) </w:t>
      </w:r>
      <w:r w:rsidRPr="00CD6626">
        <w:rPr>
          <w:rFonts w:ascii="Sylfaen" w:eastAsia="Times New Roman" w:hAnsi="Sylfaen" w:cs="Sylfaen"/>
          <w:noProof/>
          <w:sz w:val="20"/>
          <w:szCs w:val="20"/>
          <w:lang w:val="ka-GE" w:eastAsia="ru-RU"/>
        </w:rPr>
        <w:t>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0026FD1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72C927C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2A092E15" w14:textId="77777777" w:rsidR="00F9500C" w:rsidRPr="00CD6626" w:rsidRDefault="00F9500C" w:rsidP="00F9500C">
      <w:pPr>
        <w:spacing w:after="0" w:line="240" w:lineRule="auto"/>
        <w:ind w:right="4"/>
        <w:rPr>
          <w:rFonts w:ascii="Sylfaen" w:eastAsia="Times New Roman" w:hAnsi="Sylfaen" w:cs="AcadNusx"/>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3D39A37C" w14:textId="77777777" w:rsidR="00F9500C" w:rsidRPr="00CD6626" w:rsidRDefault="00F9500C" w:rsidP="00F9500C">
      <w:pPr>
        <w:spacing w:after="0" w:line="240" w:lineRule="auto"/>
        <w:ind w:right="4"/>
        <w:rPr>
          <w:rFonts w:ascii="Sylfaen" w:eastAsia="Times New Roman" w:hAnsi="Sylfaen" w:cs="Sylfaen"/>
          <w:b/>
          <w:noProof/>
          <w:lang w:val="ka-GE" w:eastAsia="ru-RU"/>
        </w:rPr>
      </w:pPr>
    </w:p>
    <w:p w14:paraId="6741AD4D"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7.4. სტატიები</w:t>
      </w:r>
    </w:p>
    <w:p w14:paraId="5DA25A5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ავტორი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ავტორები</w:t>
      </w:r>
    </w:p>
    <w:p w14:paraId="3870564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48AAD51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5CBE5B8D"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0DCB1BE6"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Times New Roman" w:hAnsi="Sylfaen" w:cs="Sylfaen"/>
          <w:noProof/>
          <w:sz w:val="20"/>
          <w:szCs w:val="20"/>
          <w:lang w:val="ka-GE" w:eastAsia="ru-RU"/>
        </w:rPr>
        <w:t>2) სტატიის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სათაური</w:t>
      </w:r>
      <w:r w:rsidRPr="00CD6626">
        <w:rPr>
          <w:rFonts w:ascii="Sylfaen" w:eastAsia="Times New Roman" w:hAnsi="Sylfaen" w:cs="AcadNusx"/>
          <w:noProof/>
          <w:sz w:val="20"/>
          <w:szCs w:val="20"/>
          <w:lang w:val="ka-GE" w:eastAsia="ru-RU"/>
        </w:rPr>
        <w:t>, ციფრული (</w:t>
      </w:r>
      <w:r w:rsidRPr="00CD6626">
        <w:rPr>
          <w:rFonts w:ascii="Sylfaen" w:eastAsia="Calibri" w:hAnsi="Sylfaen" w:cs="Times New Roman"/>
          <w:noProof/>
          <w:sz w:val="20"/>
          <w:szCs w:val="20"/>
          <w:lang w:val="ka-GE"/>
        </w:rPr>
        <w:t>დიგიტალური) საიდენტიფიკაციო კოდი DOI ან ISSN</w:t>
      </w:r>
    </w:p>
    <w:p w14:paraId="43F9FAB4"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1. </w:t>
      </w:r>
    </w:p>
    <w:p w14:paraId="6813B569"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r w:rsidRPr="00CD6626">
        <w:rPr>
          <w:rFonts w:ascii="Sylfaen" w:eastAsia="Calibri" w:hAnsi="Sylfaen" w:cs="Times New Roman"/>
          <w:noProof/>
          <w:sz w:val="20"/>
          <w:szCs w:val="20"/>
          <w:lang w:val="ka-GE"/>
        </w:rPr>
        <w:t xml:space="preserve">2. </w:t>
      </w:r>
    </w:p>
    <w:p w14:paraId="57237E2C"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07AC2F96"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Calibri" w:hAnsi="Sylfaen" w:cs="Times New Roman"/>
          <w:noProof/>
          <w:sz w:val="20"/>
          <w:szCs w:val="20"/>
          <w:lang w:val="ka-GE"/>
        </w:rPr>
        <w:t xml:space="preserve">3) </w:t>
      </w:r>
      <w:r w:rsidRPr="00CD6626">
        <w:rPr>
          <w:rFonts w:ascii="Sylfaen" w:eastAsia="Times New Roman" w:hAnsi="Sylfaen" w:cs="Sylfaen"/>
          <w:noProof/>
          <w:sz w:val="20"/>
          <w:szCs w:val="20"/>
          <w:lang w:val="ka-GE" w:eastAsia="ru-RU"/>
        </w:rPr>
        <w:t>ჟურნალის</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 xml:space="preserve">კრებულის დასახელება და </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ნომერი/ტომი</w:t>
      </w:r>
    </w:p>
    <w:p w14:paraId="73AA398C"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646EA89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0445B47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012A1C3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4) გვერდების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რაოდენობა</w:t>
      </w:r>
    </w:p>
    <w:p w14:paraId="478A4187"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p>
    <w:p w14:paraId="1E00AB11"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2. </w:t>
      </w:r>
    </w:p>
    <w:p w14:paraId="1AAF7402" w14:textId="77777777" w:rsidR="00F9500C" w:rsidRPr="00CD6626" w:rsidRDefault="00F9500C" w:rsidP="00F9500C">
      <w:pPr>
        <w:spacing w:after="0" w:line="240" w:lineRule="auto"/>
        <w:ind w:right="4"/>
        <w:rPr>
          <w:rFonts w:ascii="Sylfaen" w:eastAsia="Times New Roman" w:hAnsi="Sylfaen" w:cs="Sylfaen"/>
          <w:b/>
          <w:i/>
          <w:noProof/>
          <w:sz w:val="20"/>
          <w:szCs w:val="20"/>
          <w:lang w:val="ka-GE" w:eastAsia="ru-RU"/>
        </w:rPr>
      </w:pPr>
      <w:r w:rsidRPr="00CD6626">
        <w:rPr>
          <w:rFonts w:ascii="Sylfaen" w:eastAsia="Times New Roman" w:hAnsi="Sylfaen" w:cs="Sylfaen"/>
          <w:b/>
          <w:i/>
          <w:noProof/>
          <w:sz w:val="20"/>
          <w:szCs w:val="20"/>
          <w:lang w:val="ka-GE" w:eastAsia="ru-RU"/>
        </w:rPr>
        <w:t>ვრცელი</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ანოტაცია</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ქართულ</w:t>
      </w:r>
      <w:r w:rsidRPr="00CD6626">
        <w:rPr>
          <w:rFonts w:ascii="Sylfaen" w:eastAsia="Times New Roman" w:hAnsi="Sylfaen" w:cs="AcadNusx"/>
          <w:b/>
          <w:i/>
          <w:noProof/>
          <w:sz w:val="20"/>
          <w:szCs w:val="20"/>
          <w:lang w:val="ka-GE" w:eastAsia="ru-RU"/>
        </w:rPr>
        <w:t xml:space="preserve"> </w:t>
      </w:r>
      <w:r w:rsidRPr="00CD6626">
        <w:rPr>
          <w:rFonts w:ascii="Sylfaen" w:eastAsia="Times New Roman" w:hAnsi="Sylfaen" w:cs="Sylfaen"/>
          <w:b/>
          <w:i/>
          <w:noProof/>
          <w:sz w:val="20"/>
          <w:szCs w:val="20"/>
          <w:lang w:val="ka-GE" w:eastAsia="ru-RU"/>
        </w:rPr>
        <w:t>ენაზე</w:t>
      </w:r>
      <w:r w:rsidRPr="00CD6626">
        <w:rPr>
          <w:rFonts w:ascii="Sylfaen" w:eastAsia="Times New Roman" w:hAnsi="Sylfaen" w:cs="AcadNusx"/>
          <w:b/>
          <w:i/>
          <w:noProof/>
          <w:sz w:val="20"/>
          <w:szCs w:val="20"/>
          <w:lang w:val="ka-GE" w:eastAsia="ru-RU"/>
        </w:rPr>
        <w:t>)</w:t>
      </w:r>
    </w:p>
    <w:p w14:paraId="5802397B" w14:textId="77777777" w:rsidR="00F9500C" w:rsidRPr="00CD6626" w:rsidRDefault="00F9500C" w:rsidP="00F9500C">
      <w:pPr>
        <w:spacing w:after="0" w:line="240" w:lineRule="auto"/>
        <w:ind w:right="4"/>
        <w:rPr>
          <w:rFonts w:ascii="Sylfaen" w:eastAsia="Calibri" w:hAnsi="Sylfaen" w:cs="Times New Roman"/>
          <w:noProof/>
          <w:sz w:val="20"/>
          <w:szCs w:val="20"/>
          <w:lang w:val="ka-GE"/>
        </w:rPr>
      </w:pPr>
    </w:p>
    <w:p w14:paraId="68640BD5" w14:textId="77777777" w:rsidR="00F9500C" w:rsidRPr="00CD6626" w:rsidRDefault="00F9500C" w:rsidP="00F9500C">
      <w:pPr>
        <w:suppressAutoHyphens/>
        <w:spacing w:after="0" w:line="240" w:lineRule="auto"/>
        <w:ind w:right="4"/>
        <w:rPr>
          <w:rFonts w:ascii="Sylfaen" w:eastAsia="Times New Roman" w:hAnsi="Sylfaen" w:cs="Sylfaen"/>
          <w:b/>
          <w:bCs/>
          <w:noProof/>
          <w:sz w:val="24"/>
          <w:szCs w:val="24"/>
          <w:lang w:val="ka-GE" w:eastAsia="ru-RU"/>
        </w:rPr>
      </w:pPr>
      <w:r w:rsidRPr="00CD6626">
        <w:rPr>
          <w:rFonts w:ascii="Sylfaen" w:eastAsia="Times New Roman" w:hAnsi="Sylfaen" w:cs="Sylfaen"/>
          <w:b/>
          <w:bCs/>
          <w:noProof/>
          <w:sz w:val="24"/>
          <w:szCs w:val="24"/>
          <w:lang w:val="ka-GE" w:eastAsia="ru-RU"/>
        </w:rPr>
        <w:t>8. სამეცნიერო</w:t>
      </w:r>
      <w:r w:rsidRPr="00CD6626">
        <w:rPr>
          <w:rFonts w:ascii="Sylfaen" w:eastAsia="Times New Roman" w:hAnsi="Sylfaen" w:cs="AcadNusx"/>
          <w:b/>
          <w:bCs/>
          <w:noProof/>
          <w:sz w:val="24"/>
          <w:szCs w:val="24"/>
          <w:lang w:val="ka-GE" w:eastAsia="ru-RU"/>
        </w:rPr>
        <w:t xml:space="preserve"> </w:t>
      </w:r>
      <w:r w:rsidRPr="00CD6626">
        <w:rPr>
          <w:rFonts w:ascii="Sylfaen" w:eastAsia="Times New Roman" w:hAnsi="Sylfaen" w:cs="Sylfaen"/>
          <w:b/>
          <w:bCs/>
          <w:noProof/>
          <w:sz w:val="24"/>
          <w:szCs w:val="24"/>
          <w:lang w:val="ka-GE" w:eastAsia="ru-RU"/>
        </w:rPr>
        <w:t>ფორუმების</w:t>
      </w:r>
      <w:r w:rsidRPr="00CD6626">
        <w:rPr>
          <w:rFonts w:ascii="Sylfaen" w:eastAsia="Times New Roman" w:hAnsi="Sylfaen" w:cs="AcadNusx"/>
          <w:b/>
          <w:bCs/>
          <w:noProof/>
          <w:sz w:val="24"/>
          <w:szCs w:val="24"/>
          <w:lang w:val="ka-GE" w:eastAsia="ru-RU"/>
        </w:rPr>
        <w:t xml:space="preserve"> </w:t>
      </w:r>
      <w:r w:rsidRPr="00CD6626">
        <w:rPr>
          <w:rFonts w:ascii="Sylfaen" w:eastAsia="Times New Roman" w:hAnsi="Sylfaen" w:cs="Sylfaen"/>
          <w:b/>
          <w:bCs/>
          <w:noProof/>
          <w:sz w:val="24"/>
          <w:szCs w:val="24"/>
          <w:lang w:val="ka-GE" w:eastAsia="ru-RU"/>
        </w:rPr>
        <w:t>მუშაობაში</w:t>
      </w:r>
      <w:r w:rsidRPr="00CD6626">
        <w:rPr>
          <w:rFonts w:ascii="Sylfaen" w:eastAsia="Times New Roman" w:hAnsi="Sylfaen" w:cs="AcadNusx"/>
          <w:b/>
          <w:bCs/>
          <w:noProof/>
          <w:sz w:val="24"/>
          <w:szCs w:val="24"/>
          <w:lang w:val="ka-GE" w:eastAsia="ru-RU"/>
        </w:rPr>
        <w:t xml:space="preserve"> </w:t>
      </w:r>
      <w:r w:rsidRPr="00CD6626">
        <w:rPr>
          <w:rFonts w:ascii="Sylfaen" w:eastAsia="Times New Roman" w:hAnsi="Sylfaen" w:cs="Sylfaen"/>
          <w:b/>
          <w:bCs/>
          <w:noProof/>
          <w:sz w:val="24"/>
          <w:szCs w:val="24"/>
          <w:lang w:val="ka-GE" w:eastAsia="ru-RU"/>
        </w:rPr>
        <w:t>მონაწილეობა</w:t>
      </w:r>
    </w:p>
    <w:p w14:paraId="6126D6A6"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AcadNusx"/>
          <w:noProof/>
          <w:lang w:val="ka-GE" w:eastAsia="ru-RU"/>
        </w:rPr>
        <w:t xml:space="preserve">8.1. </w:t>
      </w:r>
      <w:r w:rsidRPr="00CD6626">
        <w:rPr>
          <w:rFonts w:ascii="Sylfaen" w:eastAsia="Times New Roman" w:hAnsi="Sylfaen" w:cs="Sylfaen"/>
          <w:noProof/>
          <w:lang w:val="ka-GE" w:eastAsia="ru-RU"/>
        </w:rPr>
        <w:t>საქართველოში</w:t>
      </w:r>
    </w:p>
    <w:p w14:paraId="2A058A34"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მომხსენებელი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მომხსენებლები</w:t>
      </w:r>
    </w:p>
    <w:p w14:paraId="3193B5F2"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Pr>
          <w:rFonts w:ascii="Sylfaen" w:eastAsia="Times New Roman" w:hAnsi="Sylfaen" w:cs="Sylfaen"/>
          <w:noProof/>
          <w:sz w:val="20"/>
          <w:szCs w:val="20"/>
          <w:lang w:val="ka-GE" w:eastAsia="ru-RU"/>
        </w:rPr>
        <w:t xml:space="preserve"> </w:t>
      </w:r>
      <w:r w:rsidRPr="0017077F">
        <w:rPr>
          <w:rFonts w:ascii="Sylfaen" w:hAnsi="Sylfaen"/>
          <w:noProof/>
          <w:sz w:val="20"/>
          <w:szCs w:val="20"/>
          <w:lang w:val="ka-GE"/>
        </w:rPr>
        <w:t>ნოდარ მირიანაშვილი, ქეთევან ვეზირიშვილი-ნოზაძე, ზურაბ ლომსაძე, ელენე ბათლიძე</w:t>
      </w:r>
      <w:r>
        <w:rPr>
          <w:rFonts w:ascii="Sylfaen" w:hAnsi="Sylfaen"/>
          <w:noProof/>
          <w:sz w:val="20"/>
          <w:szCs w:val="20"/>
          <w:lang w:val="ka-GE"/>
        </w:rPr>
        <w:t>;</w:t>
      </w:r>
    </w:p>
    <w:p w14:paraId="0AB7E294"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w:t>
      </w:r>
      <w:r>
        <w:rPr>
          <w:rFonts w:ascii="Sylfaen" w:eastAsia="Times New Roman" w:hAnsi="Sylfaen" w:cs="Sylfaen"/>
          <w:noProof/>
          <w:sz w:val="20"/>
          <w:szCs w:val="20"/>
          <w:lang w:val="ka-GE" w:eastAsia="ru-RU"/>
        </w:rPr>
        <w:t xml:space="preserve"> </w:t>
      </w:r>
      <w:r w:rsidRPr="003A5A79">
        <w:rPr>
          <w:rFonts w:ascii="Sylfaen" w:hAnsi="Sylfaen"/>
          <w:noProof/>
          <w:sz w:val="20"/>
          <w:szCs w:val="20"/>
          <w:lang w:val="ka-GE"/>
        </w:rPr>
        <w:t>მირიანაშვილი ნოდარი, ნუგზარ ყავლაშვილი, ქეთევან კვირიკაშვილი.</w:t>
      </w:r>
    </w:p>
    <w:p w14:paraId="4B7BFD30"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6EAD07D5"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 მოხსენების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სათაური</w:t>
      </w:r>
    </w:p>
    <w:p w14:paraId="7F1257B5" w14:textId="77777777" w:rsidR="00F9500C" w:rsidRPr="003A5A79" w:rsidRDefault="00F9500C" w:rsidP="00F9500C">
      <w:pPr>
        <w:spacing w:after="0" w:line="240" w:lineRule="auto"/>
        <w:ind w:right="6"/>
        <w:jc w:val="both"/>
        <w:rPr>
          <w:rFonts w:ascii="Sylfaen" w:hAnsi="Sylfaen"/>
          <w:noProof/>
          <w:sz w:val="20"/>
          <w:szCs w:val="20"/>
          <w:lang w:val="ka-GE"/>
        </w:rPr>
      </w:pPr>
      <w:r w:rsidRPr="00CD6626">
        <w:rPr>
          <w:rFonts w:ascii="Sylfaen" w:eastAsia="Times New Roman" w:hAnsi="Sylfaen" w:cs="Sylfaen"/>
          <w:noProof/>
          <w:sz w:val="20"/>
          <w:szCs w:val="20"/>
          <w:lang w:val="ka-GE" w:eastAsia="ru-RU"/>
        </w:rPr>
        <w:t>1.</w:t>
      </w:r>
      <w:r>
        <w:rPr>
          <w:rFonts w:ascii="Sylfaen" w:eastAsia="Times New Roman" w:hAnsi="Sylfaen" w:cs="Sylfaen"/>
          <w:noProof/>
          <w:sz w:val="20"/>
          <w:szCs w:val="20"/>
          <w:lang w:val="ka-GE" w:eastAsia="ru-RU"/>
        </w:rPr>
        <w:t xml:space="preserve"> </w:t>
      </w:r>
      <w:r w:rsidRPr="003A5A79">
        <w:rPr>
          <w:rFonts w:ascii="Sylfaen" w:hAnsi="Sylfaen"/>
          <w:noProof/>
          <w:sz w:val="20"/>
          <w:szCs w:val="20"/>
          <w:lang w:val="ka-GE"/>
        </w:rPr>
        <w:t xml:space="preserve">საქართველოს ენერგეტიკული პოტენციალის ანალიზი და მისი როლი ქვეყნის ეკონომიკური </w:t>
      </w:r>
    </w:p>
    <w:p w14:paraId="7DBBB92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3A5A79">
        <w:rPr>
          <w:rFonts w:ascii="Sylfaen" w:hAnsi="Sylfaen"/>
          <w:noProof/>
          <w:sz w:val="20"/>
          <w:szCs w:val="20"/>
          <w:lang w:val="ka-GE"/>
        </w:rPr>
        <w:t>განვითარების პროცესში</w:t>
      </w:r>
      <w:r>
        <w:rPr>
          <w:rFonts w:ascii="Sylfaen" w:hAnsi="Sylfaen"/>
          <w:noProof/>
          <w:sz w:val="20"/>
          <w:szCs w:val="20"/>
          <w:lang w:val="ka-GE"/>
        </w:rPr>
        <w:t>;</w:t>
      </w:r>
    </w:p>
    <w:p w14:paraId="25BB1DDB"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w:t>
      </w:r>
      <w:r>
        <w:rPr>
          <w:rFonts w:ascii="Sylfaen" w:eastAsia="Times New Roman" w:hAnsi="Sylfaen" w:cs="Sylfaen"/>
          <w:noProof/>
          <w:sz w:val="20"/>
          <w:szCs w:val="20"/>
          <w:lang w:val="ka-GE" w:eastAsia="ru-RU"/>
        </w:rPr>
        <w:t xml:space="preserve"> </w:t>
      </w:r>
      <w:r w:rsidRPr="003A5A79">
        <w:rPr>
          <w:rFonts w:ascii="Sylfaen" w:hAnsi="Sylfaen"/>
          <w:noProof/>
          <w:sz w:val="20"/>
          <w:szCs w:val="20"/>
          <w:lang w:val="ka-GE"/>
        </w:rPr>
        <w:t>მზის ენერგია, მისი რესურსი და ეკონომიკური სარგებელი.</w:t>
      </w:r>
      <w:r w:rsidRPr="003A5A79">
        <w:rPr>
          <w:rFonts w:ascii="Sylfaen" w:hAnsi="Sylfaen"/>
          <w:noProof/>
          <w:sz w:val="20"/>
          <w:szCs w:val="20"/>
          <w:lang w:val="ka-GE"/>
        </w:rPr>
        <w:tab/>
      </w:r>
    </w:p>
    <w:p w14:paraId="16752ACF"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27F80F48"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3) ფორუმის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ჩატარების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p>
    <w:p w14:paraId="726F0CF4" w14:textId="77777777" w:rsidR="00F9500C" w:rsidRPr="003A5A79" w:rsidRDefault="00F9500C" w:rsidP="00F9500C">
      <w:pPr>
        <w:spacing w:after="0" w:line="240" w:lineRule="auto"/>
        <w:ind w:right="6"/>
        <w:jc w:val="both"/>
        <w:rPr>
          <w:rFonts w:ascii="Sylfaen" w:hAnsi="Sylfaen"/>
          <w:noProof/>
          <w:sz w:val="20"/>
          <w:szCs w:val="20"/>
          <w:lang w:val="ka-GE"/>
        </w:rPr>
      </w:pPr>
      <w:r w:rsidRPr="00CD6626">
        <w:rPr>
          <w:rFonts w:ascii="Sylfaen" w:eastAsia="Times New Roman" w:hAnsi="Sylfaen" w:cs="Sylfaen"/>
          <w:noProof/>
          <w:sz w:val="20"/>
          <w:szCs w:val="20"/>
          <w:lang w:val="ka-GE" w:eastAsia="ru-RU"/>
        </w:rPr>
        <w:t xml:space="preserve">1. </w:t>
      </w:r>
      <w:r w:rsidRPr="003A5A79">
        <w:rPr>
          <w:rFonts w:ascii="Sylfaen" w:hAnsi="Sylfaen"/>
          <w:noProof/>
          <w:sz w:val="20"/>
          <w:szCs w:val="20"/>
          <w:lang w:val="ka-GE"/>
        </w:rPr>
        <w:t>მეექვსე საერთაშორისო კონფერენცია "თანამედროვე განვითარების ეკონომიკური,</w:t>
      </w:r>
      <w:r>
        <w:rPr>
          <w:rFonts w:ascii="Sylfaen" w:hAnsi="Sylfaen"/>
          <w:noProof/>
          <w:sz w:val="20"/>
          <w:szCs w:val="20"/>
          <w:lang w:val="ka-GE"/>
        </w:rPr>
        <w:t xml:space="preserve"> </w:t>
      </w:r>
      <w:r w:rsidRPr="003A5A79">
        <w:rPr>
          <w:rFonts w:ascii="Sylfaen" w:hAnsi="Sylfaen"/>
          <w:noProof/>
          <w:sz w:val="20"/>
          <w:szCs w:val="20"/>
          <w:lang w:val="ka-GE"/>
        </w:rPr>
        <w:t>სამართლებრივი და სოციალური პრობლემები – 2025"</w:t>
      </w:r>
      <w:r>
        <w:rPr>
          <w:rFonts w:ascii="Sylfaen" w:hAnsi="Sylfaen"/>
          <w:noProof/>
          <w:sz w:val="20"/>
          <w:szCs w:val="20"/>
          <w:lang w:val="ka-GE"/>
        </w:rPr>
        <w:t xml:space="preserve">, </w:t>
      </w:r>
      <w:r w:rsidRPr="003A5A79">
        <w:rPr>
          <w:rFonts w:ascii="Sylfaen" w:hAnsi="Sylfaen"/>
          <w:noProof/>
          <w:sz w:val="20"/>
          <w:szCs w:val="20"/>
          <w:lang w:val="ka-GE"/>
        </w:rPr>
        <w:t>4-5 ივლისი 2025 წ., ქ. ქუთაისი</w:t>
      </w:r>
      <w:r>
        <w:rPr>
          <w:rFonts w:ascii="Sylfaen" w:hAnsi="Sylfaen"/>
          <w:noProof/>
          <w:sz w:val="20"/>
          <w:szCs w:val="20"/>
          <w:lang w:val="ka-GE"/>
        </w:rPr>
        <w:t>;</w:t>
      </w:r>
    </w:p>
    <w:p w14:paraId="2950D7A4" w14:textId="77777777" w:rsidR="00F9500C" w:rsidRPr="003A5A79" w:rsidRDefault="00F9500C" w:rsidP="00F9500C">
      <w:pPr>
        <w:spacing w:after="0" w:line="240" w:lineRule="auto"/>
        <w:ind w:right="6"/>
        <w:jc w:val="both"/>
        <w:rPr>
          <w:rFonts w:ascii="Sylfaen" w:hAnsi="Sylfaen"/>
          <w:noProof/>
          <w:sz w:val="20"/>
          <w:szCs w:val="20"/>
          <w:lang w:val="ka-GE"/>
        </w:rPr>
      </w:pPr>
      <w:r w:rsidRPr="00CD6626">
        <w:rPr>
          <w:rFonts w:ascii="Sylfaen" w:eastAsia="Times New Roman" w:hAnsi="Sylfaen" w:cs="Sylfaen"/>
          <w:noProof/>
          <w:sz w:val="20"/>
          <w:szCs w:val="20"/>
          <w:lang w:val="ka-GE" w:eastAsia="ru-RU"/>
        </w:rPr>
        <w:t xml:space="preserve">2. </w:t>
      </w:r>
      <w:r w:rsidRPr="003A5A79">
        <w:rPr>
          <w:rFonts w:ascii="Sylfaen" w:hAnsi="Sylfaen"/>
          <w:noProof/>
          <w:sz w:val="20"/>
          <w:szCs w:val="20"/>
          <w:lang w:val="ka-GE"/>
        </w:rPr>
        <w:t>მე-13 საერთაშორისო სამეცნიერო კონფერენცია „გლობალური გამოწვევები და ეკონომიკური განვითარების მოდელების ტრანსფორმაცია“</w:t>
      </w:r>
      <w:r>
        <w:rPr>
          <w:rFonts w:ascii="Sylfaen" w:hAnsi="Sylfaen"/>
          <w:noProof/>
          <w:sz w:val="20"/>
          <w:szCs w:val="20"/>
          <w:lang w:val="ka-GE"/>
        </w:rPr>
        <w:t xml:space="preserve">, </w:t>
      </w:r>
      <w:r w:rsidRPr="003A5A79">
        <w:rPr>
          <w:rFonts w:ascii="Sylfaen" w:hAnsi="Sylfaen"/>
          <w:noProof/>
          <w:sz w:val="20"/>
          <w:szCs w:val="20"/>
          <w:lang w:val="ka-GE"/>
        </w:rPr>
        <w:t>7-18 ოქტომბერი, 2025 წ.,</w:t>
      </w:r>
      <w:r>
        <w:rPr>
          <w:rFonts w:ascii="Sylfaen" w:hAnsi="Sylfaen"/>
          <w:noProof/>
          <w:sz w:val="20"/>
          <w:szCs w:val="20"/>
          <w:lang w:val="ka-GE"/>
        </w:rPr>
        <w:t xml:space="preserve"> </w:t>
      </w:r>
      <w:r w:rsidRPr="003A5A79">
        <w:rPr>
          <w:rFonts w:ascii="Sylfaen" w:hAnsi="Sylfaen"/>
          <w:noProof/>
          <w:sz w:val="20"/>
          <w:szCs w:val="20"/>
          <w:lang w:val="ka-GE"/>
        </w:rPr>
        <w:t>ქ. ქუთაისი.</w:t>
      </w:r>
    </w:p>
    <w:p w14:paraId="1D6D70BE" w14:textId="77777777" w:rsidR="00F9500C" w:rsidRPr="00CD6626" w:rsidRDefault="00F9500C" w:rsidP="00F9500C">
      <w:pPr>
        <w:spacing w:after="0" w:line="240" w:lineRule="auto"/>
        <w:ind w:right="4"/>
        <w:rPr>
          <w:rFonts w:ascii="Sylfaen" w:eastAsia="Times New Roman" w:hAnsi="Sylfaen" w:cs="Sylfaen"/>
          <w:noProof/>
          <w:sz w:val="20"/>
          <w:szCs w:val="20"/>
          <w:lang w:val="ka-GE" w:eastAsia="ru-RU"/>
        </w:rPr>
      </w:pPr>
    </w:p>
    <w:p w14:paraId="0A8AEB6A" w14:textId="77777777" w:rsidR="00F9500C" w:rsidRPr="00CD6626" w:rsidRDefault="00F9500C" w:rsidP="00F9500C">
      <w:pPr>
        <w:spacing w:after="0" w:line="240" w:lineRule="auto"/>
        <w:ind w:right="4"/>
        <w:rPr>
          <w:rFonts w:ascii="Sylfaen" w:eastAsia="Times New Roman" w:hAnsi="Sylfaen" w:cs="Times New Roman"/>
          <w:i/>
          <w:noProof/>
          <w:sz w:val="20"/>
          <w:szCs w:val="20"/>
          <w:lang w:val="ka-GE" w:eastAsia="ru-RU"/>
        </w:rPr>
      </w:pPr>
      <w:r w:rsidRPr="00CD6626">
        <w:rPr>
          <w:rFonts w:ascii="Sylfaen" w:eastAsia="Times New Roman" w:hAnsi="Sylfaen" w:cs="Times New Roman"/>
          <w:i/>
          <w:noProof/>
          <w:sz w:val="20"/>
          <w:szCs w:val="20"/>
          <w:lang w:val="ka-GE" w:eastAsia="ru-RU"/>
        </w:rPr>
        <w:lastRenderedPageBreak/>
        <w:t>მოხსენების ანოტაცია (საჭიროა იმ შემთხვევაში, თუ მოხსენება ფორუმის მასალებში არ გამოქვეყნებულა)</w:t>
      </w:r>
    </w:p>
    <w:p w14:paraId="0E75F270" w14:textId="77777777" w:rsidR="00F9500C" w:rsidRPr="00CD6626" w:rsidRDefault="00F9500C" w:rsidP="00F9500C">
      <w:pPr>
        <w:spacing w:after="0" w:line="240" w:lineRule="auto"/>
        <w:ind w:right="4"/>
        <w:rPr>
          <w:rFonts w:ascii="Sylfaen" w:eastAsia="Times New Roman" w:hAnsi="Sylfaen" w:cs="Sylfaen"/>
          <w:noProof/>
          <w:lang w:val="ka-GE" w:eastAsia="ru-RU"/>
        </w:rPr>
      </w:pPr>
    </w:p>
    <w:p w14:paraId="5DE27D9D" w14:textId="77777777" w:rsidR="00F9500C" w:rsidRPr="00CD6626" w:rsidRDefault="00F9500C" w:rsidP="00F9500C">
      <w:pPr>
        <w:spacing w:after="0" w:line="240" w:lineRule="auto"/>
        <w:ind w:right="4"/>
        <w:rPr>
          <w:rFonts w:ascii="Sylfaen" w:eastAsia="Times New Roman" w:hAnsi="Sylfaen" w:cs="Sylfaen"/>
          <w:noProof/>
          <w:lang w:val="ka-GE" w:eastAsia="ru-RU"/>
        </w:rPr>
      </w:pPr>
      <w:r w:rsidRPr="00CD6626">
        <w:rPr>
          <w:rFonts w:ascii="Sylfaen" w:eastAsia="Times New Roman" w:hAnsi="Sylfaen" w:cs="Sylfaen"/>
          <w:noProof/>
          <w:lang w:val="ka-GE" w:eastAsia="ru-RU"/>
        </w:rPr>
        <w:t>8. 2.</w:t>
      </w:r>
      <w:r w:rsidRPr="00CD6626">
        <w:rPr>
          <w:rFonts w:ascii="Sylfaen" w:eastAsia="Times New Roman" w:hAnsi="Sylfaen" w:cs="AcadNusx"/>
          <w:noProof/>
          <w:lang w:val="ka-GE" w:eastAsia="ru-RU"/>
        </w:rPr>
        <w:t xml:space="preserve"> </w:t>
      </w:r>
      <w:r w:rsidRPr="00CD6626">
        <w:rPr>
          <w:rFonts w:ascii="Sylfaen" w:eastAsia="Times New Roman" w:hAnsi="Sylfaen" w:cs="Sylfaen"/>
          <w:noProof/>
          <w:lang w:val="ka-GE" w:eastAsia="ru-RU"/>
        </w:rPr>
        <w:t>უცხოეთში</w:t>
      </w:r>
    </w:p>
    <w:p w14:paraId="54F9E273"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sidRPr="00CD6626">
        <w:rPr>
          <w:rFonts w:ascii="Sylfaen" w:eastAsia="Times New Roman" w:hAnsi="Sylfaen" w:cs="Sylfaen"/>
          <w:noProof/>
          <w:lang w:val="ka-GE" w:eastAsia="ru-RU"/>
        </w:rPr>
        <w:t xml:space="preserve"> </w:t>
      </w:r>
      <w:r w:rsidRPr="00CD6626">
        <w:rPr>
          <w:rFonts w:ascii="Sylfaen" w:eastAsia="Times New Roman" w:hAnsi="Sylfaen" w:cs="Sylfaen"/>
          <w:noProof/>
          <w:sz w:val="20"/>
          <w:szCs w:val="20"/>
          <w:lang w:val="ka-GE" w:eastAsia="ru-RU"/>
        </w:rPr>
        <w:t>მომხსენებელი</w:t>
      </w:r>
      <w:r w:rsidRPr="00CD6626">
        <w:rPr>
          <w:rFonts w:ascii="Sylfaen" w:eastAsia="Times New Roman" w:hAnsi="Sylfaen" w:cs="AcadNusx"/>
          <w:noProof/>
          <w:sz w:val="20"/>
          <w:szCs w:val="20"/>
          <w:lang w:val="ka-GE" w:eastAsia="ru-RU"/>
        </w:rPr>
        <w:t>/</w:t>
      </w:r>
      <w:r w:rsidRPr="00CD6626">
        <w:rPr>
          <w:rFonts w:ascii="Sylfaen" w:eastAsia="Times New Roman" w:hAnsi="Sylfaen" w:cs="Sylfaen"/>
          <w:noProof/>
          <w:sz w:val="20"/>
          <w:szCs w:val="20"/>
          <w:lang w:val="ka-GE" w:eastAsia="ru-RU"/>
        </w:rPr>
        <w:t>მომხსენებლები</w:t>
      </w:r>
    </w:p>
    <w:p w14:paraId="11713DA2"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Pr>
          <w:rFonts w:ascii="Sylfaen" w:eastAsia="Times New Roman" w:hAnsi="Sylfaen" w:cs="Sylfaen"/>
          <w:noProof/>
          <w:sz w:val="20"/>
          <w:szCs w:val="20"/>
          <w:lang w:val="ka-GE" w:eastAsia="ru-RU"/>
        </w:rPr>
        <w:t xml:space="preserve"> </w:t>
      </w:r>
      <w:r w:rsidRPr="0017077F">
        <w:rPr>
          <w:rFonts w:ascii="Sylfaen" w:hAnsi="Sylfaen"/>
          <w:noProof/>
          <w:sz w:val="20"/>
          <w:szCs w:val="20"/>
          <w:lang w:val="ka-GE"/>
        </w:rPr>
        <w:t>ნოდარ მირიანაშვილი, ქეთევან ვეზირიშვილი-ნოზაძე, ზურაბ ლომსაძე, ელენე ბათლიძე.</w:t>
      </w:r>
    </w:p>
    <w:p w14:paraId="405619E3"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p>
    <w:p w14:paraId="422BEF7C"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2) მოხსენების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სათაური</w:t>
      </w:r>
    </w:p>
    <w:p w14:paraId="2A8F2F9B"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 xml:space="preserve">1. </w:t>
      </w:r>
      <w:r w:rsidRPr="0017077F">
        <w:rPr>
          <w:rFonts w:ascii="Sylfaen" w:hAnsi="Sylfaen"/>
          <w:noProof/>
          <w:sz w:val="20"/>
          <w:szCs w:val="20"/>
          <w:lang w:val="ka-GE"/>
        </w:rPr>
        <w:t>საქართველო და “ შავი ზღვის წყალქვეშა კაბელი” - საინჟინრო ინოვაციისა და გლობალური თანამშრომლობის პროექტი.</w:t>
      </w:r>
    </w:p>
    <w:p w14:paraId="522212B1"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p>
    <w:p w14:paraId="0033F1C9"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3) ფორუმის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ჩატარების</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დრო</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და</w:t>
      </w:r>
      <w:r w:rsidRPr="00CD6626">
        <w:rPr>
          <w:rFonts w:ascii="Sylfaen" w:eastAsia="Times New Roman" w:hAnsi="Sylfaen" w:cs="AcadNusx"/>
          <w:noProof/>
          <w:sz w:val="20"/>
          <w:szCs w:val="20"/>
          <w:lang w:val="ka-GE" w:eastAsia="ru-RU"/>
        </w:rPr>
        <w:t xml:space="preserve"> </w:t>
      </w:r>
      <w:r w:rsidRPr="00CD6626">
        <w:rPr>
          <w:rFonts w:ascii="Sylfaen" w:eastAsia="Times New Roman" w:hAnsi="Sylfaen" w:cs="Sylfaen"/>
          <w:noProof/>
          <w:sz w:val="20"/>
          <w:szCs w:val="20"/>
          <w:lang w:val="ka-GE" w:eastAsia="ru-RU"/>
        </w:rPr>
        <w:t>ადგილი</w:t>
      </w:r>
    </w:p>
    <w:p w14:paraId="63CF6B8F" w14:textId="77777777" w:rsidR="00F9500C" w:rsidRPr="00CD6626" w:rsidRDefault="00F9500C" w:rsidP="00F9500C">
      <w:pPr>
        <w:spacing w:after="0" w:line="240" w:lineRule="auto"/>
        <w:ind w:right="4"/>
        <w:jc w:val="both"/>
        <w:rPr>
          <w:rFonts w:ascii="Sylfaen" w:eastAsia="Times New Roman" w:hAnsi="Sylfaen" w:cs="Sylfaen"/>
          <w:noProof/>
          <w:sz w:val="20"/>
          <w:szCs w:val="20"/>
          <w:lang w:val="ka-GE" w:eastAsia="ru-RU"/>
        </w:rPr>
      </w:pPr>
      <w:r w:rsidRPr="00CD6626">
        <w:rPr>
          <w:rFonts w:ascii="Sylfaen" w:eastAsia="Times New Roman" w:hAnsi="Sylfaen" w:cs="Sylfaen"/>
          <w:noProof/>
          <w:sz w:val="20"/>
          <w:szCs w:val="20"/>
          <w:lang w:val="ka-GE" w:eastAsia="ru-RU"/>
        </w:rPr>
        <w:t>1.</w:t>
      </w:r>
      <w:r>
        <w:rPr>
          <w:rFonts w:ascii="Sylfaen" w:eastAsia="Times New Roman" w:hAnsi="Sylfaen" w:cs="Sylfaen"/>
          <w:noProof/>
          <w:sz w:val="20"/>
          <w:szCs w:val="20"/>
          <w:lang w:val="ka-GE" w:eastAsia="ru-RU"/>
        </w:rPr>
        <w:t xml:space="preserve"> </w:t>
      </w:r>
      <w:r w:rsidRPr="00E55963">
        <w:rPr>
          <w:rFonts w:ascii="Sylfaen" w:eastAsia="Times New Roman" w:hAnsi="Sylfaen" w:cs="Sylfaen"/>
          <w:noProof/>
          <w:sz w:val="20"/>
          <w:szCs w:val="20"/>
          <w:lang w:val="ka-GE" w:eastAsia="ru-RU"/>
        </w:rPr>
        <w:t>II საერთაშორისო მულტიდისციპლინური სამეცნიერო კონფერენცია „ინოვაციური მიდგომები სამეცნიერო კვლევაში“.</w:t>
      </w:r>
      <w:r>
        <w:rPr>
          <w:rFonts w:ascii="Sylfaen" w:eastAsia="Times New Roman" w:hAnsi="Sylfaen" w:cs="Sylfaen"/>
          <w:noProof/>
          <w:sz w:val="20"/>
          <w:szCs w:val="20"/>
          <w:lang w:val="ka-GE" w:eastAsia="ru-RU"/>
        </w:rPr>
        <w:t xml:space="preserve"> </w:t>
      </w:r>
      <w:r w:rsidRPr="0017077F">
        <w:rPr>
          <w:rFonts w:ascii="Sylfaen" w:hAnsi="Sylfaen"/>
          <w:noProof/>
          <w:sz w:val="20"/>
          <w:szCs w:val="20"/>
          <w:lang w:val="ka-GE"/>
        </w:rPr>
        <w:t>10-11</w:t>
      </w:r>
      <w:r>
        <w:rPr>
          <w:rFonts w:ascii="Sylfaen" w:hAnsi="Sylfaen"/>
          <w:noProof/>
          <w:sz w:val="20"/>
          <w:szCs w:val="20"/>
          <w:lang w:val="ka-GE"/>
        </w:rPr>
        <w:t xml:space="preserve"> მაისი</w:t>
      </w:r>
      <w:r w:rsidRPr="0017077F">
        <w:rPr>
          <w:rFonts w:ascii="Sylfaen" w:hAnsi="Sylfaen"/>
          <w:noProof/>
          <w:sz w:val="20"/>
          <w:szCs w:val="20"/>
          <w:lang w:val="ka-GE"/>
        </w:rPr>
        <w:t>, 2025</w:t>
      </w:r>
      <w:r>
        <w:rPr>
          <w:rFonts w:ascii="Sylfaen" w:hAnsi="Sylfaen"/>
          <w:noProof/>
          <w:sz w:val="20"/>
          <w:szCs w:val="20"/>
          <w:lang w:val="ka-GE"/>
        </w:rPr>
        <w:t xml:space="preserve"> წ.</w:t>
      </w:r>
      <w:r w:rsidRPr="0017077F">
        <w:rPr>
          <w:rFonts w:ascii="Sylfaen" w:hAnsi="Sylfaen"/>
          <w:noProof/>
          <w:sz w:val="20"/>
          <w:szCs w:val="20"/>
          <w:lang w:val="ka-GE"/>
        </w:rPr>
        <w:t xml:space="preserve">, </w:t>
      </w:r>
      <w:r>
        <w:rPr>
          <w:rFonts w:ascii="Sylfaen" w:hAnsi="Sylfaen"/>
          <w:noProof/>
          <w:sz w:val="20"/>
          <w:szCs w:val="20"/>
          <w:lang w:val="ka-GE"/>
        </w:rPr>
        <w:t>სტამბული</w:t>
      </w:r>
      <w:r w:rsidRPr="0017077F">
        <w:rPr>
          <w:rFonts w:ascii="Sylfaen" w:hAnsi="Sylfaen"/>
          <w:noProof/>
          <w:sz w:val="20"/>
          <w:szCs w:val="20"/>
          <w:lang w:val="ka-GE"/>
        </w:rPr>
        <w:t xml:space="preserve">, </w:t>
      </w:r>
      <w:r>
        <w:rPr>
          <w:rFonts w:ascii="Sylfaen" w:hAnsi="Sylfaen"/>
          <w:noProof/>
          <w:sz w:val="20"/>
          <w:szCs w:val="20"/>
          <w:lang w:val="ka-GE"/>
        </w:rPr>
        <w:t>თურქეთი</w:t>
      </w:r>
      <w:r w:rsidRPr="0017077F">
        <w:rPr>
          <w:rFonts w:ascii="Sylfaen" w:hAnsi="Sylfaen"/>
          <w:noProof/>
          <w:sz w:val="20"/>
          <w:szCs w:val="20"/>
          <w:lang w:val="ka-GE"/>
        </w:rPr>
        <w:t>.</w:t>
      </w:r>
    </w:p>
    <w:p w14:paraId="275E27FE" w14:textId="77777777" w:rsidR="00F9500C" w:rsidRPr="00CD6626" w:rsidRDefault="00F9500C" w:rsidP="00F9500C">
      <w:pPr>
        <w:spacing w:after="0" w:line="240" w:lineRule="auto"/>
        <w:ind w:right="4"/>
        <w:rPr>
          <w:rFonts w:ascii="Sylfaen" w:eastAsia="Times New Roman" w:hAnsi="Sylfaen" w:cs="Times New Roman"/>
          <w:i/>
          <w:noProof/>
          <w:sz w:val="20"/>
          <w:szCs w:val="20"/>
          <w:lang w:val="ka-GE" w:eastAsia="ru-RU"/>
        </w:rPr>
      </w:pPr>
      <w:r w:rsidRPr="00CD6626">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6230F15F" w14:textId="77777777" w:rsidR="00F9500C" w:rsidRPr="00CD6626" w:rsidRDefault="00F9500C" w:rsidP="00F9500C">
      <w:pPr>
        <w:spacing w:after="0" w:line="240" w:lineRule="auto"/>
        <w:ind w:right="4"/>
        <w:jc w:val="both"/>
        <w:rPr>
          <w:rFonts w:ascii="Sylfaen" w:hAnsi="Sylfaen"/>
          <w:b/>
          <w:bCs/>
          <w:noProof/>
          <w:sz w:val="24"/>
          <w:szCs w:val="24"/>
          <w:lang w:val="ka-GE"/>
        </w:rPr>
      </w:pPr>
    </w:p>
    <w:p w14:paraId="367AB1BE" w14:textId="77777777" w:rsidR="00C33894" w:rsidRPr="00DB12D9" w:rsidRDefault="00C33894" w:rsidP="00C33894">
      <w:pPr>
        <w:pStyle w:val="ListParagraph"/>
        <w:suppressAutoHyphens/>
        <w:spacing w:after="0" w:line="240" w:lineRule="auto"/>
        <w:ind w:left="142" w:right="4"/>
        <w:jc w:val="both"/>
        <w:rPr>
          <w:rFonts w:ascii="Sylfaen" w:eastAsia="Calibri" w:hAnsi="Sylfaen" w:cs="AcadNusx"/>
          <w:noProof/>
          <w:lang w:val="ka-GE"/>
        </w:rPr>
      </w:pPr>
    </w:p>
    <w:p w14:paraId="4F7BBE18" w14:textId="77777777" w:rsidR="00C33894" w:rsidRPr="00803307" w:rsidRDefault="00C33894" w:rsidP="00C33894">
      <w:pPr>
        <w:spacing w:after="0" w:line="360" w:lineRule="auto"/>
        <w:ind w:right="4"/>
        <w:jc w:val="center"/>
        <w:rPr>
          <w:rFonts w:ascii="Sylfaen" w:hAnsi="Sylfaen"/>
          <w:b/>
          <w:noProof/>
          <w:sz w:val="24"/>
          <w:szCs w:val="24"/>
          <w:lang w:val="ka-GE"/>
        </w:rPr>
      </w:pPr>
      <w:r w:rsidRPr="00803307">
        <w:rPr>
          <w:rFonts w:ascii="Sylfaen" w:hAnsi="Sylfaen"/>
          <w:b/>
          <w:noProof/>
          <w:sz w:val="24"/>
          <w:szCs w:val="24"/>
          <w:lang w:val="ka-GE"/>
        </w:rPr>
        <w:t>III</w:t>
      </w:r>
    </w:p>
    <w:p w14:paraId="593880CC" w14:textId="77777777" w:rsidR="00C33894" w:rsidRDefault="00C33894" w:rsidP="00C33894">
      <w:pPr>
        <w:spacing w:after="0" w:line="360" w:lineRule="auto"/>
        <w:ind w:right="4"/>
        <w:jc w:val="center"/>
        <w:rPr>
          <w:rFonts w:ascii="Sylfaen" w:hAnsi="Sylfaen" w:cs="Sylfaen"/>
          <w:b/>
          <w:bCs/>
          <w:lang w:val="ka-GE"/>
        </w:rPr>
      </w:pPr>
      <w:r w:rsidRPr="00803307">
        <w:rPr>
          <w:rFonts w:ascii="Sylfaen" w:hAnsi="Sylfaen" w:cs="Sylfaen"/>
          <w:b/>
          <w:bCs/>
          <w:lang w:val="ka-GE"/>
        </w:rPr>
        <w:t>ენობრივი მოდელირების განყოფილება</w:t>
      </w:r>
    </w:p>
    <w:p w14:paraId="0CEAB1A2" w14:textId="77777777" w:rsidR="00E66CB7" w:rsidRPr="0047100F" w:rsidRDefault="00E66CB7" w:rsidP="00E66CB7">
      <w:pPr>
        <w:suppressAutoHyphens/>
        <w:spacing w:after="0" w:line="240" w:lineRule="auto"/>
        <w:ind w:right="4"/>
        <w:jc w:val="both"/>
        <w:rPr>
          <w:rFonts w:ascii="Sylfaen" w:eastAsia="Calibri" w:hAnsi="Sylfaen" w:cs="AcadNusx"/>
          <w:noProof/>
          <w:sz w:val="20"/>
          <w:szCs w:val="20"/>
          <w:lang w:val="ka-GE"/>
        </w:rPr>
      </w:pPr>
      <w:r w:rsidRPr="0047100F">
        <w:rPr>
          <w:rFonts w:ascii="Sylfaen" w:eastAsia="Calibri" w:hAnsi="Sylfaen" w:cs="Sylfaen"/>
          <w:b/>
          <w:bCs/>
          <w:noProof/>
          <w:sz w:val="24"/>
          <w:szCs w:val="24"/>
          <w:lang w:val="ka-GE"/>
        </w:rPr>
        <w:t>1. პროგრამული დაფინანსებით გათვალისწინებული სამეცნიერო</w:t>
      </w:r>
      <w:r w:rsidRPr="0047100F">
        <w:rPr>
          <w:rFonts w:ascii="Sylfaen" w:eastAsia="Calibri" w:hAnsi="Sylfaen" w:cs="AcadNusx"/>
          <w:b/>
          <w:bCs/>
          <w:noProof/>
          <w:sz w:val="24"/>
          <w:szCs w:val="24"/>
          <w:lang w:val="ka-GE"/>
        </w:rPr>
        <w:t>-</w:t>
      </w:r>
      <w:r w:rsidRPr="0047100F">
        <w:rPr>
          <w:rFonts w:ascii="Sylfaen" w:eastAsia="Calibri" w:hAnsi="Sylfaen" w:cs="Sylfaen"/>
          <w:b/>
          <w:bCs/>
          <w:noProof/>
          <w:sz w:val="24"/>
          <w:szCs w:val="24"/>
          <w:lang w:val="ka-GE"/>
        </w:rPr>
        <w:t>კვლევითი</w:t>
      </w:r>
      <w:r w:rsidRPr="0047100F">
        <w:rPr>
          <w:rFonts w:ascii="Sylfaen" w:eastAsia="Calibri" w:hAnsi="Sylfaen" w:cs="AcadNusx"/>
          <w:b/>
          <w:bCs/>
          <w:noProof/>
          <w:sz w:val="24"/>
          <w:szCs w:val="24"/>
          <w:lang w:val="ka-GE"/>
        </w:rPr>
        <w:t xml:space="preserve"> </w:t>
      </w:r>
      <w:r w:rsidRPr="0047100F">
        <w:rPr>
          <w:rFonts w:ascii="Sylfaen" w:eastAsia="Calibri" w:hAnsi="Sylfaen" w:cs="Sylfaen"/>
          <w:b/>
          <w:bCs/>
          <w:noProof/>
          <w:sz w:val="24"/>
          <w:szCs w:val="24"/>
          <w:lang w:val="ka-GE"/>
        </w:rPr>
        <w:t>პროექ</w:t>
      </w:r>
      <w:r w:rsidRPr="009E4E0F">
        <w:rPr>
          <w:rFonts w:ascii="Sylfaen" w:eastAsia="Calibri" w:hAnsi="Sylfaen" w:cs="Sylfaen"/>
          <w:b/>
          <w:bCs/>
          <w:noProof/>
          <w:sz w:val="24"/>
          <w:szCs w:val="24"/>
          <w:lang w:val="ka-GE"/>
        </w:rPr>
        <w:t>ტები</w:t>
      </w:r>
      <w:r w:rsidRPr="0047100F">
        <w:rPr>
          <w:rFonts w:ascii="Sylfaen" w:eastAsia="Calibri" w:hAnsi="Sylfaen" w:cs="AcadNusx"/>
          <w:noProof/>
          <w:sz w:val="20"/>
          <w:szCs w:val="20"/>
          <w:lang w:val="ka-GE"/>
        </w:rPr>
        <w:t xml:space="preserve"> </w:t>
      </w:r>
      <w:r w:rsidRPr="009E4E0F">
        <w:rPr>
          <w:rFonts w:ascii="Sylfaen" w:eastAsia="Calibri" w:hAnsi="Sylfaen" w:cs="AcadNusx"/>
          <w:b/>
          <w:bCs/>
          <w:noProof/>
          <w:sz w:val="20"/>
          <w:szCs w:val="20"/>
          <w:lang w:val="ka-GE"/>
        </w:rPr>
        <w:t>(სამეცნიერო-კვლევითი მუშაობის გეგმა)</w:t>
      </w:r>
    </w:p>
    <w:p w14:paraId="22AD4CA6" w14:textId="77777777" w:rsidR="00E66CB7" w:rsidRDefault="00E66CB7" w:rsidP="00E66CB7">
      <w:pPr>
        <w:suppressAutoHyphens/>
        <w:spacing w:after="0" w:line="240" w:lineRule="auto"/>
        <w:ind w:right="4"/>
        <w:jc w:val="both"/>
        <w:rPr>
          <w:rFonts w:ascii="Sylfaen" w:eastAsia="Calibri" w:hAnsi="Sylfaen" w:cs="AcadNusx"/>
          <w:b/>
          <w:bCs/>
          <w:i/>
          <w:iCs/>
          <w:noProof/>
          <w:sz w:val="20"/>
          <w:szCs w:val="20"/>
          <w:lang w:val="ka-GE"/>
        </w:rPr>
      </w:pPr>
    </w:p>
    <w:p w14:paraId="6D624A01" w14:textId="77777777" w:rsidR="00E66CB7" w:rsidRPr="0047100F" w:rsidRDefault="00E66CB7" w:rsidP="00E66CB7">
      <w:pPr>
        <w:suppressAutoHyphens/>
        <w:spacing w:after="0" w:line="240" w:lineRule="auto"/>
        <w:ind w:right="4"/>
        <w:jc w:val="both"/>
        <w:rPr>
          <w:rFonts w:ascii="Sylfaen" w:eastAsia="Calibri" w:hAnsi="Sylfaen" w:cs="AcadNusx"/>
          <w:b/>
          <w:bCs/>
          <w:i/>
          <w:iCs/>
          <w:noProof/>
          <w:sz w:val="20"/>
          <w:szCs w:val="20"/>
          <w:lang w:val="ka-GE"/>
        </w:rPr>
      </w:pPr>
      <w:r w:rsidRPr="0047100F">
        <w:rPr>
          <w:rFonts w:ascii="Sylfaen" w:eastAsia="Calibri" w:hAnsi="Sylfaen" w:cs="AcadNusx"/>
          <w:b/>
          <w:bCs/>
          <w:i/>
          <w:iCs/>
          <w:noProof/>
          <w:sz w:val="20"/>
          <w:szCs w:val="20"/>
          <w:lang w:val="ka-GE"/>
        </w:rPr>
        <w:t xml:space="preserve">შენიშვნა: </w:t>
      </w:r>
      <w:r w:rsidRPr="0047100F">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6EBDF010" w14:textId="77777777" w:rsidR="00E66CB7" w:rsidRPr="0047100F" w:rsidRDefault="00E66CB7" w:rsidP="00E66CB7">
      <w:pPr>
        <w:pStyle w:val="ListParagraph"/>
        <w:suppressAutoHyphens/>
        <w:spacing w:after="0" w:line="240" w:lineRule="auto"/>
        <w:ind w:left="0" w:right="4"/>
        <w:jc w:val="both"/>
        <w:rPr>
          <w:rFonts w:ascii="Sylfaen" w:eastAsia="Calibri" w:hAnsi="Sylfaen" w:cs="AcadNusx"/>
          <w:noProof/>
          <w:sz w:val="20"/>
          <w:szCs w:val="20"/>
          <w:lang w:val="ka-GE"/>
        </w:rPr>
      </w:pPr>
    </w:p>
    <w:p w14:paraId="07AF7EA4" w14:textId="77777777" w:rsidR="00E66CB7" w:rsidRPr="001D4EC8" w:rsidRDefault="00E66CB7" w:rsidP="00E66CB7">
      <w:pPr>
        <w:suppressAutoHyphens/>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პროექტის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დასახელება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მეცნიერების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დარგისა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სამეცნიერო</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მიმართულების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მითითებით</w:t>
      </w:r>
    </w:p>
    <w:p w14:paraId="729A118C" w14:textId="77777777" w:rsidR="00E66CB7" w:rsidRPr="001D4EC8" w:rsidRDefault="00E66CB7" w:rsidP="00E66CB7">
      <w:pPr>
        <w:suppressAutoHyphens/>
        <w:spacing w:after="0" w:line="240" w:lineRule="auto"/>
        <w:ind w:right="4"/>
        <w:jc w:val="both"/>
        <w:rPr>
          <w:rFonts w:ascii="Sylfaen" w:eastAsia="Calibri" w:hAnsi="Sylfaen" w:cs="Times New Roman"/>
          <w:noProof/>
          <w:sz w:val="20"/>
          <w:szCs w:val="20"/>
          <w:lang w:val="ka-GE"/>
        </w:rPr>
      </w:pPr>
      <w:r w:rsidRPr="001D4EC8">
        <w:rPr>
          <w:rFonts w:ascii="Sylfaen" w:eastAsia="Calibri" w:hAnsi="Sylfaen" w:cs="Times New Roman"/>
          <w:noProof/>
          <w:sz w:val="20"/>
          <w:szCs w:val="20"/>
          <w:lang w:val="ka-GE"/>
        </w:rPr>
        <w:t xml:space="preserve">1. </w:t>
      </w:r>
      <w:r w:rsidRPr="001D4EC8">
        <w:rPr>
          <w:rFonts w:ascii="Sylfaen" w:eastAsia="Merriweather" w:hAnsi="Sylfaen" w:cs="Sylfaen"/>
          <w:b/>
          <w:bCs/>
          <w:lang w:val="ka-GE"/>
        </w:rPr>
        <w:t>ავტომატური</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მთარგმნელის</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კომპილაციის</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სისტემის</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შემუშავება</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მცირე</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რესურსის</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მქონე</w:t>
      </w:r>
      <w:r w:rsidRPr="001D4EC8">
        <w:rPr>
          <w:rFonts w:ascii="Sylfaen" w:eastAsia="Merriweather" w:hAnsi="Sylfaen" w:cs="Merriweather"/>
          <w:b/>
          <w:bCs/>
          <w:lang w:val="ka-GE"/>
        </w:rPr>
        <w:t xml:space="preserve"> </w:t>
      </w:r>
      <w:r w:rsidRPr="001D4EC8">
        <w:rPr>
          <w:rFonts w:ascii="Sylfaen" w:eastAsia="Merriweather" w:hAnsi="Sylfaen" w:cs="Sylfaen"/>
          <w:b/>
          <w:bCs/>
          <w:lang w:val="ka-GE"/>
        </w:rPr>
        <w:t>ენებისთვის, ინფორმატიკა, კომპიუტერული ლინგვისტიკა</w:t>
      </w:r>
    </w:p>
    <w:p w14:paraId="1BA01C00" w14:textId="77777777" w:rsidR="00E66CB7" w:rsidRPr="001D4EC8" w:rsidRDefault="00E66CB7" w:rsidP="00E66CB7">
      <w:pPr>
        <w:suppressAutoHyphens/>
        <w:spacing w:after="0" w:line="240" w:lineRule="auto"/>
        <w:ind w:right="4"/>
        <w:jc w:val="both"/>
        <w:rPr>
          <w:rFonts w:ascii="Sylfaen" w:eastAsia="Calibri" w:hAnsi="Sylfaen" w:cs="Times New Roman"/>
          <w:noProof/>
          <w:sz w:val="20"/>
          <w:szCs w:val="20"/>
          <w:lang w:val="ka-GE"/>
        </w:rPr>
      </w:pPr>
      <w:r w:rsidRPr="001D4EC8">
        <w:rPr>
          <w:rFonts w:ascii="Sylfaen" w:eastAsia="Calibri" w:hAnsi="Sylfaen" w:cs="Times New Roman"/>
          <w:noProof/>
          <w:sz w:val="20"/>
          <w:szCs w:val="20"/>
          <w:lang w:val="ka-GE"/>
        </w:rPr>
        <w:t xml:space="preserve">2. </w:t>
      </w:r>
    </w:p>
    <w:p w14:paraId="685EF474" w14:textId="77777777" w:rsidR="00E66CB7" w:rsidRPr="001D4EC8" w:rsidRDefault="00E66CB7" w:rsidP="00E66CB7">
      <w:pPr>
        <w:suppressAutoHyphens/>
        <w:spacing w:after="0" w:line="240" w:lineRule="auto"/>
        <w:ind w:right="4"/>
        <w:jc w:val="both"/>
        <w:rPr>
          <w:rFonts w:ascii="Sylfaen" w:eastAsia="Calibri" w:hAnsi="Sylfaen" w:cs="Times New Roman"/>
          <w:noProof/>
          <w:sz w:val="20"/>
          <w:szCs w:val="20"/>
          <w:lang w:val="ka-GE"/>
        </w:rPr>
      </w:pPr>
    </w:p>
    <w:p w14:paraId="1DD4F8C9" w14:textId="77777777" w:rsidR="00E66CB7" w:rsidRPr="001D4EC8" w:rsidRDefault="00E66CB7" w:rsidP="00E66CB7">
      <w:pPr>
        <w:suppressAutoHyphens/>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პროექტის დაწყებისა და დამთავრების წლები</w:t>
      </w:r>
    </w:p>
    <w:p w14:paraId="0E58E70D" w14:textId="77777777" w:rsidR="00E66CB7" w:rsidRPr="001D4EC8" w:rsidRDefault="00E66CB7" w:rsidP="00E66CB7">
      <w:pPr>
        <w:suppressAutoHyphens/>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1. </w:t>
      </w:r>
      <w:r w:rsidRPr="001D4EC8">
        <w:rPr>
          <w:rFonts w:ascii="Sylfaen" w:eastAsia="Calibri" w:hAnsi="Sylfaen" w:cs="Calibri"/>
          <w:lang w:val="ka-GE"/>
        </w:rPr>
        <w:t>2024-2026</w:t>
      </w:r>
    </w:p>
    <w:p w14:paraId="03A4A1C3" w14:textId="77777777" w:rsidR="00E66CB7" w:rsidRPr="001D4EC8" w:rsidRDefault="00E66CB7" w:rsidP="00E66CB7">
      <w:pPr>
        <w:suppressAutoHyphens/>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2. </w:t>
      </w:r>
    </w:p>
    <w:p w14:paraId="5DDE669E" w14:textId="77777777" w:rsidR="00E66CB7" w:rsidRPr="001D4EC8" w:rsidRDefault="00E66CB7" w:rsidP="00E66CB7">
      <w:pPr>
        <w:suppressAutoHyphens/>
        <w:spacing w:after="0" w:line="240" w:lineRule="auto"/>
        <w:ind w:right="4"/>
        <w:jc w:val="both"/>
        <w:rPr>
          <w:rFonts w:ascii="Sylfaen" w:eastAsia="Times New Roman" w:hAnsi="Sylfaen" w:cs="Sylfaen"/>
          <w:noProof/>
          <w:sz w:val="20"/>
          <w:szCs w:val="20"/>
          <w:lang w:val="ka-GE" w:eastAsia="ru-RU"/>
        </w:rPr>
      </w:pPr>
    </w:p>
    <w:p w14:paraId="38139EC1" w14:textId="77777777" w:rsidR="00E66CB7" w:rsidRPr="001D4EC8" w:rsidRDefault="00E66CB7" w:rsidP="00E66CB7">
      <w:pPr>
        <w:suppressAutoHyphens/>
        <w:spacing w:after="0" w:line="240" w:lineRule="auto"/>
        <w:ind w:right="4"/>
        <w:jc w:val="both"/>
        <w:rPr>
          <w:rFonts w:ascii="Sylfaen" w:eastAsia="Calibri" w:hAnsi="Sylfaen" w:cs="Times New Roman"/>
          <w:noProof/>
          <w:spacing w:val="-6"/>
          <w:sz w:val="20"/>
          <w:szCs w:val="20"/>
          <w:lang w:val="ka-GE"/>
        </w:rPr>
      </w:pPr>
      <w:r w:rsidRPr="001D4EC8">
        <w:rPr>
          <w:rFonts w:ascii="Sylfaen" w:eastAsia="Calibri" w:hAnsi="Sylfaen" w:cs="Times New Roman"/>
          <w:noProof/>
          <w:spacing w:val="-6"/>
          <w:sz w:val="20"/>
          <w:szCs w:val="20"/>
          <w:lang w:val="ka-GE"/>
        </w:rPr>
        <w:t>3) პროექტის შესრულებაში მონაწილე პერსონალი (თითოეულის როლის მითითებით)</w:t>
      </w:r>
    </w:p>
    <w:p w14:paraId="63BE2668"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Times New Roman"/>
          <w:spacing w:val="-6"/>
          <w:sz w:val="20"/>
          <w:szCs w:val="20"/>
          <w:lang w:val="ka-GE" w:eastAsia="ru-RU"/>
        </w:rPr>
        <w:t xml:space="preserve">ლ. </w:t>
      </w:r>
      <w:r w:rsidRPr="001D4EC8">
        <w:rPr>
          <w:rFonts w:ascii="Sylfaen" w:eastAsia="Times New Roman" w:hAnsi="Sylfaen" w:cs="Sylfaen"/>
          <w:sz w:val="20"/>
          <w:szCs w:val="20"/>
          <w:lang w:val="ka-GE" w:eastAsia="ru-RU"/>
        </w:rPr>
        <w:t>ლორთქიფანიძე  - განყოფილების უფროსი, პროექტის ხელმძღვანელი</w:t>
      </w:r>
    </w:p>
    <w:p w14:paraId="10D44AE3"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გ. ჩიკოიძე - მთავარი მეცნიერი თანამშრომელი, შემსრულებელი</w:t>
      </w:r>
    </w:p>
    <w:p w14:paraId="3B49978B"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ა. ჩუტკერაშვილი - მთავარი მეცნიერი თანამშრომელი, შემსრულებელი</w:t>
      </w:r>
    </w:p>
    <w:p w14:paraId="1147885D"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ნ. ამირეზაშვილი - მეცნიერი თანამშრომელი, შემსრულებელი</w:t>
      </w:r>
    </w:p>
    <w:p w14:paraId="00471B99"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მ. კლოიანი  - მეცნიერი თანამშრომელი, შემსრულებელი</w:t>
      </w:r>
    </w:p>
    <w:p w14:paraId="42FA7ED2"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ლ. სამსონაძე - მეცნიერი თანამშრომელი, შემსრულებელი</w:t>
      </w:r>
    </w:p>
    <w:p w14:paraId="1EE007A6"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ნ. ჯავაშვილი  - მეცნიერი თანამშრომელი, შემსრულებელი</w:t>
      </w:r>
    </w:p>
    <w:p w14:paraId="13922680" w14:textId="77777777" w:rsidR="00E66CB7" w:rsidRPr="001D4EC8" w:rsidRDefault="00E66CB7" w:rsidP="00E66CB7">
      <w:pPr>
        <w:numPr>
          <w:ilvl w:val="0"/>
          <w:numId w:val="32"/>
        </w:numPr>
        <w:spacing w:after="0" w:line="276" w:lineRule="auto"/>
        <w:contextualSpacing/>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ლ. მაკრახიძე  - მეცნიერი თანამშრომელი, შემსრულებელი</w:t>
      </w:r>
    </w:p>
    <w:p w14:paraId="68DBC301" w14:textId="77777777" w:rsidR="00E66CB7" w:rsidRPr="001D4EC8" w:rsidRDefault="00E66CB7" w:rsidP="00E66CB7">
      <w:pPr>
        <w:spacing w:after="0" w:line="276" w:lineRule="auto"/>
        <w:ind w:left="720"/>
        <w:contextualSpacing/>
        <w:jc w:val="both"/>
        <w:rPr>
          <w:rFonts w:ascii="Sylfaen" w:eastAsia="Times New Roman" w:hAnsi="Sylfaen" w:cs="Sylfaen"/>
          <w:sz w:val="20"/>
          <w:szCs w:val="20"/>
          <w:lang w:val="ka-GE" w:eastAsia="ru-RU"/>
        </w:rPr>
      </w:pPr>
    </w:p>
    <w:p w14:paraId="51D4FAA5" w14:textId="77777777" w:rsidR="00E66CB7" w:rsidRPr="001D4EC8" w:rsidRDefault="00E66CB7" w:rsidP="00E66CB7">
      <w:pPr>
        <w:suppressAutoHyphens/>
        <w:spacing w:after="0" w:line="240" w:lineRule="auto"/>
        <w:ind w:right="4"/>
        <w:jc w:val="both"/>
        <w:rPr>
          <w:rFonts w:ascii="Sylfaen" w:eastAsia="Times New Roman" w:hAnsi="Sylfaen" w:cs="AcadNusx"/>
          <w:b/>
          <w:i/>
          <w:noProof/>
          <w:sz w:val="20"/>
          <w:szCs w:val="20"/>
          <w:lang w:val="ka-GE" w:eastAsia="ru-RU"/>
        </w:rPr>
      </w:pPr>
      <w:r w:rsidRPr="001D4EC8">
        <w:rPr>
          <w:rFonts w:ascii="Sylfaen" w:eastAsia="Times New Roman" w:hAnsi="Sylfaen" w:cs="Sylfaen"/>
          <w:b/>
          <w:i/>
          <w:noProof/>
          <w:sz w:val="20"/>
          <w:szCs w:val="20"/>
          <w:lang w:val="ka-GE" w:eastAsia="ru-RU"/>
        </w:rPr>
        <w:t>კვლევითი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პროექტის</w:t>
      </w:r>
      <w:r w:rsidRPr="001D4EC8">
        <w:rPr>
          <w:rFonts w:ascii="Sylfaen" w:eastAsia="Times New Roman" w:hAnsi="Sylfaen" w:cs="AcadNusx"/>
          <w:b/>
          <w:i/>
          <w:noProof/>
          <w:sz w:val="20"/>
          <w:szCs w:val="20"/>
          <w:lang w:val="ka-GE" w:eastAsia="ru-RU"/>
        </w:rPr>
        <w:t xml:space="preserve"> 2025 წლის </w:t>
      </w:r>
      <w:r w:rsidRPr="001D4EC8">
        <w:rPr>
          <w:rFonts w:ascii="Sylfaen" w:eastAsia="Times New Roman" w:hAnsi="Sylfaen" w:cs="Sylfaen"/>
          <w:b/>
          <w:i/>
          <w:noProof/>
          <w:sz w:val="20"/>
          <w:szCs w:val="20"/>
          <w:lang w:val="ka-GE" w:eastAsia="ru-RU"/>
        </w:rPr>
        <w:t>ეტაპის</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ძირითადი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თეორიული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და</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პრაქტიკული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შედეგების</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შესახებ</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ვრცელი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ანოტაცია</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ქართულ</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ენაზე</w:t>
      </w:r>
      <w:r w:rsidRPr="001D4EC8">
        <w:rPr>
          <w:rFonts w:ascii="Sylfaen" w:eastAsia="Times New Roman" w:hAnsi="Sylfaen" w:cs="AcadNusx"/>
          <w:b/>
          <w:i/>
          <w:noProof/>
          <w:sz w:val="20"/>
          <w:szCs w:val="20"/>
          <w:lang w:val="ka-GE" w:eastAsia="ru-RU"/>
        </w:rPr>
        <w:t>)</w:t>
      </w:r>
    </w:p>
    <w:p w14:paraId="72A05A63" w14:textId="77777777" w:rsidR="00E66CB7" w:rsidRPr="0047100F" w:rsidRDefault="00E66CB7" w:rsidP="00E66CB7">
      <w:pPr>
        <w:suppressAutoHyphens/>
        <w:spacing w:after="0" w:line="240" w:lineRule="auto"/>
        <w:ind w:right="4"/>
        <w:rPr>
          <w:rFonts w:ascii="Sylfaen" w:eastAsia="Times New Roman" w:hAnsi="Sylfaen" w:cs="AcadNusx"/>
          <w:b/>
          <w:i/>
          <w:noProof/>
          <w:sz w:val="20"/>
          <w:szCs w:val="20"/>
          <w:lang w:val="ka-GE" w:eastAsia="ru-RU"/>
        </w:rPr>
      </w:pPr>
    </w:p>
    <w:p w14:paraId="0CB88EFD" w14:textId="77777777" w:rsidR="00E66CB7" w:rsidRDefault="00E66CB7" w:rsidP="00E66CB7">
      <w:pPr>
        <w:suppressAutoHyphens/>
        <w:spacing w:after="0" w:line="240" w:lineRule="auto"/>
        <w:ind w:right="4"/>
        <w:jc w:val="both"/>
        <w:rPr>
          <w:rFonts w:ascii="Sylfaen" w:hAnsi="Sylfaen" w:cs="AcadNusx"/>
          <w:b/>
          <w:bCs/>
          <w:noProof/>
          <w:sz w:val="20"/>
          <w:szCs w:val="20"/>
          <w:lang w:val="ka-GE"/>
        </w:rPr>
      </w:pPr>
      <w:r w:rsidRPr="0047100F">
        <w:rPr>
          <w:rFonts w:ascii="Sylfaen" w:hAnsi="Sylfaen" w:cs="Sylfaen"/>
          <w:b/>
          <w:bCs/>
          <w:noProof/>
          <w:sz w:val="24"/>
          <w:szCs w:val="24"/>
          <w:lang w:val="ka-GE"/>
        </w:rPr>
        <w:lastRenderedPageBreak/>
        <w:t>1</w:t>
      </w:r>
      <w:r w:rsidRPr="0047100F">
        <w:rPr>
          <w:rFonts w:ascii="Sylfaen" w:hAnsi="Sylfaen" w:cs="Sylfaen"/>
          <w:b/>
          <w:bCs/>
          <w:noProof/>
          <w:sz w:val="24"/>
          <w:szCs w:val="24"/>
          <w:vertAlign w:val="superscript"/>
          <w:lang w:val="ka-GE"/>
        </w:rPr>
        <w:t>1</w:t>
      </w:r>
      <w:r w:rsidRPr="0047100F">
        <w:rPr>
          <w:rFonts w:ascii="Sylfaen" w:hAnsi="Sylfaen" w:cs="Sylfaen"/>
          <w:b/>
          <w:bCs/>
          <w:noProof/>
          <w:sz w:val="24"/>
          <w:szCs w:val="24"/>
          <w:lang w:val="ka-GE"/>
        </w:rPr>
        <w:t xml:space="preserve">. სამეცნიერო ან </w:t>
      </w:r>
      <w:r w:rsidRPr="0047100F">
        <w:rPr>
          <w:rFonts w:ascii="Sylfaen" w:eastAsiaTheme="minorEastAsia" w:hAnsi="Sylfaen"/>
          <w:b/>
          <w:bCs/>
          <w:noProof/>
          <w:sz w:val="24"/>
          <w:szCs w:val="24"/>
          <w:lang w:val="ka-GE" w:eastAsia="ru-RU"/>
        </w:rPr>
        <w:t xml:space="preserve">სასწავლო ერთეულის პერსონალის მიერ </w:t>
      </w:r>
      <w:r w:rsidRPr="0047100F">
        <w:rPr>
          <w:rFonts w:ascii="Sylfaen" w:hAnsi="Sylfaen" w:cs="Sylfaen"/>
          <w:b/>
          <w:bCs/>
          <w:noProof/>
          <w:sz w:val="24"/>
          <w:szCs w:val="24"/>
          <w:lang w:val="ka-GE"/>
        </w:rPr>
        <w:t xml:space="preserve">შესრულებული </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სამეცნიერო</w:t>
      </w:r>
      <w:r w:rsidRPr="0047100F">
        <w:rPr>
          <w:rFonts w:ascii="Sylfaen" w:hAnsi="Sylfaen" w:cs="AcadNusx"/>
          <w:b/>
          <w:bCs/>
          <w:noProof/>
          <w:sz w:val="24"/>
          <w:szCs w:val="24"/>
          <w:lang w:val="ka-GE"/>
        </w:rPr>
        <w:t>-</w:t>
      </w:r>
      <w:r w:rsidRPr="0047100F">
        <w:rPr>
          <w:rFonts w:ascii="Sylfaen" w:hAnsi="Sylfaen" w:cs="Sylfaen"/>
          <w:b/>
          <w:bCs/>
          <w:noProof/>
          <w:sz w:val="24"/>
          <w:szCs w:val="24"/>
          <w:lang w:val="ka-GE"/>
        </w:rPr>
        <w:t>კვლევითი</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პროექტები</w:t>
      </w:r>
      <w:r w:rsidRPr="0047100F">
        <w:rPr>
          <w:rFonts w:ascii="Sylfaen" w:hAnsi="Sylfaen" w:cs="AcadNusx"/>
          <w:b/>
          <w:bCs/>
          <w:noProof/>
          <w:sz w:val="20"/>
          <w:szCs w:val="20"/>
          <w:lang w:val="ka-GE"/>
        </w:rPr>
        <w:t xml:space="preserve"> </w:t>
      </w:r>
    </w:p>
    <w:p w14:paraId="1F523FAD" w14:textId="77777777" w:rsidR="00E66CB7" w:rsidRPr="0047100F" w:rsidRDefault="00E66CB7" w:rsidP="00E66CB7">
      <w:pPr>
        <w:suppressAutoHyphens/>
        <w:spacing w:after="0" w:line="240" w:lineRule="auto"/>
        <w:ind w:right="4"/>
        <w:jc w:val="both"/>
        <w:rPr>
          <w:rFonts w:ascii="Sylfaen" w:hAnsi="Sylfaen"/>
          <w:b/>
          <w:bCs/>
          <w:noProof/>
          <w:sz w:val="20"/>
          <w:szCs w:val="20"/>
          <w:lang w:val="ka-GE"/>
        </w:rPr>
      </w:pPr>
    </w:p>
    <w:p w14:paraId="3161996E" w14:textId="77777777" w:rsidR="00E66CB7" w:rsidRPr="0047100F" w:rsidRDefault="00E66CB7" w:rsidP="00E66CB7">
      <w:pPr>
        <w:suppressAutoHyphens/>
        <w:spacing w:after="0" w:line="240" w:lineRule="auto"/>
        <w:ind w:right="4"/>
        <w:jc w:val="both"/>
        <w:rPr>
          <w:rFonts w:ascii="Sylfaen" w:eastAsia="Calibri" w:hAnsi="Sylfaen" w:cs="AcadNusx"/>
          <w:b/>
          <w:bCs/>
          <w:i/>
          <w:iCs/>
          <w:noProof/>
          <w:sz w:val="20"/>
          <w:szCs w:val="20"/>
          <w:lang w:val="ka-GE"/>
        </w:rPr>
      </w:pPr>
      <w:r w:rsidRPr="0047100F">
        <w:rPr>
          <w:rFonts w:ascii="Sylfaen" w:eastAsia="Calibri" w:hAnsi="Sylfaen" w:cs="AcadNusx"/>
          <w:b/>
          <w:bCs/>
          <w:i/>
          <w:iCs/>
          <w:noProof/>
          <w:sz w:val="20"/>
          <w:szCs w:val="20"/>
          <w:lang w:val="ka-GE"/>
        </w:rPr>
        <w:t xml:space="preserve">შენიშვნა: </w:t>
      </w:r>
      <w:r w:rsidRPr="0047100F">
        <w:rPr>
          <w:rFonts w:ascii="Sylfaen" w:eastAsia="Calibri" w:hAnsi="Sylfaen" w:cs="AcadNusx"/>
          <w:i/>
          <w:iCs/>
          <w:noProof/>
          <w:sz w:val="20"/>
          <w:szCs w:val="20"/>
          <w:lang w:val="ka-GE"/>
        </w:rPr>
        <w:t>ივსება მხოლოდ უნივერსიტეტის სასწავლო ერთეულის მიერ</w:t>
      </w:r>
    </w:p>
    <w:p w14:paraId="0847D2AD" w14:textId="77777777" w:rsidR="00E66CB7" w:rsidRPr="0047100F" w:rsidRDefault="00E66CB7" w:rsidP="00E66CB7">
      <w:pPr>
        <w:spacing w:after="0" w:line="240" w:lineRule="auto"/>
        <w:ind w:right="4"/>
        <w:contextualSpacing/>
        <w:rPr>
          <w:rFonts w:ascii="Sylfaen" w:eastAsiaTheme="minorEastAsia" w:hAnsi="Sylfaen"/>
          <w:noProof/>
          <w:sz w:val="20"/>
          <w:szCs w:val="20"/>
          <w:lang w:val="ka-GE" w:eastAsia="ru-RU"/>
        </w:rPr>
      </w:pPr>
    </w:p>
    <w:p w14:paraId="4669F5CA" w14:textId="77777777" w:rsidR="00E66CB7" w:rsidRPr="0047100F" w:rsidRDefault="00E66CB7" w:rsidP="00E66CB7">
      <w:pPr>
        <w:spacing w:after="0" w:line="240" w:lineRule="auto"/>
        <w:ind w:right="4"/>
        <w:contextualSpacing/>
        <w:rPr>
          <w:rFonts w:ascii="Sylfaen" w:eastAsiaTheme="minorEastAsia" w:hAnsi="Sylfaen"/>
          <w:noProof/>
          <w:sz w:val="20"/>
          <w:szCs w:val="20"/>
          <w:lang w:val="ka-GE" w:eastAsia="ru-RU"/>
        </w:rPr>
      </w:pPr>
      <w:r w:rsidRPr="0047100F">
        <w:rPr>
          <w:rFonts w:ascii="Sylfaen" w:eastAsiaTheme="minorEastAsia" w:hAnsi="Sylfaen"/>
          <w:noProof/>
          <w:sz w:val="20"/>
          <w:szCs w:val="20"/>
          <w:lang w:val="ka-GE" w:eastAsia="ru-RU"/>
        </w:rPr>
        <w:t>1.1.</w:t>
      </w:r>
    </w:p>
    <w:p w14:paraId="6A071009"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noProof/>
          <w:sz w:val="20"/>
          <w:szCs w:val="20"/>
          <w:lang w:val="ka-GE" w:eastAsia="ru-RU"/>
        </w:rPr>
        <w:t xml:space="preserve">1) </w:t>
      </w:r>
      <w:r w:rsidRPr="0047100F">
        <w:rPr>
          <w:rFonts w:ascii="Sylfaen" w:eastAsiaTheme="minorEastAsia" w:hAnsi="Sylfaen" w:cs="Sylfaen"/>
          <w:noProof/>
          <w:sz w:val="20"/>
          <w:szCs w:val="20"/>
          <w:lang w:val="ka-GE" w:eastAsia="ru-RU"/>
        </w:rPr>
        <w:t>გარდამავალი</w:t>
      </w:r>
      <w:r w:rsidRPr="0047100F">
        <w:rPr>
          <w:rFonts w:ascii="Sylfaen" w:eastAsiaTheme="minorEastAsia" w:hAnsi="Sylfaen" w:cs="Sylfaen"/>
          <w:b/>
          <w:noProof/>
          <w:sz w:val="20"/>
          <w:szCs w:val="20"/>
          <w:lang w:val="ka-GE" w:eastAsia="ru-RU"/>
        </w:rPr>
        <w:t xml:space="preserve"> </w:t>
      </w:r>
      <w:r w:rsidRPr="0047100F">
        <w:rPr>
          <w:rFonts w:ascii="Sylfaen" w:eastAsiaTheme="minorEastAsia" w:hAnsi="Sylfaen" w:cs="Sylfaen"/>
          <w:noProof/>
          <w:sz w:val="20"/>
          <w:szCs w:val="20"/>
          <w:lang w:val="ka-GE" w:eastAsia="ru-RU"/>
        </w:rPr>
        <w:t>(მრავალწლიანი)</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2BFF1851"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7454963E"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6C14B8EA"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p>
    <w:p w14:paraId="7206D487"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0B143210"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20D13C66"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1606CB75" w14:textId="77777777" w:rsidR="00E66CB7" w:rsidRPr="0047100F" w:rsidRDefault="00E66CB7" w:rsidP="00E66CB7">
      <w:pPr>
        <w:spacing w:after="0" w:line="240" w:lineRule="auto"/>
        <w:ind w:right="4"/>
        <w:contextualSpacing/>
        <w:rPr>
          <w:rFonts w:ascii="Sylfaen" w:eastAsiaTheme="minorEastAsia" w:hAnsi="Sylfaen" w:cs="Sylfaen"/>
          <w:noProof/>
          <w:sz w:val="20"/>
          <w:szCs w:val="20"/>
          <w:lang w:val="ka-GE" w:eastAsia="ru-RU"/>
        </w:rPr>
      </w:pPr>
    </w:p>
    <w:p w14:paraId="1DB7F609" w14:textId="77777777" w:rsidR="00E66CB7" w:rsidRPr="0047100F" w:rsidRDefault="00E66CB7" w:rsidP="00E66CB7">
      <w:pPr>
        <w:spacing w:after="0" w:line="240" w:lineRule="auto"/>
        <w:ind w:right="4"/>
        <w:contextualSpacing/>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35668964" w14:textId="77777777" w:rsidR="00E66CB7" w:rsidRPr="0047100F" w:rsidRDefault="00E66CB7" w:rsidP="00E66CB7">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1. </w:t>
      </w:r>
    </w:p>
    <w:p w14:paraId="39B19E2A" w14:textId="77777777" w:rsidR="00E66CB7" w:rsidRPr="0047100F" w:rsidRDefault="00E66CB7" w:rsidP="00E66CB7">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6E0D8D1E" w14:textId="77777777" w:rsidR="00E66CB7" w:rsidRPr="0047100F" w:rsidRDefault="00E66CB7" w:rsidP="00E66CB7">
      <w:pPr>
        <w:spacing w:after="0" w:line="240" w:lineRule="auto"/>
        <w:ind w:right="4"/>
        <w:contextualSpacing/>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გარდამავალი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მრავალწლიანი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Pr>
          <w:rFonts w:ascii="Sylfaen" w:eastAsiaTheme="minorEastAsia" w:hAnsi="Sylfaen" w:cs="AcadNusx"/>
          <w:b/>
          <w:i/>
          <w:noProof/>
          <w:sz w:val="20"/>
          <w:szCs w:val="20"/>
          <w:lang w:val="ka-GE" w:eastAsia="ru-RU"/>
        </w:rPr>
        <w:t>20--</w:t>
      </w:r>
      <w:r w:rsidRPr="0047100F">
        <w:rPr>
          <w:rFonts w:ascii="Sylfaen" w:eastAsiaTheme="minorEastAsia" w:hAnsi="Sylfaen" w:cs="AcadNusx"/>
          <w:b/>
          <w:i/>
          <w:noProof/>
          <w:sz w:val="20"/>
          <w:szCs w:val="20"/>
          <w:lang w:val="ka-GE" w:eastAsia="ru-RU"/>
        </w:rPr>
        <w:t xml:space="preserve"> წლის </w:t>
      </w:r>
      <w:r w:rsidRPr="0047100F">
        <w:rPr>
          <w:rFonts w:ascii="Sylfaen" w:eastAsiaTheme="minorEastAsia" w:hAnsi="Sylfaen" w:cs="Sylfaen"/>
          <w:b/>
          <w:i/>
          <w:noProof/>
          <w:sz w:val="20"/>
          <w:szCs w:val="20"/>
          <w:lang w:val="ka-GE" w:eastAsia="ru-RU"/>
        </w:rPr>
        <w:t>ეტაპის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18EBAC44" w14:textId="77777777" w:rsidR="00E66CB7" w:rsidRPr="0047100F" w:rsidRDefault="00E66CB7" w:rsidP="00E66CB7">
      <w:pPr>
        <w:suppressAutoHyphens/>
        <w:spacing w:after="0" w:line="240" w:lineRule="auto"/>
        <w:ind w:right="4"/>
        <w:jc w:val="both"/>
        <w:rPr>
          <w:rFonts w:ascii="Sylfaen" w:eastAsiaTheme="minorEastAsia" w:hAnsi="Sylfaen" w:cs="Sylfaen"/>
          <w:noProof/>
          <w:sz w:val="20"/>
          <w:szCs w:val="20"/>
          <w:lang w:val="ka-GE" w:eastAsia="ru-RU"/>
        </w:rPr>
      </w:pPr>
    </w:p>
    <w:p w14:paraId="243C63A1" w14:textId="77777777" w:rsidR="00E66CB7" w:rsidRPr="0047100F" w:rsidRDefault="00E66CB7" w:rsidP="00E66CB7">
      <w:pPr>
        <w:spacing w:after="0" w:line="240" w:lineRule="auto"/>
        <w:ind w:right="4"/>
        <w:rPr>
          <w:rFonts w:ascii="Sylfaen" w:eastAsiaTheme="minorEastAsia" w:hAnsi="Sylfaen" w:cs="Times New Roman"/>
          <w:noProof/>
          <w:sz w:val="20"/>
          <w:szCs w:val="20"/>
          <w:lang w:val="ka-GE" w:eastAsia="ru-RU"/>
        </w:rPr>
      </w:pPr>
      <w:r w:rsidRPr="0047100F">
        <w:rPr>
          <w:rFonts w:ascii="Sylfaen" w:eastAsiaTheme="minorEastAsia" w:hAnsi="Sylfaen" w:cs="Times New Roman"/>
          <w:noProof/>
          <w:sz w:val="20"/>
          <w:szCs w:val="20"/>
          <w:lang w:val="ka-GE" w:eastAsia="ru-RU"/>
        </w:rPr>
        <w:t>1.2.</w:t>
      </w:r>
    </w:p>
    <w:p w14:paraId="3BC6D06F"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Times New Roman"/>
          <w:noProof/>
          <w:sz w:val="20"/>
          <w:szCs w:val="20"/>
          <w:lang w:val="ka-GE" w:eastAsia="ru-RU"/>
        </w:rPr>
        <w:t xml:space="preserve">1) </w:t>
      </w:r>
      <w:r w:rsidRPr="0047100F">
        <w:rPr>
          <w:rFonts w:ascii="Sylfaen" w:eastAsiaTheme="minorEastAsia" w:hAnsi="Sylfaen" w:cs="Sylfaen"/>
          <w:noProof/>
          <w:sz w:val="20"/>
          <w:szCs w:val="20"/>
          <w:lang w:val="ka-GE" w:eastAsia="ru-RU"/>
        </w:rPr>
        <w:t>დასრულებული 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55370DF6"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3C1F75D4"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1DF8093B"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p>
    <w:p w14:paraId="4F86CD49"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017E53D9"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666355A4"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0BD95C0F" w14:textId="77777777" w:rsidR="00E66CB7" w:rsidRPr="0047100F" w:rsidRDefault="00E66CB7" w:rsidP="00E66CB7">
      <w:pPr>
        <w:spacing w:after="0" w:line="240" w:lineRule="auto"/>
        <w:ind w:right="4"/>
        <w:rPr>
          <w:rFonts w:ascii="Sylfaen" w:eastAsiaTheme="minorEastAsia" w:hAnsi="Sylfaen" w:cs="Sylfaen"/>
          <w:noProof/>
          <w:sz w:val="20"/>
          <w:szCs w:val="20"/>
          <w:lang w:val="ka-GE" w:eastAsia="ru-RU"/>
        </w:rPr>
      </w:pPr>
    </w:p>
    <w:p w14:paraId="2CAD6479" w14:textId="77777777" w:rsidR="00E66CB7" w:rsidRPr="0047100F" w:rsidRDefault="00E66CB7" w:rsidP="00E66CB7">
      <w:pPr>
        <w:spacing w:after="0" w:line="240" w:lineRule="auto"/>
        <w:ind w:right="4"/>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12F43234" w14:textId="77777777" w:rsidR="00E66CB7" w:rsidRPr="0047100F" w:rsidRDefault="00E66CB7" w:rsidP="00E66CB7">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t xml:space="preserve">1. </w:t>
      </w:r>
    </w:p>
    <w:p w14:paraId="3D36A9DE" w14:textId="77777777" w:rsidR="00E66CB7" w:rsidRPr="0047100F" w:rsidRDefault="00E66CB7" w:rsidP="00E66CB7">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751F6D3B" w14:textId="77777777" w:rsidR="00E66CB7" w:rsidRPr="0047100F" w:rsidRDefault="00E66CB7" w:rsidP="00E66CB7">
      <w:pPr>
        <w:spacing w:after="0" w:line="240" w:lineRule="auto"/>
        <w:ind w:right="4"/>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დასრულებული 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51AE6A7E" w14:textId="77777777" w:rsidR="00E66CB7" w:rsidRPr="0047100F" w:rsidRDefault="00E66CB7" w:rsidP="00E66CB7">
      <w:pPr>
        <w:suppressAutoHyphens/>
        <w:spacing w:after="0" w:line="240" w:lineRule="auto"/>
        <w:ind w:right="4"/>
        <w:rPr>
          <w:rFonts w:ascii="Sylfaen" w:eastAsia="Times New Roman" w:hAnsi="Sylfaen" w:cs="AcadNusx"/>
          <w:bCs/>
          <w:iCs/>
          <w:noProof/>
          <w:sz w:val="20"/>
          <w:szCs w:val="20"/>
          <w:lang w:val="ka-GE" w:eastAsia="ru-RU"/>
        </w:rPr>
      </w:pPr>
    </w:p>
    <w:p w14:paraId="2B383991" w14:textId="77777777" w:rsidR="00E66CB7" w:rsidRPr="0047100F" w:rsidRDefault="00E66CB7" w:rsidP="00E66CB7">
      <w:pPr>
        <w:suppressAutoHyphens/>
        <w:spacing w:after="0" w:line="240" w:lineRule="auto"/>
        <w:ind w:right="4"/>
        <w:jc w:val="both"/>
        <w:rPr>
          <w:rFonts w:ascii="Sylfaen" w:eastAsia="Calibri" w:hAnsi="Sylfaen" w:cs="Sylfaen"/>
          <w:noProof/>
          <w:sz w:val="24"/>
          <w:szCs w:val="24"/>
          <w:lang w:val="ka-GE"/>
        </w:rPr>
      </w:pPr>
    </w:p>
    <w:p w14:paraId="270548B1" w14:textId="77777777" w:rsidR="00E66CB7" w:rsidRPr="00BB3917" w:rsidRDefault="00E66CB7" w:rsidP="00E66CB7">
      <w:pPr>
        <w:suppressAutoHyphens/>
        <w:spacing w:after="0" w:line="240" w:lineRule="auto"/>
        <w:ind w:right="4"/>
        <w:jc w:val="both"/>
        <w:rPr>
          <w:rFonts w:ascii="Sylfaen" w:eastAsia="Calibri" w:hAnsi="Sylfaen" w:cs="AcadNusx"/>
          <w:b/>
          <w:bCs/>
          <w:noProof/>
          <w:sz w:val="20"/>
          <w:szCs w:val="20"/>
          <w:lang w:val="ka-GE"/>
        </w:rPr>
      </w:pPr>
      <w:r w:rsidRPr="00BB3917">
        <w:rPr>
          <w:rFonts w:ascii="Sylfaen" w:eastAsia="Calibri" w:hAnsi="Sylfaen" w:cs="Sylfaen"/>
          <w:b/>
          <w:bCs/>
          <w:noProof/>
          <w:sz w:val="24"/>
          <w:szCs w:val="24"/>
          <w:lang w:val="ka-GE"/>
        </w:rPr>
        <w:t>2. პროგრამული დაფინანსებით გათვალისწინებული სამეცნიერო</w:t>
      </w:r>
      <w:r w:rsidRPr="00BB3917">
        <w:rPr>
          <w:rFonts w:ascii="Sylfaen" w:eastAsia="Calibri" w:hAnsi="Sylfaen" w:cs="AcadNusx"/>
          <w:b/>
          <w:bCs/>
          <w:noProof/>
          <w:sz w:val="24"/>
          <w:szCs w:val="24"/>
          <w:lang w:val="ka-GE"/>
        </w:rPr>
        <w:t>-</w:t>
      </w:r>
      <w:r w:rsidRPr="00BB3917">
        <w:rPr>
          <w:rFonts w:ascii="Sylfaen" w:eastAsia="Calibri" w:hAnsi="Sylfaen" w:cs="Sylfaen"/>
          <w:b/>
          <w:bCs/>
          <w:noProof/>
          <w:sz w:val="24"/>
          <w:szCs w:val="24"/>
          <w:lang w:val="ka-GE"/>
        </w:rPr>
        <w:t>კვლევითი</w:t>
      </w:r>
      <w:r w:rsidRPr="00BB3917">
        <w:rPr>
          <w:rFonts w:ascii="Sylfaen" w:eastAsia="Calibri" w:hAnsi="Sylfaen" w:cs="AcadNusx"/>
          <w:b/>
          <w:bCs/>
          <w:noProof/>
          <w:sz w:val="24"/>
          <w:szCs w:val="24"/>
          <w:lang w:val="ka-GE"/>
        </w:rPr>
        <w:t xml:space="preserve"> </w:t>
      </w:r>
      <w:r w:rsidRPr="00BB3917">
        <w:rPr>
          <w:rFonts w:ascii="Sylfaen" w:eastAsia="Calibri" w:hAnsi="Sylfaen" w:cs="Sylfaen"/>
          <w:b/>
          <w:bCs/>
          <w:noProof/>
          <w:sz w:val="24"/>
          <w:szCs w:val="24"/>
          <w:lang w:val="ka-GE"/>
        </w:rPr>
        <w:t>პროექ</w:t>
      </w:r>
      <w:r w:rsidRPr="00BB3917">
        <w:rPr>
          <w:rFonts w:ascii="Sylfaen" w:eastAsia="Calibri" w:hAnsi="Sylfaen" w:cs="Sylfaen"/>
          <w:b/>
          <w:bCs/>
          <w:noProof/>
          <w:sz w:val="24"/>
          <w:szCs w:val="24"/>
          <w:lang w:val="ka-GE"/>
        </w:rPr>
        <w:softHyphen/>
        <w:t>ტების შესრულების შედეგები</w:t>
      </w:r>
      <w:r w:rsidRPr="00BB3917">
        <w:rPr>
          <w:rFonts w:ascii="Sylfaen" w:eastAsia="Calibri" w:hAnsi="Sylfaen" w:cs="AcadNusx"/>
          <w:b/>
          <w:bCs/>
          <w:noProof/>
          <w:sz w:val="20"/>
          <w:szCs w:val="20"/>
          <w:lang w:val="ka-GE"/>
        </w:rPr>
        <w:t xml:space="preserve"> </w:t>
      </w:r>
    </w:p>
    <w:p w14:paraId="10C2800D" w14:textId="77777777" w:rsidR="00E66CB7" w:rsidRPr="00BB3917" w:rsidRDefault="00E66CB7" w:rsidP="00E66CB7">
      <w:pPr>
        <w:suppressAutoHyphens/>
        <w:spacing w:after="0" w:line="240" w:lineRule="auto"/>
        <w:ind w:right="4"/>
        <w:jc w:val="both"/>
        <w:rPr>
          <w:rFonts w:ascii="Sylfaen" w:eastAsia="Calibri" w:hAnsi="Sylfaen" w:cs="AcadNusx"/>
          <w:b/>
          <w:bCs/>
          <w:noProof/>
          <w:sz w:val="20"/>
          <w:szCs w:val="20"/>
          <w:lang w:val="ka-GE"/>
        </w:rPr>
      </w:pPr>
    </w:p>
    <w:p w14:paraId="10B72CB8" w14:textId="77777777" w:rsidR="00E66CB7" w:rsidRPr="00BB3917" w:rsidRDefault="00E66CB7" w:rsidP="00E66CB7">
      <w:pPr>
        <w:suppressAutoHyphens/>
        <w:spacing w:after="0" w:line="240" w:lineRule="auto"/>
        <w:ind w:right="4"/>
        <w:jc w:val="both"/>
        <w:rPr>
          <w:rFonts w:ascii="Sylfaen" w:eastAsia="Calibri" w:hAnsi="Sylfaen" w:cs="AcadNusx"/>
          <w:b/>
          <w:bCs/>
          <w:i/>
          <w:iCs/>
          <w:noProof/>
          <w:sz w:val="20"/>
          <w:szCs w:val="20"/>
          <w:lang w:val="ka-GE"/>
        </w:rPr>
      </w:pPr>
      <w:r w:rsidRPr="00BB3917">
        <w:rPr>
          <w:rFonts w:ascii="Sylfaen" w:eastAsia="Calibri" w:hAnsi="Sylfaen" w:cs="AcadNusx"/>
          <w:b/>
          <w:bCs/>
          <w:i/>
          <w:iCs/>
          <w:noProof/>
          <w:sz w:val="20"/>
          <w:szCs w:val="20"/>
          <w:lang w:val="ka-GE"/>
        </w:rPr>
        <w:t xml:space="preserve">შენიშვნა: </w:t>
      </w:r>
      <w:r w:rsidRPr="00BB3917">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5E3B58F2" w14:textId="77777777" w:rsidR="00E66CB7" w:rsidRPr="00BB3917" w:rsidRDefault="00E66CB7" w:rsidP="00E66CB7">
      <w:pPr>
        <w:suppressAutoHyphens/>
        <w:spacing w:after="0" w:line="240" w:lineRule="auto"/>
        <w:ind w:right="4"/>
        <w:jc w:val="both"/>
        <w:rPr>
          <w:rFonts w:ascii="Sylfaen" w:eastAsia="Calibri" w:hAnsi="Sylfaen" w:cs="AcadNusx"/>
          <w:b/>
          <w:bCs/>
          <w:noProof/>
          <w:sz w:val="20"/>
          <w:szCs w:val="20"/>
          <w:lang w:val="ka-GE"/>
        </w:rPr>
      </w:pPr>
    </w:p>
    <w:p w14:paraId="25D02E68" w14:textId="77777777" w:rsidR="00E66CB7" w:rsidRPr="001D4EC8" w:rsidRDefault="00E66CB7" w:rsidP="00E66CB7">
      <w:pPr>
        <w:spacing w:after="0" w:line="240" w:lineRule="auto"/>
        <w:ind w:right="4"/>
        <w:contextualSpacing/>
        <w:jc w:val="both"/>
        <w:rPr>
          <w:rFonts w:ascii="Sylfaen" w:eastAsia="Times New Roman" w:hAnsi="Sylfaen" w:cs="Times New Roman"/>
          <w:noProof/>
          <w:sz w:val="20"/>
          <w:szCs w:val="20"/>
          <w:lang w:val="ka-GE" w:eastAsia="ru-RU"/>
        </w:rPr>
      </w:pPr>
      <w:r w:rsidRPr="001D4EC8">
        <w:rPr>
          <w:rFonts w:ascii="Sylfaen" w:eastAsia="Times New Roman" w:hAnsi="Sylfaen" w:cs="Times New Roman"/>
          <w:noProof/>
          <w:sz w:val="20"/>
          <w:szCs w:val="20"/>
          <w:lang w:val="ka-GE" w:eastAsia="ru-RU"/>
        </w:rPr>
        <w:t xml:space="preserve">2.1. </w:t>
      </w:r>
    </w:p>
    <w:p w14:paraId="3E91143D" w14:textId="77777777" w:rsidR="00E66CB7" w:rsidRPr="001D4EC8" w:rsidRDefault="00E66CB7" w:rsidP="00E66CB7">
      <w:pPr>
        <w:spacing w:after="0" w:line="240" w:lineRule="auto"/>
        <w:ind w:right="4"/>
        <w:contextualSpacing/>
        <w:jc w:val="both"/>
        <w:rPr>
          <w:rFonts w:ascii="Sylfaen" w:eastAsia="Times New Roman" w:hAnsi="Sylfaen" w:cs="Sylfaen"/>
          <w:noProof/>
          <w:sz w:val="20"/>
          <w:szCs w:val="20"/>
          <w:lang w:val="ka-GE" w:eastAsia="ru-RU"/>
        </w:rPr>
      </w:pPr>
      <w:r w:rsidRPr="001D4EC8">
        <w:rPr>
          <w:rFonts w:ascii="Sylfaen" w:eastAsia="Times New Roman" w:hAnsi="Sylfaen" w:cs="Times New Roman"/>
          <w:noProof/>
          <w:sz w:val="20"/>
          <w:szCs w:val="20"/>
          <w:lang w:val="ka-GE" w:eastAsia="ru-RU"/>
        </w:rPr>
        <w:t xml:space="preserve">1) </w:t>
      </w:r>
      <w:r w:rsidRPr="001D4EC8">
        <w:rPr>
          <w:rFonts w:ascii="Sylfaen" w:eastAsia="Times New Roman" w:hAnsi="Sylfaen" w:cs="Sylfaen"/>
          <w:noProof/>
          <w:sz w:val="20"/>
          <w:szCs w:val="20"/>
          <w:lang w:val="ka-GE" w:eastAsia="ru-RU"/>
        </w:rPr>
        <w:t>გარდამავალი</w:t>
      </w:r>
      <w:r w:rsidRPr="001D4EC8">
        <w:rPr>
          <w:rFonts w:ascii="Sylfaen" w:eastAsia="Times New Roman" w:hAnsi="Sylfaen" w:cs="Sylfaen"/>
          <w:b/>
          <w:noProof/>
          <w:sz w:val="20"/>
          <w:szCs w:val="20"/>
          <w:lang w:val="ka-GE" w:eastAsia="ru-RU"/>
        </w:rPr>
        <w:t xml:space="preserve"> </w:t>
      </w:r>
      <w:r w:rsidRPr="001D4EC8">
        <w:rPr>
          <w:rFonts w:ascii="Sylfaen" w:eastAsia="Times New Roman" w:hAnsi="Sylfaen" w:cs="Sylfaen"/>
          <w:noProof/>
          <w:sz w:val="20"/>
          <w:szCs w:val="20"/>
          <w:lang w:val="ka-GE" w:eastAsia="ru-RU"/>
        </w:rPr>
        <w:t>(მრავალწლიანი)</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პროექტის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დასახელება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მეცნიერების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დარგისა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სამეცნიერო</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მიმართულების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მითითებით</w:t>
      </w:r>
    </w:p>
    <w:p w14:paraId="5EC23470" w14:textId="77777777" w:rsidR="00E66CB7" w:rsidRPr="001D4EC8" w:rsidRDefault="00E66CB7" w:rsidP="00E66CB7">
      <w:pPr>
        <w:suppressAutoHyphens/>
        <w:spacing w:after="0" w:line="240" w:lineRule="auto"/>
        <w:jc w:val="both"/>
        <w:rPr>
          <w:rFonts w:ascii="Sylfaen" w:eastAsia="Times New Roman" w:hAnsi="Sylfaen" w:cs="Sylfaen"/>
          <w:sz w:val="20"/>
          <w:szCs w:val="20"/>
          <w:lang w:val="ka-GE" w:eastAsia="ru-RU"/>
        </w:rPr>
      </w:pPr>
      <w:r w:rsidRPr="001D4EC8">
        <w:rPr>
          <w:rFonts w:ascii="Sylfaen" w:eastAsia="Times New Roman" w:hAnsi="Sylfaen" w:cs="Sylfaen"/>
          <w:b/>
          <w:sz w:val="20"/>
          <w:szCs w:val="20"/>
          <w:lang w:val="af-ZA" w:eastAsia="ru-RU"/>
        </w:rPr>
        <w:t>პროექტის</w:t>
      </w:r>
      <w:r w:rsidRPr="001D4EC8">
        <w:rPr>
          <w:rFonts w:ascii="Sylfaen" w:eastAsia="Times New Roman" w:hAnsi="Sylfaen" w:cs="AcadNusx"/>
          <w:b/>
          <w:sz w:val="20"/>
          <w:szCs w:val="20"/>
          <w:lang w:val="af-ZA" w:eastAsia="ru-RU"/>
        </w:rPr>
        <w:t xml:space="preserve"> </w:t>
      </w:r>
      <w:r w:rsidRPr="001D4EC8">
        <w:rPr>
          <w:rFonts w:ascii="Sylfaen" w:eastAsia="Times New Roman" w:hAnsi="Sylfaen" w:cs="Sylfaen"/>
          <w:b/>
          <w:sz w:val="20"/>
          <w:szCs w:val="20"/>
          <w:lang w:val="af-ZA" w:eastAsia="ru-RU"/>
        </w:rPr>
        <w:t>დასახელება</w:t>
      </w:r>
      <w:r w:rsidRPr="001D4EC8">
        <w:rPr>
          <w:rFonts w:ascii="Sylfaen" w:eastAsia="Times New Roman" w:hAnsi="Sylfaen" w:cs="Sylfaen"/>
          <w:b/>
          <w:sz w:val="20"/>
          <w:szCs w:val="20"/>
          <w:lang w:val="ka-GE" w:eastAsia="ru-RU"/>
        </w:rPr>
        <w:t>:</w:t>
      </w:r>
      <w:r w:rsidRPr="001D4EC8">
        <w:rPr>
          <w:rFonts w:ascii="Sylfaen" w:eastAsia="Times New Roman" w:hAnsi="Sylfaen" w:cs="AcadNusx"/>
          <w:sz w:val="20"/>
          <w:szCs w:val="20"/>
          <w:lang w:val="af-ZA" w:eastAsia="ru-RU"/>
        </w:rPr>
        <w:t xml:space="preserve"> </w:t>
      </w:r>
      <w:r w:rsidRPr="001D4EC8">
        <w:rPr>
          <w:rFonts w:ascii="Sylfaen" w:eastAsia="Times New Roman" w:hAnsi="Sylfaen" w:cs="Sylfaen"/>
          <w:sz w:val="20"/>
          <w:szCs w:val="20"/>
          <w:lang w:val="ka-GE" w:eastAsia="ru-RU"/>
        </w:rPr>
        <w:t>ავტომატური მთარგმნელის კომპილაციის სისტემის შემუშავება მცირე რესურსის მქონე ენებისთვის, ინფორმატიკა, კომპიუტერული ლინგვისტიკა;</w:t>
      </w:r>
    </w:p>
    <w:p w14:paraId="5B628314" w14:textId="77777777" w:rsidR="00E66CB7" w:rsidRPr="001D4EC8" w:rsidRDefault="00E66CB7" w:rsidP="00E66CB7">
      <w:pPr>
        <w:suppressAutoHyphens/>
        <w:spacing w:after="0" w:line="240" w:lineRule="auto"/>
        <w:jc w:val="both"/>
        <w:rPr>
          <w:rFonts w:ascii="Sylfaen" w:eastAsia="Times New Roman" w:hAnsi="Sylfaen" w:cs="Sylfaen"/>
          <w:sz w:val="20"/>
          <w:szCs w:val="20"/>
          <w:lang w:val="ka-GE" w:eastAsia="ru-RU"/>
        </w:rPr>
      </w:pPr>
      <w:r w:rsidRPr="001D4EC8">
        <w:rPr>
          <w:rFonts w:ascii="Sylfaen" w:eastAsia="Times New Roman" w:hAnsi="Sylfaen" w:cs="Sylfaen"/>
          <w:b/>
          <w:sz w:val="20"/>
          <w:szCs w:val="20"/>
          <w:lang w:val="af-ZA" w:eastAsia="ru-RU"/>
        </w:rPr>
        <w:t>მეცნიერების</w:t>
      </w:r>
      <w:r w:rsidRPr="001D4EC8">
        <w:rPr>
          <w:rFonts w:ascii="Sylfaen" w:eastAsia="Times New Roman" w:hAnsi="Sylfaen" w:cs="AcadNusx"/>
          <w:b/>
          <w:sz w:val="20"/>
          <w:szCs w:val="20"/>
          <w:lang w:val="af-ZA" w:eastAsia="ru-RU"/>
        </w:rPr>
        <w:t xml:space="preserve"> </w:t>
      </w:r>
      <w:r w:rsidRPr="001D4EC8">
        <w:rPr>
          <w:rFonts w:ascii="Sylfaen" w:eastAsia="Times New Roman" w:hAnsi="Sylfaen" w:cs="Sylfaen"/>
          <w:b/>
          <w:sz w:val="20"/>
          <w:szCs w:val="20"/>
          <w:lang w:val="af-ZA" w:eastAsia="ru-RU"/>
        </w:rPr>
        <w:t>დარგი</w:t>
      </w:r>
      <w:r w:rsidRPr="001D4EC8">
        <w:rPr>
          <w:rFonts w:ascii="Sylfaen" w:eastAsia="Times New Roman" w:hAnsi="Sylfaen" w:cs="Sylfaen"/>
          <w:b/>
          <w:sz w:val="20"/>
          <w:szCs w:val="20"/>
          <w:lang w:val="ka-GE" w:eastAsia="ru-RU"/>
        </w:rPr>
        <w:t>:</w:t>
      </w:r>
      <w:r w:rsidRPr="001D4EC8">
        <w:rPr>
          <w:rFonts w:ascii="Sylfaen" w:eastAsia="Times New Roman" w:hAnsi="Sylfaen" w:cs="Sylfaen"/>
          <w:sz w:val="20"/>
          <w:szCs w:val="20"/>
          <w:lang w:val="ka-GE" w:eastAsia="ru-RU"/>
        </w:rPr>
        <w:t xml:space="preserve"> ინფორმატიკა; </w:t>
      </w:r>
    </w:p>
    <w:p w14:paraId="6D4B80A9" w14:textId="77777777" w:rsidR="00E66CB7" w:rsidRPr="001D4EC8" w:rsidRDefault="00E66CB7" w:rsidP="00E66CB7">
      <w:pPr>
        <w:suppressAutoHyphens/>
        <w:spacing w:after="0" w:line="240" w:lineRule="auto"/>
        <w:jc w:val="both"/>
        <w:rPr>
          <w:rFonts w:ascii="Sylfaen" w:eastAsia="Times New Roman" w:hAnsi="Sylfaen" w:cs="Sylfaen"/>
          <w:sz w:val="20"/>
          <w:szCs w:val="20"/>
          <w:lang w:val="ka-GE" w:eastAsia="ru-RU"/>
        </w:rPr>
      </w:pPr>
      <w:r w:rsidRPr="001D4EC8">
        <w:rPr>
          <w:rFonts w:ascii="Sylfaen" w:eastAsia="Times New Roman" w:hAnsi="Sylfaen" w:cs="Sylfaen"/>
          <w:b/>
          <w:sz w:val="20"/>
          <w:szCs w:val="20"/>
          <w:lang w:val="ka-GE" w:eastAsia="ru-RU"/>
        </w:rPr>
        <w:t>სამეცნიერო მიმართულება:</w:t>
      </w:r>
      <w:r w:rsidRPr="001D4EC8">
        <w:rPr>
          <w:rFonts w:ascii="Sylfaen" w:eastAsia="Times New Roman" w:hAnsi="Sylfaen" w:cs="Sylfaen"/>
          <w:sz w:val="20"/>
          <w:szCs w:val="20"/>
          <w:lang w:val="ka-GE" w:eastAsia="ru-RU"/>
        </w:rPr>
        <w:t xml:space="preserve"> კომპიუტერული ლინგვისტიკა; </w:t>
      </w:r>
    </w:p>
    <w:p w14:paraId="0493D0E7" w14:textId="77777777" w:rsidR="00E66CB7" w:rsidRPr="001D4EC8" w:rsidRDefault="00E66CB7" w:rsidP="00E66CB7">
      <w:pPr>
        <w:suppressAutoHyphens/>
        <w:spacing w:after="0" w:line="240" w:lineRule="auto"/>
        <w:jc w:val="both"/>
        <w:rPr>
          <w:rFonts w:ascii="Sylfaen" w:eastAsia="Times New Roman" w:hAnsi="Sylfaen" w:cs="Sylfaen"/>
          <w:b/>
          <w:sz w:val="20"/>
          <w:szCs w:val="20"/>
          <w:lang w:val="ka-GE" w:eastAsia="ru-RU"/>
        </w:rPr>
      </w:pPr>
      <w:r w:rsidRPr="001D4EC8">
        <w:rPr>
          <w:rFonts w:ascii="Sylfaen" w:eastAsia="Times New Roman" w:hAnsi="Sylfaen" w:cs="Sylfaen"/>
          <w:b/>
          <w:sz w:val="20"/>
          <w:szCs w:val="20"/>
          <w:lang w:val="ka-GE" w:eastAsia="ru-RU"/>
        </w:rPr>
        <w:lastRenderedPageBreak/>
        <w:t xml:space="preserve">პროექტის დაწყებისა და დამთავრების წლები: </w:t>
      </w:r>
      <w:r w:rsidRPr="001D4EC8">
        <w:rPr>
          <w:rFonts w:ascii="Sylfaen" w:eastAsia="Times New Roman" w:hAnsi="Sylfaen" w:cs="Sylfaen"/>
          <w:noProof/>
          <w:sz w:val="20"/>
          <w:szCs w:val="20"/>
          <w:lang w:val="ka-GE" w:eastAsia="ru-RU"/>
        </w:rPr>
        <w:t xml:space="preserve">. </w:t>
      </w:r>
      <w:r w:rsidRPr="001D4EC8">
        <w:rPr>
          <w:rFonts w:ascii="Sylfaen" w:eastAsia="Calibri" w:hAnsi="Sylfaen" w:cs="Calibri"/>
          <w:lang w:val="ka-GE"/>
        </w:rPr>
        <w:t>2024-2026</w:t>
      </w:r>
    </w:p>
    <w:p w14:paraId="35C1EAFC" w14:textId="77777777" w:rsidR="00E66CB7" w:rsidRPr="001D4EC8" w:rsidRDefault="00E66CB7" w:rsidP="00E66CB7">
      <w:pPr>
        <w:spacing w:after="0" w:line="240" w:lineRule="auto"/>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2) პროექტის შესრულებაში მონაწილე პერსონალი (თითოეულის როლის მითითებით)</w:t>
      </w:r>
    </w:p>
    <w:p w14:paraId="6B60A0CF"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ლ. ლორთქიფანიძე  - განყოფილების უფროსი, პროექტის ხელმძღვანელი</w:t>
      </w:r>
    </w:p>
    <w:p w14:paraId="7506082D"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გ. ჩიკოიძე - მთავარი მეცნიერი თანამშრომელი, შემსრულებელი</w:t>
      </w:r>
    </w:p>
    <w:p w14:paraId="0374A49B"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ა. ჩუტკერაშვილი - მთავარი მეცნიერი თანამშრომელი, შემსრულებელი</w:t>
      </w:r>
    </w:p>
    <w:p w14:paraId="2CDB8455"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ნ. ამირეზაშვილი - მეცნიერი თანამშრომელი, შემსრულებელი</w:t>
      </w:r>
    </w:p>
    <w:p w14:paraId="7C70894A"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მ. კლოიანი  - მეცნიერი თანამშრომელი, შემსრულებელი</w:t>
      </w:r>
    </w:p>
    <w:p w14:paraId="044FE8FA"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ლ. სამსონაძე - მეცნიერი თანამშრომელი, შემსრულებელი</w:t>
      </w:r>
    </w:p>
    <w:p w14:paraId="08A97380"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ნ. ჯავაშვილი  - მეცნიერი თანამშრომელი, შემსრულებელი</w:t>
      </w:r>
    </w:p>
    <w:p w14:paraId="67C09D36" w14:textId="77777777" w:rsidR="00E66CB7" w:rsidRPr="001D4EC8" w:rsidRDefault="00E66CB7" w:rsidP="00E66CB7">
      <w:pPr>
        <w:pStyle w:val="ListParagraph"/>
        <w:numPr>
          <w:ilvl w:val="3"/>
          <w:numId w:val="33"/>
        </w:numPr>
        <w:spacing w:after="0" w:line="240" w:lineRule="auto"/>
        <w:ind w:left="567" w:hanging="283"/>
        <w:jc w:val="both"/>
        <w:rPr>
          <w:rFonts w:ascii="Sylfaen" w:eastAsia="Times New Roman" w:hAnsi="Sylfaen" w:cs="Sylfaen"/>
          <w:sz w:val="20"/>
          <w:szCs w:val="20"/>
          <w:lang w:val="ka-GE"/>
        </w:rPr>
      </w:pPr>
      <w:r w:rsidRPr="001D4EC8">
        <w:rPr>
          <w:rFonts w:ascii="Sylfaen" w:eastAsia="Times New Roman" w:hAnsi="Sylfaen" w:cs="Sylfaen"/>
          <w:sz w:val="20"/>
          <w:szCs w:val="20"/>
          <w:lang w:val="ka-GE"/>
        </w:rPr>
        <w:t>ლ. მაკრახიძე  - მეცნიერი თანამშრომელი, შემსრულებელი</w:t>
      </w:r>
    </w:p>
    <w:p w14:paraId="635C04CB" w14:textId="77777777" w:rsidR="00E66CB7" w:rsidRDefault="00E66CB7" w:rsidP="00E66CB7">
      <w:pPr>
        <w:suppressAutoHyphens/>
        <w:spacing w:after="0" w:line="240" w:lineRule="auto"/>
        <w:ind w:right="4"/>
        <w:jc w:val="both"/>
        <w:rPr>
          <w:rFonts w:ascii="AcadNusx" w:eastAsia="Times New Roman" w:hAnsi="AcadNusx" w:cs="Times New Roman"/>
          <w:noProof/>
          <w:sz w:val="20"/>
          <w:szCs w:val="20"/>
          <w:lang w:val="ka-GE" w:eastAsia="ru-RU"/>
        </w:rPr>
      </w:pPr>
    </w:p>
    <w:p w14:paraId="5C30DA54" w14:textId="77777777" w:rsidR="00E66CB7" w:rsidRPr="001D4EC8" w:rsidRDefault="00E66CB7" w:rsidP="00E66CB7">
      <w:pPr>
        <w:spacing w:after="0" w:line="240" w:lineRule="auto"/>
        <w:ind w:right="4"/>
        <w:contextualSpacing/>
        <w:jc w:val="both"/>
        <w:rPr>
          <w:rFonts w:ascii="Sylfaen" w:eastAsia="Times New Roman" w:hAnsi="Sylfaen" w:cs="AcadNusx"/>
          <w:b/>
          <w:i/>
          <w:noProof/>
          <w:sz w:val="20"/>
          <w:szCs w:val="20"/>
          <w:lang w:val="ka-GE" w:eastAsia="ru-RU"/>
        </w:rPr>
      </w:pPr>
      <w:r w:rsidRPr="001D4EC8">
        <w:rPr>
          <w:rFonts w:ascii="Sylfaen" w:eastAsia="Times New Roman" w:hAnsi="Sylfaen" w:cs="Sylfaen"/>
          <w:b/>
          <w:i/>
          <w:noProof/>
          <w:sz w:val="20"/>
          <w:szCs w:val="20"/>
          <w:lang w:val="ka-GE" w:eastAsia="ru-RU"/>
        </w:rPr>
        <w:t>გარდამავალი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მრავალწლიანი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კვლევითი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პროექტის</w:t>
      </w:r>
      <w:r w:rsidRPr="001D4EC8">
        <w:rPr>
          <w:rFonts w:ascii="Sylfaen" w:eastAsia="Times New Roman" w:hAnsi="Sylfaen" w:cs="AcadNusx"/>
          <w:b/>
          <w:i/>
          <w:noProof/>
          <w:sz w:val="20"/>
          <w:szCs w:val="20"/>
          <w:lang w:val="ka-GE" w:eastAsia="ru-RU"/>
        </w:rPr>
        <w:t xml:space="preserve"> 2025 წლის </w:t>
      </w:r>
      <w:r w:rsidRPr="001D4EC8">
        <w:rPr>
          <w:rFonts w:ascii="Sylfaen" w:eastAsia="Times New Roman" w:hAnsi="Sylfaen" w:cs="Sylfaen"/>
          <w:b/>
          <w:i/>
          <w:noProof/>
          <w:sz w:val="20"/>
          <w:szCs w:val="20"/>
          <w:lang w:val="ka-GE" w:eastAsia="ru-RU"/>
        </w:rPr>
        <w:t>ეტაპის</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ძირითადი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თეორიული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და</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პრაქტიკული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შედეგების</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შესახებ</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ვრცელი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ანოტაცია</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ქართულ</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ენაზე</w:t>
      </w:r>
      <w:r w:rsidRPr="001D4EC8">
        <w:rPr>
          <w:rFonts w:ascii="Sylfaen" w:eastAsia="Times New Roman" w:hAnsi="Sylfaen" w:cs="AcadNusx"/>
          <w:b/>
          <w:i/>
          <w:noProof/>
          <w:sz w:val="20"/>
          <w:szCs w:val="20"/>
          <w:lang w:val="ka-GE" w:eastAsia="ru-RU"/>
        </w:rPr>
        <w:t>)</w:t>
      </w:r>
    </w:p>
    <w:p w14:paraId="5934A8A6"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ენობრივი მოდელირების ერთ-ერთი მნიშვნელოვანი მიმართულებაა მცირე რესურსის მქონე ენებისთვის ეფექტური ტექნოლოგიების შექმნა, განსაკუთრებით ავტომატური თარგმნის სისტემების განვითარების კონტექსტში. პროექტის ფარგლებში 2025 წელს განხორციელდა კვლევითი სამუშაოები, რომლებიც მიზნად ისახავდა ქართული ენისთვის ხელმისაწვდომი რესურსების გაზრდის მეთოდოლოგიისა და ტექნოლოგიური საფუძვლების შემუშავებას, აგრეთვე სხვადასხვა ენებს შორის ცოდნის ტრანსფერული გადაცემის მოდელების კვლევას.</w:t>
      </w:r>
    </w:p>
    <w:p w14:paraId="5436C3DE"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მიმდინარე წელს დასახული იყო შემდეგი ამოცანები:</w:t>
      </w:r>
    </w:p>
    <w:p w14:paraId="5404F423" w14:textId="77777777" w:rsidR="00E66CB7" w:rsidRPr="00494E54" w:rsidRDefault="00E66CB7" w:rsidP="00E66CB7">
      <w:pPr>
        <w:numPr>
          <w:ilvl w:val="0"/>
          <w:numId w:val="34"/>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სამიზნე (ქართული) ენისთვის რესურსების გასამრავლებლად მეთოდოლოგიისა და ტექნოლოგიის შემუშავება; </w:t>
      </w:r>
    </w:p>
    <w:p w14:paraId="5D16D069" w14:textId="77777777" w:rsidR="00E66CB7" w:rsidRPr="00494E54" w:rsidRDefault="00E66CB7" w:rsidP="00E66CB7">
      <w:pPr>
        <w:numPr>
          <w:ilvl w:val="0"/>
          <w:numId w:val="34"/>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სხვადასხვა ენებს შორის ცოდნის ტრანსფერული გადაცემის მოდელების კვლევა და მათი გამოყენების შესაძლებლობების განსაზღვრა. </w:t>
      </w:r>
    </w:p>
    <w:p w14:paraId="4F4622FC"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2025 წლის კვლევებში განსაკუთრებული ყურადღება დაეთმო ცოდნის ტრანსფერული გადაცემის მოდელებს. შესწავლილ იქნა მოდელები, რომლებიც საშუალებას იძლევა:</w:t>
      </w:r>
    </w:p>
    <w:p w14:paraId="50B90B64" w14:textId="77777777" w:rsidR="00E66CB7" w:rsidRPr="00494E54" w:rsidRDefault="00E66CB7" w:rsidP="00E66CB7">
      <w:pPr>
        <w:numPr>
          <w:ilvl w:val="0"/>
          <w:numId w:val="36"/>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გამოყენებულ იქნას მაღალი რესურსის მქონე ენების ლინგვისტური და სტატისტიკური მოდელები; </w:t>
      </w:r>
    </w:p>
    <w:p w14:paraId="65F6E01B" w14:textId="77777777" w:rsidR="00E66CB7" w:rsidRPr="00494E54" w:rsidRDefault="00E66CB7" w:rsidP="00E66CB7">
      <w:pPr>
        <w:numPr>
          <w:ilvl w:val="0"/>
          <w:numId w:val="36"/>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მოხდეს მათი ადაპტაცია ქართული ენისთვის; </w:t>
      </w:r>
    </w:p>
    <w:p w14:paraId="4B005169" w14:textId="77777777" w:rsidR="00E66CB7" w:rsidRPr="00494E54" w:rsidRDefault="00E66CB7" w:rsidP="00E66CB7">
      <w:pPr>
        <w:numPr>
          <w:ilvl w:val="0"/>
          <w:numId w:val="36"/>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შემცირდეს მონაცემთა დეფიციტით გამოწვეული პრობლემები. </w:t>
      </w:r>
    </w:p>
    <w:p w14:paraId="66400EAC"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ასევე დამუშავდა რესურსების გაზრდის ტექნოლოგიური მიდგომები, რომლებიც მოიცავს:</w:t>
      </w:r>
    </w:p>
    <w:p w14:paraId="427FBB0B" w14:textId="77777777" w:rsidR="00E66CB7" w:rsidRPr="00494E54" w:rsidRDefault="00E66CB7" w:rsidP="00E66CB7">
      <w:pPr>
        <w:numPr>
          <w:ilvl w:val="0"/>
          <w:numId w:val="37"/>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ტექსტური კორპუსების გაფართოებას; </w:t>
      </w:r>
    </w:p>
    <w:p w14:paraId="393777AD" w14:textId="77777777" w:rsidR="00E66CB7" w:rsidRPr="00494E54" w:rsidRDefault="00E66CB7" w:rsidP="00E66CB7">
      <w:pPr>
        <w:numPr>
          <w:ilvl w:val="0"/>
          <w:numId w:val="37"/>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პარალელური წინადადებების ავტომატურ მოპოვებას; </w:t>
      </w:r>
    </w:p>
    <w:p w14:paraId="1FF70A28" w14:textId="77777777" w:rsidR="00E66CB7" w:rsidRPr="00494E54" w:rsidRDefault="00E66CB7" w:rsidP="00E66CB7">
      <w:pPr>
        <w:numPr>
          <w:ilvl w:val="0"/>
          <w:numId w:val="37"/>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ლექსიკური ბაზების ინტეგრაციას; </w:t>
      </w:r>
    </w:p>
    <w:p w14:paraId="634D5FFE" w14:textId="77777777" w:rsidR="00E66CB7" w:rsidRPr="00494E54" w:rsidRDefault="00E66CB7" w:rsidP="00E66CB7">
      <w:pPr>
        <w:numPr>
          <w:ilvl w:val="0"/>
          <w:numId w:val="37"/>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მონაცემთა წინასწარი დამუშავების ალგორითმებს. </w:t>
      </w:r>
    </w:p>
    <w:p w14:paraId="2A688DB5"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კვლევის შედეგებმა აჩვენა, რომ მცირე რესურსის მქონე ენებისთვის ეფექტური სისტემის შექმნა შესაძლებელია ჰიბრიდული მიდგომების გამოყენებით, რომლებიც აერთიანებს:</w:t>
      </w:r>
    </w:p>
    <w:p w14:paraId="08112AF4" w14:textId="77777777" w:rsidR="00E66CB7" w:rsidRPr="00494E54" w:rsidRDefault="00E66CB7" w:rsidP="00E66CB7">
      <w:pPr>
        <w:numPr>
          <w:ilvl w:val="0"/>
          <w:numId w:val="38"/>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სტატისტიკურ მეთოდებს; </w:t>
      </w:r>
    </w:p>
    <w:p w14:paraId="15A99016" w14:textId="77777777" w:rsidR="00E66CB7" w:rsidRPr="00494E54" w:rsidRDefault="00E66CB7" w:rsidP="00E66CB7">
      <w:pPr>
        <w:numPr>
          <w:ilvl w:val="0"/>
          <w:numId w:val="38"/>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ლინგვისტურ წესებზე დაფუძნებულ მოდელებს; </w:t>
      </w:r>
    </w:p>
    <w:p w14:paraId="25094D5F" w14:textId="77777777" w:rsidR="00E66CB7" w:rsidRPr="00494E54" w:rsidRDefault="00E66CB7" w:rsidP="00E66CB7">
      <w:pPr>
        <w:numPr>
          <w:ilvl w:val="0"/>
          <w:numId w:val="38"/>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ტრანსფერული სწავლების მექანიზმებს. </w:t>
      </w:r>
    </w:p>
    <w:p w14:paraId="70EA03E2"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ამგვარად, 2025 წლის ეტაპზე მიღებული შედეგები წარმოადგენს მნიშვნელოვან საფუძველს პროექტის შემდგომი ეტაპებისთვის, კერძოდ:</w:t>
      </w:r>
    </w:p>
    <w:p w14:paraId="5CA3F527" w14:textId="77777777" w:rsidR="00E66CB7" w:rsidRPr="00494E54" w:rsidRDefault="00E66CB7" w:rsidP="00E66CB7">
      <w:pPr>
        <w:numPr>
          <w:ilvl w:val="0"/>
          <w:numId w:val="39"/>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პარალელური კორპუსების ავტომატური გენერაციის სისტემის შექმნისთვის; </w:t>
      </w:r>
    </w:p>
    <w:p w14:paraId="1900C358" w14:textId="77777777" w:rsidR="00E66CB7" w:rsidRPr="00494E54" w:rsidRDefault="00E66CB7" w:rsidP="00E66CB7">
      <w:pPr>
        <w:numPr>
          <w:ilvl w:val="0"/>
          <w:numId w:val="39"/>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მთარგმნელის კომპილაციის სისტემის რეალური პროტოტიპის განვითარებისთვის; </w:t>
      </w:r>
    </w:p>
    <w:p w14:paraId="4D52C934" w14:textId="77777777" w:rsidR="00E66CB7" w:rsidRPr="00494E54" w:rsidRDefault="00E66CB7" w:rsidP="00E66CB7">
      <w:pPr>
        <w:numPr>
          <w:ilvl w:val="0"/>
          <w:numId w:val="39"/>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ექსპერიმენტული ტესტირების განხორციელებისთვის. </w:t>
      </w:r>
    </w:p>
    <w:p w14:paraId="7BFDBF9B"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საანგარიშო წელს შესრულებული ამოცანები/სამუშაოები:</w:t>
      </w:r>
    </w:p>
    <w:p w14:paraId="50AC96D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I ნახევარი – ქართული ენისთვის რესურსების გამრავლება და ტექნოლოგიის შექმნა</w:t>
      </w:r>
    </w:p>
    <w:p w14:paraId="0823A7ED"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2.1. არსებული MT სისტემების ანალიზი და შედარება</w:t>
      </w:r>
    </w:p>
    <w:p w14:paraId="5AEDDF33"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გამოვიკვლიეთ WikiMatrix, OPUS-MT, IARPA MATERIAL, Georgian-COMET-ის მუშაობის პრინციპები.</w:t>
      </w:r>
    </w:p>
    <w:p w14:paraId="729898E4"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შეფასდა გამოყენებული მეთოდოლოგიები (LASER, Marian-NMT, SentencePiece, BPE) და მათი ძლიერი/სუსტი მხარეები ქართულისთვის.</w:t>
      </w:r>
    </w:p>
    <w:p w14:paraId="632E5C36"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lastRenderedPageBreak/>
        <w:t>•</w:t>
      </w:r>
      <w:r w:rsidRPr="00494E54">
        <w:rPr>
          <w:rFonts w:ascii="Sylfaen" w:eastAsia="Merriweather" w:hAnsi="Sylfaen" w:cs="Sylfaen"/>
          <w:iCs/>
          <w:sz w:val="20"/>
          <w:szCs w:val="20"/>
          <w:lang w:val="ka-GE"/>
        </w:rPr>
        <w:tab/>
        <w:t>ჩამოყალიბდა რეკომენდაციები ქართულზე მორგებული NMT/SMT მოდელების გაძლიერებისთვის.</w:t>
      </w:r>
    </w:p>
    <w:p w14:paraId="0494675A"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2.2. რესურსების შეგროვება და ახალი მონაცემთა გენერაცია</w:t>
      </w:r>
    </w:p>
    <w:p w14:paraId="4C4D921B"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განხორციელდა ქართული–ინგლისური პარალელური კორპუსების მოპოვება Wikipedia-დან, სამეცნიერო სტატიებიდან, საჯარო ანგარიშებიდან, მრავალენოვანი დომენური წყაროებიდან.</w:t>
      </w:r>
    </w:p>
    <w:p w14:paraId="56EAE84E"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შემუშავდა წინადადებების ავტომატური შეწყვილების მოდული, რომელიც იყენებს შეფასებისთვის LASER-ისა და mBERT-ის ვექტორულ წარმოდგენებს კოსინუსური სიახლოვის საფუძველზე.</w:t>
      </w:r>
    </w:p>
    <w:p w14:paraId="0CDED1A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დამუშავდა და სტრუქტურულად ჩამოყალიბდა არსებული ეროვნული რესურსები</w:t>
      </w:r>
    </w:p>
    <w:p w14:paraId="5B1DBAEC"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Georgian National Corpus (GNC) ეროვნული, მრავალჟანრიანი კორპუსი,</w:t>
      </w:r>
    </w:p>
    <w:p w14:paraId="1E98E5F9"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kaWaC: Georgian Web Corpus მაღალი მოცულობის თანამედროვე ქართული ტექსტებით,</w:t>
      </w:r>
    </w:p>
    <w:p w14:paraId="6ABB4D0F"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GDC  - დიალექტური კორპუსი,</w:t>
      </w:r>
    </w:p>
    <w:p w14:paraId="2E881CDB"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GeoCorpora — მორფოლოგიურად და ნაწილობრივ სინტაქსურად ანოტირებული ქართული ტექსტები</w:t>
      </w:r>
    </w:p>
    <w:p w14:paraId="36C7C052"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Georgian WordNet პროტოტიპული WordNet ქართული ენისთვის.</w:t>
      </w:r>
    </w:p>
    <w:p w14:paraId="2829DD90"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2.3. სტატისტიკული მანქანური თარგმანის (SMT) ინფრასტრუქტურის მომზადება</w:t>
      </w:r>
    </w:p>
    <w:p w14:paraId="692593A2"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შეიქმნა ინგლისურ–ქართული SMT სისტემის არქიტექტურა Moses-ის ჩარჩოზე დაყრდნობით.</w:t>
      </w:r>
    </w:p>
    <w:p w14:paraId="619DA223"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მოამზადდა ტრენინგის კორპუსები:</w:t>
      </w:r>
    </w:p>
    <w:p w14:paraId="77621551" w14:textId="77777777" w:rsidR="00E66CB7" w:rsidRPr="001D4EC8" w:rsidRDefault="00E66CB7" w:rsidP="00E66CB7">
      <w:pPr>
        <w:suppressAutoHyphens/>
        <w:spacing w:after="0" w:line="240" w:lineRule="auto"/>
        <w:ind w:right="4"/>
        <w:jc w:val="both"/>
        <w:rPr>
          <w:rFonts w:ascii="Sylfaen" w:eastAsia="Merriweather" w:hAnsi="Sylfaen" w:cs="Sylfaen"/>
          <w:iCs/>
          <w:lang w:val="ka-GE"/>
        </w:rPr>
      </w:pPr>
      <w:r w:rsidRPr="00494E54">
        <w:rPr>
          <w:rFonts w:ascii="Sylfaen" w:eastAsia="Merriweather" w:hAnsi="Sylfaen" w:cs="Sylfaen"/>
          <w:iCs/>
          <w:sz w:val="20"/>
          <w:szCs w:val="20"/>
          <w:lang w:val="ka-GE"/>
        </w:rPr>
        <w:t>წინადადებების სეგმენტაცია,</w:t>
      </w:r>
    </w:p>
    <w:p w14:paraId="08D8C741"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გრამატიკული ანალიზი,</w:t>
      </w:r>
    </w:p>
    <w:p w14:paraId="7F60C1C8"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ლემატიზაცია,</w:t>
      </w:r>
    </w:p>
    <w:p w14:paraId="3DF70633"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განხორციელდა ტექსტების გაწმენდა (noise removal),</w:t>
      </w:r>
    </w:p>
    <w:p w14:paraId="48B5A5C6"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KenLM პლატფორმაზე დაიგეგმა n-გრამული ენის მოდელების აგების სტრატეგია, რომელიც გამოიყენება SMT სისტემის დეკოდირების პროცესში ტექსტის გრამატიკულობის და ბუნებრიობის შეფასებისთვის.</w:t>
      </w:r>
    </w:p>
    <w:p w14:paraId="7BA56F33"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2.4. ლექსიკონებისა და მორფოლოგიური ანალიზის ინტეგრაცია SMT-ში</w:t>
      </w:r>
    </w:p>
    <w:p w14:paraId="14A7E24E"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შეიქმნა bilingual lexicon-ის საფუძველზე phrase-table-ის გამდიდრების სქემა.</w:t>
      </w:r>
    </w:p>
    <w:p w14:paraId="07A177AC"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დანერგილი იქნა δ-reweighting, რომელიც p(s’|t’) წონებს ანიჭებს პრიორიტეტს იშვიათ ლექსიკურ ერთეულებზე.</w:t>
      </w:r>
    </w:p>
    <w:p w14:paraId="5878B0D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დამუშავდა ქართული ენის ლემატიზატორი OOV–ის შემცირების მიზნით.</w:t>
      </w:r>
    </w:p>
    <w:p w14:paraId="2924FA2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II ნახევარი – ტრანსფერული სწავლების ჩარჩოს განვითარება</w:t>
      </w:r>
    </w:p>
    <w:p w14:paraId="0A9D800A"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2.5. მრავალენოვანი წინასწარ გაწვრთნილი მოდელების კვლევა</w:t>
      </w:r>
    </w:p>
    <w:p w14:paraId="5745B940"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დაინერგა LASER, mBERT, XLM-R sentence embeddings პარალელური წყვილების otomatis განსახილველად.</w:t>
      </w:r>
    </w:p>
    <w:p w14:paraId="28E0C03E"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შეფასდა SentencePiece ტოკენიზაციის ეფექტიანობა ქართული მორფოლოგიისთვის.</w:t>
      </w:r>
    </w:p>
    <w:p w14:paraId="513BC4E4"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შედგა ჰიბრიდული bitext mining ჩარჩო ქართულისთვის.</w:t>
      </w:r>
    </w:p>
    <w:p w14:paraId="7CFD4BC5"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2.6. ცოდნის ტრანსფერი მაღალი რესურსის ენებიდან ქართულზე</w:t>
      </w:r>
    </w:p>
    <w:p w14:paraId="1C50C8D1"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ჩატარებულ იქნა კვლევა ინგლისური/გერმანული/რუსული corpora-დან გადმოტანილი მოდელების performace-ის შესახებ.</w:t>
      </w:r>
    </w:p>
    <w:p w14:paraId="6234C454"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მოხდა domain adaptation-ის სტრატეგიების ტესტირება სხვადასხვა დომენებზე.</w:t>
      </w:r>
    </w:p>
    <w:p w14:paraId="1D5CB285"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შემუშავდა cross-lingual alignment-ის გაუმჯობესებული ალგორითმები.</w:t>
      </w:r>
    </w:p>
    <w:p w14:paraId="0839504B"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2.7. GeoTrans სისტემაში ინტეგრაციისთვის ახალი მოდულების შექმნა</w:t>
      </w:r>
    </w:p>
    <w:p w14:paraId="19C9F4A9"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პარალელური კორპუსების ავტომატური დამატების მოდული;</w:t>
      </w:r>
    </w:p>
    <w:p w14:paraId="73BBBFB3"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ინგლისური ლექსიკური ერთეულების დამატება/განახლების მოდული;</w:t>
      </w:r>
    </w:p>
    <w:p w14:paraId="04B61ABC"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წინადადებების ავტომატური შეწყვილების აპლიკაცია.</w:t>
      </w:r>
    </w:p>
    <w:p w14:paraId="592C5691"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შუალედური შედეგები:</w:t>
      </w:r>
    </w:p>
    <w:p w14:paraId="1501E254"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3.1. ახალი პარალელური კორპუსების გენერაციის მოდული</w:t>
      </w:r>
    </w:p>
    <w:p w14:paraId="0454685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შეიქმნა სისტემა, რომელიც ავტომატურად აგენერირებს და წმენდს ქართულ–ინგლისურ პარალელურ მონაცემებს.</w:t>
      </w:r>
    </w:p>
    <w:p w14:paraId="35339172"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სისტემამ უკვე შექმნა ათიათასობით წყვილი WikiMatrix + ადგილობრივი დოკუმენტების საფუძველზე.</w:t>
      </w:r>
    </w:p>
    <w:p w14:paraId="165F92F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3.2. GeoTrans–ში ინტეგრაციისთვის ახალი მოდულები</w:t>
      </w:r>
    </w:p>
    <w:p w14:paraId="6B95CB52"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პარალელური ტექსტების იმპორტის მოდული,</w:t>
      </w:r>
    </w:p>
    <w:p w14:paraId="6CA5EE7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lastRenderedPageBreak/>
        <w:t>•</w:t>
      </w:r>
      <w:r w:rsidRPr="00494E54">
        <w:rPr>
          <w:rFonts w:ascii="Sylfaen" w:eastAsia="Merriweather" w:hAnsi="Sylfaen" w:cs="Sylfaen"/>
          <w:iCs/>
          <w:sz w:val="20"/>
          <w:szCs w:val="20"/>
          <w:lang w:val="ka-GE"/>
        </w:rPr>
        <w:tab/>
        <w:t>ლექსიკური ერთეულების დამატების მექანიზმი,</w:t>
      </w:r>
    </w:p>
    <w:p w14:paraId="34BA37CD"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სემანტიკური წყვილების ავტომატური იდენტიფიკაციის ბექენდ-ალგორითმები.</w:t>
      </w:r>
    </w:p>
    <w:p w14:paraId="66FB94F4"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3.3. SMT მოდელის საწყისი ვერსია (prototype)</w:t>
      </w:r>
    </w:p>
    <w:p w14:paraId="5C8E3A8B"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Moses-ზე აგებულია ფრაზაზე დაფუძნებული SMT არქიტექტურა.</w:t>
      </w:r>
    </w:p>
    <w:p w14:paraId="5768C188"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KenLM ენის მოდელი დაინერგა 5-გრამული სქემით.</w:t>
      </w:r>
    </w:p>
    <w:p w14:paraId="68D572D8"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BLEU score–ში მიღწეულია საწყისი ზრდა ლექსიკონებისა და ლემატიზატორის დამატების შემდეგ.</w:t>
      </w:r>
    </w:p>
    <w:p w14:paraId="5FA3ACA5"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3.4. მულტილინგვური embedding–ებზე დაფუძნებული alignment-ის გაუმჯობესება</w:t>
      </w:r>
    </w:p>
    <w:p w14:paraId="2523308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LASER, mBERT და XLM-R მოდელებმა გაზარდეს sentence matching-ის სიზუსტე.</w:t>
      </w:r>
    </w:p>
    <w:p w14:paraId="520964D0"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გაუმჯობესდა noisy corpora–დან წყვილების მოპოვების სიზუსტე.</w:t>
      </w:r>
    </w:p>
    <w:p w14:paraId="4D6D5B20"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3.5. ცოდნის ტრანსფერის ჩარჩოს ფორმირება</w:t>
      </w:r>
    </w:p>
    <w:p w14:paraId="774DB31D"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განსაზღვრულია ტრანსფერული სწავლის სტრატეგია:</w:t>
      </w:r>
    </w:p>
    <w:p w14:paraId="7ADD4D3A"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o</w:t>
      </w:r>
      <w:r w:rsidRPr="00494E54">
        <w:rPr>
          <w:rFonts w:ascii="Sylfaen" w:eastAsia="Merriweather" w:hAnsi="Sylfaen" w:cs="Sylfaen"/>
          <w:iCs/>
          <w:sz w:val="20"/>
          <w:szCs w:val="20"/>
          <w:lang w:val="ka-GE"/>
        </w:rPr>
        <w:tab/>
        <w:t xml:space="preserve">მაღალი რესურსის ენებიდან </w:t>
      </w:r>
      <w:r w:rsidRPr="00494E54">
        <w:rPr>
          <w:rFonts w:ascii="Times New Roman" w:eastAsia="Merriweather" w:hAnsi="Times New Roman" w:cs="Times New Roman"/>
          <w:iCs/>
          <w:sz w:val="20"/>
          <w:szCs w:val="20"/>
          <w:lang w:val="ka-GE"/>
        </w:rPr>
        <w:t>→</w:t>
      </w:r>
      <w:r w:rsidRPr="00494E54">
        <w:rPr>
          <w:rFonts w:ascii="Sylfaen" w:eastAsia="Merriweather" w:hAnsi="Sylfaen" w:cs="Sylfaen"/>
          <w:iCs/>
          <w:sz w:val="20"/>
          <w:szCs w:val="20"/>
          <w:lang w:val="ka-GE"/>
        </w:rPr>
        <w:t xml:space="preserve"> ქართული</w:t>
      </w:r>
    </w:p>
    <w:p w14:paraId="16E8A74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მიღწეულია პროგრესი ქართული ენის ლინგვისტური თავისებურებების better handling-ში (OOV შემცირება, გრამატიკული ნიშანთა ინტეგრაცია).</w:t>
      </w:r>
    </w:p>
    <w:p w14:paraId="76661659"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3.6. ინსტრუმენტული ბაზის გამზადება 2026 წლის სამუშაოებისთვის</w:t>
      </w:r>
    </w:p>
    <w:p w14:paraId="45744014"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ანოტირებული და გაწმენდილი კორპუსი,</w:t>
      </w:r>
    </w:p>
    <w:p w14:paraId="17CB20E6"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სწავლებისთვის მომზადებული SMT/NMT ინფრასტრუქტურა,</w:t>
      </w:r>
    </w:p>
    <w:p w14:paraId="66B9E507"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ოპტიმიზებული preprocessing-პაიპლაინი.</w:t>
      </w:r>
    </w:p>
    <w:p w14:paraId="049436B5"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პროექტის ფარგლებში განხორციელდა ბუნებრივი ენის დამუშავების თანამედროვე მეთოდების ანალიზი და შესწავლილ იქნა რესურსების გაფართოების არსებული მიდგომები. მიღებულია შემდეგი ძირითადი დასკვნები:</w:t>
      </w:r>
    </w:p>
    <w:p w14:paraId="45036637" w14:textId="77777777" w:rsidR="00E66CB7" w:rsidRPr="00494E54" w:rsidRDefault="00E66CB7" w:rsidP="00E66CB7">
      <w:pPr>
        <w:numPr>
          <w:ilvl w:val="0"/>
          <w:numId w:val="35"/>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მცირე რესურსის მქონე ენებისთვის მონაცემთა გაზრდა შესაძლებელია სხვადასხვა ტექნიკის კომბინაციით, მათ შორის ტრანსლიტერაციის, უკუთარგმანისა და მონაცემთა სინთეზის გამოყენებით; </w:t>
      </w:r>
    </w:p>
    <w:p w14:paraId="2E75291E" w14:textId="77777777" w:rsidR="00E66CB7" w:rsidRPr="00494E54" w:rsidRDefault="00E66CB7" w:rsidP="00E66CB7">
      <w:pPr>
        <w:numPr>
          <w:ilvl w:val="0"/>
          <w:numId w:val="35"/>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შესაძლებელია მაღალი რესურსის მქონე ენებიდან ცოდნის ტრანსფერი, რაც მნიშვნელოვნად ამცირებს საჭირო სასწავლო მონაცემების მოცულობას; </w:t>
      </w:r>
    </w:p>
    <w:p w14:paraId="5FB73545" w14:textId="77777777" w:rsidR="00E66CB7" w:rsidRPr="00494E54" w:rsidRDefault="00E66CB7" w:rsidP="00E66CB7">
      <w:pPr>
        <w:numPr>
          <w:ilvl w:val="0"/>
          <w:numId w:val="35"/>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ენობრივი მოდელების ტრანსფერული სწავლება (transfer learning) წარმოადგენს ერთ-ერთ ყველაზე პერსპექტიულ მიმართულებას დაბალი რესურსის ენებისთვის; </w:t>
      </w:r>
    </w:p>
    <w:p w14:paraId="12837BF3" w14:textId="77777777" w:rsidR="00E66CB7" w:rsidRPr="00494E54" w:rsidRDefault="00E66CB7" w:rsidP="00E66CB7">
      <w:pPr>
        <w:numPr>
          <w:ilvl w:val="0"/>
          <w:numId w:val="35"/>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შესაძლებელია პარალელური და ფსევდოპარალელური კორპუსების შექმნა სხვადასხვა წყაროებიდან მიღებული მონაცემების კომბინაციით; </w:t>
      </w:r>
    </w:p>
    <w:p w14:paraId="5936D19F" w14:textId="77777777" w:rsidR="00E66CB7" w:rsidRPr="00494E54" w:rsidRDefault="00E66CB7" w:rsidP="00E66CB7">
      <w:pPr>
        <w:numPr>
          <w:ilvl w:val="0"/>
          <w:numId w:val="35"/>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ლექსიკონებისა და ლემატიზატორების გამოყენება მნიშვნელოვნად აუმჯობესებს თარგმნის სისტემების მუშაობის ხარისხს; </w:t>
      </w:r>
    </w:p>
    <w:p w14:paraId="2714B161" w14:textId="77777777" w:rsidR="00E66CB7" w:rsidRPr="00494E54" w:rsidRDefault="00E66CB7" w:rsidP="00E66CB7">
      <w:pPr>
        <w:numPr>
          <w:ilvl w:val="0"/>
          <w:numId w:val="35"/>
        </w:num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დომენზე ორიენტირებული მონაცემების გამოყენება ზრდის თარგმანის სიზუსტეს კონკრეტულ სფეროებში. </w:t>
      </w:r>
    </w:p>
    <w:p w14:paraId="5FE5B04D"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აღნიშნული შედეგების საფუძველზე ჩამოყალიბდა მიდგომა, რომლის მიხედვითაც მცირე რესურსის მქონე ენებისთვის ავტომატური თარგმნის სისტემის განვითარება უნდა ეფუძნებოდეს არა მხოლოდ მონაცემთა რაოდენობის ზრდას, არამედ სხვადასხვა წყაროებიდან მიღებული ცოდნის ინტეგრაციას.</w:t>
      </w:r>
    </w:p>
    <w:p w14:paraId="09A9608E" w14:textId="77777777" w:rsidR="00E66CB7" w:rsidRPr="00494E54" w:rsidRDefault="00E66CB7" w:rsidP="00E66CB7">
      <w:pPr>
        <w:suppressAutoHyphens/>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მიღებული შედეგების საფუძველზე მომზადდა სამეცნიერო ნაშრომები და კონფერენციის მოხსენებები, რაც ადასტურებს ჩატარებული კვლევის თეორიულ და პრაქტიკულ მნიშვნელობას.</w:t>
      </w:r>
    </w:p>
    <w:p w14:paraId="41E9CE40" w14:textId="77777777" w:rsidR="00E66CB7" w:rsidRPr="00BB3917" w:rsidRDefault="00E66CB7" w:rsidP="00E66CB7">
      <w:pPr>
        <w:suppressAutoHyphens/>
        <w:spacing w:after="0" w:line="240" w:lineRule="auto"/>
        <w:ind w:right="4"/>
        <w:jc w:val="both"/>
        <w:rPr>
          <w:rFonts w:ascii="Sylfaen" w:eastAsia="Times New Roman" w:hAnsi="Sylfaen" w:cs="Sylfaen"/>
          <w:noProof/>
          <w:sz w:val="20"/>
          <w:szCs w:val="20"/>
          <w:lang w:val="ka-GE" w:eastAsia="ru-RU"/>
        </w:rPr>
      </w:pPr>
    </w:p>
    <w:p w14:paraId="419A3C99" w14:textId="77777777" w:rsidR="00E66CB7" w:rsidRPr="00BB3917" w:rsidRDefault="00E66CB7" w:rsidP="00E66CB7">
      <w:pPr>
        <w:spacing w:after="0" w:line="240" w:lineRule="auto"/>
        <w:ind w:right="4"/>
        <w:rPr>
          <w:rFonts w:ascii="Sylfaen" w:eastAsia="Times New Roman" w:hAnsi="Sylfaen" w:cs="Times New Roman"/>
          <w:noProof/>
          <w:sz w:val="20"/>
          <w:szCs w:val="20"/>
          <w:lang w:val="ka-GE" w:eastAsia="ru-RU"/>
        </w:rPr>
      </w:pPr>
      <w:r w:rsidRPr="00BB3917">
        <w:rPr>
          <w:rFonts w:ascii="Sylfaen" w:eastAsia="Times New Roman" w:hAnsi="Sylfaen" w:cs="Times New Roman"/>
          <w:noProof/>
          <w:sz w:val="20"/>
          <w:szCs w:val="20"/>
          <w:lang w:val="ka-GE" w:eastAsia="ru-RU"/>
        </w:rPr>
        <w:t>2.2.</w:t>
      </w:r>
    </w:p>
    <w:p w14:paraId="5513A122" w14:textId="77777777" w:rsidR="00E66CB7" w:rsidRPr="00BB3917" w:rsidRDefault="00E66CB7" w:rsidP="00E66CB7">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1) </w:t>
      </w:r>
      <w:r w:rsidRPr="00BB3917">
        <w:rPr>
          <w:rFonts w:ascii="Sylfaen" w:eastAsia="Times New Roman" w:hAnsi="Sylfaen" w:cs="Sylfaen"/>
          <w:noProof/>
          <w:sz w:val="20"/>
          <w:szCs w:val="20"/>
          <w:lang w:val="ka-GE" w:eastAsia="ru-RU"/>
        </w:rPr>
        <w:t>დასრულებული პროექტის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დასახელება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მეცნიერების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დარგისა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სამეცნიერო</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მიმართულების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მითითებით</w:t>
      </w:r>
    </w:p>
    <w:p w14:paraId="6D19703D" w14:textId="77777777" w:rsidR="00E66CB7" w:rsidRPr="00BB3917" w:rsidRDefault="00E66CB7" w:rsidP="00E66CB7">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03F3BAAB" w14:textId="77777777" w:rsidR="00E66CB7" w:rsidRPr="00BB3917" w:rsidRDefault="00E66CB7" w:rsidP="00E66CB7">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2.</w:t>
      </w:r>
    </w:p>
    <w:p w14:paraId="384CD1D1" w14:textId="77777777" w:rsidR="00E66CB7" w:rsidRPr="00BB3917" w:rsidRDefault="00E66CB7" w:rsidP="00E66CB7">
      <w:pPr>
        <w:spacing w:after="0" w:line="240" w:lineRule="auto"/>
        <w:ind w:right="4"/>
        <w:rPr>
          <w:rFonts w:ascii="Sylfaen" w:eastAsia="Times New Roman" w:hAnsi="Sylfaen" w:cs="Times New Roman"/>
          <w:noProof/>
          <w:sz w:val="20"/>
          <w:szCs w:val="20"/>
          <w:lang w:val="ka-GE" w:eastAsia="ru-RU"/>
        </w:rPr>
      </w:pPr>
    </w:p>
    <w:p w14:paraId="761A1265" w14:textId="77777777" w:rsidR="00E66CB7" w:rsidRPr="00BB3917" w:rsidRDefault="00E66CB7" w:rsidP="00E66CB7">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2) </w:t>
      </w:r>
      <w:r w:rsidRPr="00BB3917">
        <w:rPr>
          <w:rFonts w:ascii="Sylfaen" w:eastAsia="Times New Roman" w:hAnsi="Sylfaen" w:cs="Sylfaen"/>
          <w:noProof/>
          <w:sz w:val="20"/>
          <w:szCs w:val="20"/>
          <w:lang w:val="ka-GE" w:eastAsia="ru-RU"/>
        </w:rPr>
        <w:t>პროექტის დაწყებისა და დამთავრების წლები</w:t>
      </w:r>
    </w:p>
    <w:p w14:paraId="614093DE" w14:textId="77777777" w:rsidR="00E66CB7" w:rsidRPr="00BB3917" w:rsidRDefault="00E66CB7" w:rsidP="00E66CB7">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05758A23" w14:textId="77777777" w:rsidR="00E66CB7" w:rsidRPr="00BB3917" w:rsidRDefault="00E66CB7" w:rsidP="00E66CB7">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2. </w:t>
      </w:r>
    </w:p>
    <w:p w14:paraId="09411611" w14:textId="77777777" w:rsidR="00E66CB7" w:rsidRPr="00BB3917" w:rsidRDefault="00E66CB7" w:rsidP="00E66CB7">
      <w:pPr>
        <w:spacing w:after="0" w:line="240" w:lineRule="auto"/>
        <w:ind w:right="4"/>
        <w:rPr>
          <w:rFonts w:ascii="Sylfaen" w:eastAsia="Times New Roman" w:hAnsi="Sylfaen" w:cs="Sylfaen"/>
          <w:noProof/>
          <w:sz w:val="20"/>
          <w:szCs w:val="20"/>
          <w:lang w:val="ka-GE" w:eastAsia="ru-RU"/>
        </w:rPr>
      </w:pPr>
    </w:p>
    <w:p w14:paraId="20F84A3E" w14:textId="77777777" w:rsidR="00E66CB7" w:rsidRPr="00BB3917" w:rsidRDefault="00E66CB7" w:rsidP="00E66CB7">
      <w:pPr>
        <w:spacing w:after="0" w:line="240" w:lineRule="auto"/>
        <w:ind w:right="4"/>
        <w:rPr>
          <w:rFonts w:ascii="Sylfaen" w:eastAsia="Calibri" w:hAnsi="Sylfaen" w:cs="Times New Roman"/>
          <w:noProof/>
          <w:spacing w:val="-6"/>
          <w:sz w:val="20"/>
          <w:szCs w:val="20"/>
          <w:lang w:val="ka-GE"/>
        </w:rPr>
      </w:pPr>
      <w:r w:rsidRPr="00BB3917">
        <w:rPr>
          <w:rFonts w:ascii="Sylfaen" w:eastAsia="Times New Roman" w:hAnsi="Sylfaen" w:cs="Sylfaen"/>
          <w:noProof/>
          <w:sz w:val="20"/>
          <w:szCs w:val="20"/>
          <w:lang w:val="ka-GE" w:eastAsia="ru-RU"/>
        </w:rPr>
        <w:t xml:space="preserve">3) </w:t>
      </w:r>
      <w:r w:rsidRPr="00BB3917">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7044EB9C" w14:textId="77777777" w:rsidR="00E66CB7" w:rsidRPr="00BB3917" w:rsidRDefault="00E66CB7" w:rsidP="00E66CB7">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lastRenderedPageBreak/>
        <w:t xml:space="preserve">1. </w:t>
      </w:r>
    </w:p>
    <w:p w14:paraId="1F0FBDA1" w14:textId="77777777" w:rsidR="00E66CB7" w:rsidRPr="00BB3917" w:rsidRDefault="00E66CB7" w:rsidP="00E66CB7">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2. </w:t>
      </w:r>
    </w:p>
    <w:p w14:paraId="39EA8A01"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BB3917">
        <w:rPr>
          <w:rFonts w:ascii="Sylfaen" w:eastAsia="Times New Roman" w:hAnsi="Sylfaen" w:cs="Sylfaen"/>
          <w:b/>
          <w:i/>
          <w:noProof/>
          <w:sz w:val="20"/>
          <w:szCs w:val="20"/>
          <w:lang w:val="ka-GE" w:eastAsia="ru-RU"/>
        </w:rPr>
        <w:t>დასრულებული კვლევითი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პროექტის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ძირითადი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თეორიული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და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პრაქტიკული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შედეგების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შესახებ</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ვრცელი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ანოტაცია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ქართულ</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ენაზე</w:t>
      </w:r>
      <w:r w:rsidRPr="00BB3917">
        <w:rPr>
          <w:rFonts w:ascii="Sylfaen" w:eastAsia="Times New Roman" w:hAnsi="Sylfaen" w:cs="AcadNusx"/>
          <w:b/>
          <w:i/>
          <w:noProof/>
          <w:sz w:val="20"/>
          <w:szCs w:val="20"/>
          <w:lang w:val="ka-GE" w:eastAsia="ru-RU"/>
        </w:rPr>
        <w:t>)</w:t>
      </w:r>
    </w:p>
    <w:p w14:paraId="75BD0AE6" w14:textId="77777777" w:rsidR="00E66CB7" w:rsidRPr="0047100F" w:rsidRDefault="00E66CB7" w:rsidP="00E66CB7">
      <w:pPr>
        <w:suppressAutoHyphens/>
        <w:spacing w:after="0" w:line="240" w:lineRule="auto"/>
        <w:ind w:right="4"/>
        <w:rPr>
          <w:rFonts w:ascii="Sylfaen" w:eastAsia="Times New Roman" w:hAnsi="Sylfaen" w:cs="Sylfaen"/>
          <w:noProof/>
          <w:sz w:val="20"/>
          <w:szCs w:val="20"/>
          <w:lang w:val="ka-GE" w:eastAsia="ru-RU"/>
        </w:rPr>
      </w:pPr>
    </w:p>
    <w:p w14:paraId="7057FEC8" w14:textId="77777777" w:rsidR="00E66CB7" w:rsidRPr="0047100F" w:rsidRDefault="00E66CB7" w:rsidP="00E66CB7">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3. შოთა რუსთაველის ეროვნული სამეცნიერო ფონდის გრანტით დაფინანსებული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სამეცნიერო</w:t>
      </w:r>
      <w:r w:rsidRPr="0047100F">
        <w:rPr>
          <w:rFonts w:ascii="AcadNusx" w:eastAsia="Times New Roman" w:hAnsi="AcadNusx" w:cs="AcadNusx"/>
          <w:b/>
          <w:bCs/>
          <w:noProof/>
          <w:sz w:val="24"/>
          <w:szCs w:val="24"/>
          <w:lang w:val="ka-GE" w:eastAsia="ru-RU"/>
        </w:rPr>
        <w:t>-</w:t>
      </w:r>
      <w:r w:rsidRPr="0047100F">
        <w:rPr>
          <w:rFonts w:ascii="Sylfaen" w:eastAsia="Times New Roman" w:hAnsi="Sylfaen" w:cs="Sylfaen"/>
          <w:b/>
          <w:bCs/>
          <w:noProof/>
          <w:sz w:val="24"/>
          <w:szCs w:val="24"/>
          <w:lang w:val="ka-GE" w:eastAsia="ru-RU"/>
        </w:rPr>
        <w:t>კვლევითი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პროექტები</w:t>
      </w:r>
      <w:r w:rsidRPr="0047100F">
        <w:rPr>
          <w:rFonts w:ascii="Sylfaen" w:eastAsia="Times New Roman" w:hAnsi="Sylfaen" w:cs="Sylfaen"/>
          <w:b/>
          <w:bCs/>
          <w:noProof/>
          <w:sz w:val="20"/>
          <w:szCs w:val="20"/>
          <w:lang w:val="ka-GE" w:eastAsia="ru-RU"/>
        </w:rPr>
        <w:t xml:space="preserve"> </w:t>
      </w:r>
    </w:p>
    <w:p w14:paraId="7AD627C7" w14:textId="77777777" w:rsidR="00E66CB7" w:rsidRPr="0047100F" w:rsidRDefault="00E66CB7" w:rsidP="00E66CB7">
      <w:pPr>
        <w:spacing w:after="0" w:line="240" w:lineRule="auto"/>
        <w:ind w:right="4"/>
        <w:contextualSpacing/>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3.1.</w:t>
      </w:r>
    </w:p>
    <w:p w14:paraId="04C0F78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79E3CD3A"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„ქართულენოვანი ჭკვიანი დიალოგური სისტემა</w:t>
      </w:r>
      <w:r>
        <w:rPr>
          <w:rFonts w:ascii="Sylfaen" w:eastAsia="Times New Roman" w:hAnsi="Sylfaen" w:cs="Sylfaen"/>
          <w:sz w:val="20"/>
          <w:szCs w:val="20"/>
          <w:lang w:val="ka-GE" w:eastAsia="ru-RU"/>
        </w:rPr>
        <w:t>“</w:t>
      </w:r>
    </w:p>
    <w:p w14:paraId="33452135" w14:textId="77777777" w:rsidR="00E66CB7" w:rsidRPr="001D4EC8" w:rsidRDefault="00E66CB7" w:rsidP="00E66CB7">
      <w:pPr>
        <w:spacing w:after="0" w:line="240" w:lineRule="auto"/>
        <w:ind w:firstLine="720"/>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 xml:space="preserve">3. სოციალური და ჰუმანიტარული მეცნიერებები; </w:t>
      </w:r>
    </w:p>
    <w:p w14:paraId="7E17C0E5" w14:textId="77777777" w:rsidR="00E66CB7" w:rsidRPr="001D4EC8" w:rsidRDefault="00E66CB7" w:rsidP="00E66CB7">
      <w:pPr>
        <w:spacing w:after="0" w:line="240" w:lineRule="auto"/>
        <w:ind w:firstLine="720"/>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 xml:space="preserve">3.4. ფსიქოლოგია, ლინგვისტიკა, ფილოსოფია; </w:t>
      </w:r>
    </w:p>
    <w:p w14:paraId="70501ECE" w14:textId="77777777" w:rsidR="00E66CB7" w:rsidRPr="001D4EC8" w:rsidRDefault="00E66CB7" w:rsidP="00E66CB7">
      <w:pPr>
        <w:spacing w:after="0" w:line="240" w:lineRule="auto"/>
        <w:ind w:firstLine="720"/>
        <w:jc w:val="both"/>
        <w:rPr>
          <w:rFonts w:ascii="Sylfaen" w:eastAsia="Times New Roman" w:hAnsi="Sylfaen" w:cs="Sylfaen"/>
          <w:sz w:val="20"/>
          <w:szCs w:val="20"/>
          <w:lang w:val="ka-GE" w:eastAsia="ru-RU"/>
        </w:rPr>
      </w:pPr>
      <w:r w:rsidRPr="001D4EC8">
        <w:rPr>
          <w:rFonts w:ascii="Sylfaen" w:eastAsia="Times New Roman" w:hAnsi="Sylfaen" w:cs="Sylfaen"/>
          <w:sz w:val="20"/>
          <w:szCs w:val="20"/>
          <w:lang w:val="ka-GE" w:eastAsia="ru-RU"/>
        </w:rPr>
        <w:t xml:space="preserve">3.4.9. თეორიული ლინგვისტიკა, გამოთვლითი ლინგვისტიკა; </w:t>
      </w:r>
    </w:p>
    <w:p w14:paraId="4CBAAA5D" w14:textId="77777777" w:rsidR="00E66CB7" w:rsidRPr="001B2EB4" w:rsidRDefault="00E66CB7" w:rsidP="00E66CB7">
      <w:pPr>
        <w:spacing w:after="0" w:line="240" w:lineRule="auto"/>
        <w:jc w:val="both"/>
        <w:rPr>
          <w:rFonts w:ascii="Sylfaen" w:eastAsia="Times New Roman" w:hAnsi="Sylfaen" w:cs="Sylfaen"/>
          <w:bCs/>
          <w:sz w:val="20"/>
          <w:szCs w:val="20"/>
          <w:lang w:val="ka-GE" w:eastAsia="ru-RU"/>
        </w:rPr>
      </w:pPr>
      <w:r>
        <w:rPr>
          <w:rFonts w:ascii="Sylfaen" w:eastAsia="Times New Roman" w:hAnsi="Sylfaen" w:cs="Sylfaen"/>
          <w:bCs/>
          <w:sz w:val="20"/>
          <w:szCs w:val="20"/>
          <w:lang w:val="ka-GE" w:eastAsia="ru-RU"/>
        </w:rPr>
        <w:t xml:space="preserve">    </w:t>
      </w:r>
      <w:r w:rsidRPr="001B2EB4">
        <w:rPr>
          <w:rFonts w:ascii="Sylfaen" w:eastAsia="Times New Roman" w:hAnsi="Sylfaen" w:cs="Sylfaen"/>
          <w:bCs/>
          <w:sz w:val="20"/>
          <w:szCs w:val="20"/>
          <w:lang w:val="ka-GE" w:eastAsia="ru-RU"/>
        </w:rPr>
        <w:t xml:space="preserve">პროექტის საიდენტიფიკაციო კოდი: </w:t>
      </w:r>
      <w:r w:rsidRPr="001B2EB4">
        <w:rPr>
          <w:rFonts w:ascii="Sylfaen" w:hAnsi="Sylfaen"/>
          <w:bCs/>
          <w:color w:val="002060"/>
          <w:sz w:val="20"/>
          <w:szCs w:val="20"/>
        </w:rPr>
        <w:t>FR-24-11637</w:t>
      </w:r>
      <w:r w:rsidRPr="001B2EB4">
        <w:rPr>
          <w:rFonts w:ascii="Sylfaen" w:eastAsia="Times New Roman" w:hAnsi="Sylfaen" w:cs="Sylfaen"/>
          <w:bCs/>
          <w:sz w:val="20"/>
          <w:szCs w:val="20"/>
          <w:lang w:val="ka-GE" w:eastAsia="ru-RU"/>
        </w:rPr>
        <w:t xml:space="preserve">; </w:t>
      </w:r>
    </w:p>
    <w:p w14:paraId="3026906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27F4285"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7727C68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630AA2">
        <w:rPr>
          <w:rFonts w:ascii="Sylfaen" w:eastAsia="Times New Roman" w:hAnsi="Sylfaen" w:cs="Sylfaen"/>
          <w:sz w:val="20"/>
          <w:szCs w:val="20"/>
          <w:lang w:val="ka-GE" w:eastAsia="ru-RU"/>
        </w:rPr>
        <w:t>10.03.2025</w:t>
      </w:r>
      <w:r>
        <w:rPr>
          <w:rFonts w:ascii="Sylfaen" w:eastAsia="Times New Roman" w:hAnsi="Sylfaen" w:cs="Sylfaen"/>
          <w:sz w:val="20"/>
          <w:szCs w:val="20"/>
          <w:lang w:val="ka-GE" w:eastAsia="ru-RU"/>
        </w:rPr>
        <w:t xml:space="preserve"> - </w:t>
      </w:r>
      <w:r w:rsidRPr="00630AA2">
        <w:rPr>
          <w:rFonts w:ascii="Sylfaen" w:eastAsia="Times New Roman" w:hAnsi="Sylfaen" w:cs="Sylfaen"/>
          <w:sz w:val="20"/>
          <w:szCs w:val="20"/>
          <w:lang w:val="ka-GE" w:eastAsia="ru-RU"/>
        </w:rPr>
        <w:t>10.03.2027</w:t>
      </w:r>
      <w:r w:rsidRPr="001D4EC8">
        <w:rPr>
          <w:rFonts w:ascii="Sylfaen" w:eastAsia="Times New Roman" w:hAnsi="Sylfaen" w:cs="Sylfaen"/>
          <w:sz w:val="20"/>
          <w:szCs w:val="20"/>
          <w:lang w:val="ka-GE" w:eastAsia="ru-RU"/>
        </w:rPr>
        <w:t xml:space="preserve">  </w:t>
      </w:r>
    </w:p>
    <w:p w14:paraId="4BF702B4"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E2F83F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FE57224"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0058B4C3" w14:textId="77777777" w:rsidR="00E66CB7" w:rsidRPr="001D4EC8" w:rsidRDefault="00E66CB7" w:rsidP="00E66CB7">
      <w:pPr>
        <w:pStyle w:val="ListParagraph"/>
        <w:numPr>
          <w:ilvl w:val="0"/>
          <w:numId w:val="40"/>
        </w:numPr>
        <w:spacing w:after="0" w:line="240" w:lineRule="auto"/>
        <w:jc w:val="both"/>
        <w:rPr>
          <w:rFonts w:ascii="Sylfaen" w:eastAsia="Calibri" w:hAnsi="Sylfaen" w:cs="Times New Roman"/>
          <w:spacing w:val="-6"/>
          <w:sz w:val="20"/>
          <w:szCs w:val="20"/>
          <w:lang w:val="ka-GE"/>
        </w:rPr>
      </w:pPr>
      <w:r w:rsidRPr="001D4EC8">
        <w:rPr>
          <w:rFonts w:ascii="Sylfaen" w:eastAsia="Calibri" w:hAnsi="Sylfaen" w:cs="Times New Roman"/>
          <w:spacing w:val="-6"/>
          <w:sz w:val="20"/>
          <w:szCs w:val="20"/>
          <w:lang w:val="ka-GE"/>
        </w:rPr>
        <w:t xml:space="preserve">ლორთქიფანიძე ლიანა </w:t>
      </w:r>
      <w:r w:rsidRPr="001D4EC8">
        <w:rPr>
          <w:rFonts w:ascii="Sylfaen" w:eastAsia="Calibri" w:hAnsi="Sylfaen" w:cs="Times New Roman"/>
          <w:spacing w:val="-6"/>
          <w:sz w:val="20"/>
          <w:szCs w:val="20"/>
          <w:lang w:val="ka-GE"/>
        </w:rPr>
        <w:tab/>
        <w:t>პროექტის ხელმძღვანელი</w:t>
      </w:r>
      <w:r w:rsidRPr="001D4EC8">
        <w:rPr>
          <w:rFonts w:ascii="Sylfaen" w:eastAsia="Calibri" w:hAnsi="Sylfaen" w:cs="Times New Roman"/>
          <w:spacing w:val="-6"/>
          <w:sz w:val="20"/>
          <w:szCs w:val="20"/>
          <w:lang w:val="ka-GE"/>
        </w:rPr>
        <w:tab/>
      </w:r>
    </w:p>
    <w:p w14:paraId="661B3C9C" w14:textId="77777777" w:rsidR="00E66CB7" w:rsidRPr="001D4EC8" w:rsidRDefault="00E66CB7" w:rsidP="00E66CB7">
      <w:pPr>
        <w:pStyle w:val="ListParagraph"/>
        <w:numPr>
          <w:ilvl w:val="0"/>
          <w:numId w:val="40"/>
        </w:numPr>
        <w:spacing w:after="0" w:line="240" w:lineRule="auto"/>
        <w:jc w:val="both"/>
        <w:rPr>
          <w:rFonts w:ascii="Sylfaen" w:eastAsia="Calibri" w:hAnsi="Sylfaen" w:cs="Times New Roman"/>
          <w:spacing w:val="-6"/>
          <w:sz w:val="20"/>
          <w:szCs w:val="20"/>
          <w:lang w:val="ka-GE"/>
        </w:rPr>
      </w:pPr>
      <w:r w:rsidRPr="001D4EC8">
        <w:rPr>
          <w:rFonts w:ascii="Sylfaen" w:eastAsia="Calibri" w:hAnsi="Sylfaen" w:cs="Times New Roman"/>
          <w:spacing w:val="-6"/>
          <w:sz w:val="20"/>
          <w:szCs w:val="20"/>
          <w:lang w:val="ka-GE"/>
        </w:rPr>
        <w:t>ამირეზაშვილი ნინო</w:t>
      </w:r>
      <w:r w:rsidRPr="001D4EC8">
        <w:rPr>
          <w:rFonts w:ascii="Sylfaen" w:eastAsia="Calibri" w:hAnsi="Sylfaen" w:cs="Times New Roman"/>
          <w:spacing w:val="-6"/>
          <w:sz w:val="20"/>
          <w:szCs w:val="20"/>
          <w:lang w:val="ka-GE"/>
        </w:rPr>
        <w:tab/>
        <w:t>პროექტის კოორდინატორი</w:t>
      </w:r>
      <w:r w:rsidRPr="001D4EC8">
        <w:rPr>
          <w:rFonts w:ascii="Sylfaen" w:eastAsia="Calibri" w:hAnsi="Sylfaen" w:cs="Times New Roman"/>
          <w:spacing w:val="-6"/>
          <w:sz w:val="20"/>
          <w:szCs w:val="20"/>
          <w:lang w:val="ka-GE"/>
        </w:rPr>
        <w:tab/>
      </w:r>
      <w:r w:rsidRPr="001D4EC8">
        <w:rPr>
          <w:rFonts w:ascii="Sylfaen" w:eastAsia="Calibri" w:hAnsi="Sylfaen" w:cs="Times New Roman"/>
          <w:spacing w:val="-6"/>
          <w:sz w:val="20"/>
          <w:szCs w:val="20"/>
          <w:lang w:val="ka-GE"/>
        </w:rPr>
        <w:tab/>
        <w:t xml:space="preserve">       </w:t>
      </w:r>
      <w:r w:rsidRPr="001D4EC8">
        <w:rPr>
          <w:rFonts w:ascii="Sylfaen" w:eastAsia="Calibri" w:hAnsi="Sylfaen" w:cs="Times New Roman"/>
          <w:spacing w:val="-6"/>
          <w:sz w:val="20"/>
          <w:szCs w:val="20"/>
          <w:lang w:val="ka-GE"/>
        </w:rPr>
        <w:tab/>
      </w:r>
    </w:p>
    <w:p w14:paraId="3DF1071D" w14:textId="77777777" w:rsidR="00E66CB7" w:rsidRPr="001D4EC8" w:rsidRDefault="00E66CB7" w:rsidP="00E66CB7">
      <w:pPr>
        <w:pStyle w:val="ListParagraph"/>
        <w:numPr>
          <w:ilvl w:val="0"/>
          <w:numId w:val="40"/>
        </w:numPr>
        <w:spacing w:after="0" w:line="240" w:lineRule="auto"/>
        <w:jc w:val="both"/>
        <w:rPr>
          <w:rFonts w:ascii="Sylfaen" w:eastAsia="Calibri" w:hAnsi="Sylfaen" w:cs="Times New Roman"/>
          <w:spacing w:val="-6"/>
          <w:sz w:val="20"/>
          <w:szCs w:val="20"/>
          <w:lang w:val="ka-GE"/>
        </w:rPr>
      </w:pPr>
      <w:r w:rsidRPr="001D4EC8">
        <w:rPr>
          <w:rFonts w:ascii="Sylfaen" w:eastAsia="Calibri" w:hAnsi="Sylfaen" w:cs="Times New Roman"/>
          <w:spacing w:val="-6"/>
          <w:sz w:val="20"/>
          <w:szCs w:val="20"/>
          <w:lang w:val="ka-GE"/>
        </w:rPr>
        <w:t xml:space="preserve">ჩუტკერაშვილი ანა </w:t>
      </w:r>
      <w:r w:rsidRPr="001D4EC8">
        <w:rPr>
          <w:rFonts w:ascii="Sylfaen" w:eastAsia="Calibri" w:hAnsi="Sylfaen" w:cs="Times New Roman"/>
          <w:spacing w:val="-6"/>
          <w:sz w:val="20"/>
          <w:szCs w:val="20"/>
          <w:lang w:val="ka-GE"/>
        </w:rPr>
        <w:tab/>
        <w:t xml:space="preserve">მკვლევარი      </w:t>
      </w:r>
    </w:p>
    <w:p w14:paraId="62AAAE9D" w14:textId="77777777" w:rsidR="00E66CB7" w:rsidRDefault="00E66CB7" w:rsidP="00E66CB7">
      <w:pPr>
        <w:pStyle w:val="ListParagraph"/>
        <w:numPr>
          <w:ilvl w:val="0"/>
          <w:numId w:val="40"/>
        </w:numPr>
        <w:spacing w:after="0" w:line="240" w:lineRule="auto"/>
        <w:jc w:val="both"/>
        <w:rPr>
          <w:rFonts w:ascii="Sylfaen" w:eastAsia="Calibri" w:hAnsi="Sylfaen" w:cs="Times New Roman"/>
          <w:spacing w:val="-6"/>
          <w:sz w:val="20"/>
          <w:szCs w:val="20"/>
          <w:lang w:val="ka-GE"/>
        </w:rPr>
      </w:pPr>
      <w:r w:rsidRPr="001D4EC8">
        <w:rPr>
          <w:rFonts w:ascii="Sylfaen" w:eastAsia="Calibri" w:hAnsi="Sylfaen" w:cs="Times New Roman"/>
          <w:spacing w:val="-6"/>
          <w:sz w:val="20"/>
          <w:szCs w:val="20"/>
          <w:lang w:val="ka-GE"/>
        </w:rPr>
        <w:t xml:space="preserve">სამსონაძე ლიანა </w:t>
      </w:r>
      <w:r w:rsidRPr="001D4EC8">
        <w:rPr>
          <w:rFonts w:ascii="Sylfaen" w:eastAsia="Calibri" w:hAnsi="Sylfaen" w:cs="Times New Roman"/>
          <w:spacing w:val="-6"/>
          <w:sz w:val="20"/>
          <w:szCs w:val="20"/>
          <w:lang w:val="ka-GE"/>
        </w:rPr>
        <w:tab/>
        <w:t>მკვლევარი</w:t>
      </w:r>
    </w:p>
    <w:p w14:paraId="48F99706" w14:textId="77777777" w:rsidR="00E66CB7" w:rsidRPr="001B2EB4" w:rsidRDefault="00E66CB7" w:rsidP="00E66CB7">
      <w:pPr>
        <w:pStyle w:val="ListParagraph"/>
        <w:numPr>
          <w:ilvl w:val="0"/>
          <w:numId w:val="40"/>
        </w:numPr>
        <w:spacing w:after="0" w:line="240" w:lineRule="auto"/>
        <w:jc w:val="both"/>
        <w:rPr>
          <w:rFonts w:ascii="Sylfaen" w:eastAsia="Calibri" w:hAnsi="Sylfaen" w:cs="Times New Roman"/>
          <w:spacing w:val="-6"/>
          <w:sz w:val="20"/>
          <w:szCs w:val="20"/>
          <w:lang w:val="ka-GE"/>
        </w:rPr>
      </w:pPr>
      <w:r w:rsidRPr="001B2EB4">
        <w:rPr>
          <w:rFonts w:ascii="Sylfaen" w:eastAsia="Calibri" w:hAnsi="Sylfaen" w:cs="Times New Roman"/>
          <w:spacing w:val="-6"/>
          <w:sz w:val="20"/>
          <w:szCs w:val="20"/>
          <w:lang w:val="ka-GE"/>
        </w:rPr>
        <w:t>ჯავაშვილი ნინო</w:t>
      </w:r>
      <w:r w:rsidRPr="001B2EB4">
        <w:rPr>
          <w:rFonts w:ascii="Sylfaen" w:eastAsia="Calibri" w:hAnsi="Sylfaen" w:cs="Times New Roman"/>
          <w:spacing w:val="-6"/>
          <w:sz w:val="20"/>
          <w:szCs w:val="20"/>
          <w:lang w:val="ka-GE"/>
        </w:rPr>
        <w:tab/>
        <w:t>მკვლევარი</w:t>
      </w:r>
    </w:p>
    <w:p w14:paraId="2A23A0CA" w14:textId="77777777" w:rsidR="00E66CB7" w:rsidRDefault="00E66CB7" w:rsidP="00E66CB7">
      <w:pPr>
        <w:spacing w:after="0" w:line="240" w:lineRule="auto"/>
        <w:ind w:right="4"/>
        <w:rPr>
          <w:rFonts w:ascii="Sylfaen" w:eastAsia="Times New Roman" w:hAnsi="Sylfaen" w:cs="Sylfaen"/>
          <w:b/>
          <w:i/>
          <w:noProof/>
          <w:sz w:val="20"/>
          <w:szCs w:val="20"/>
          <w:lang w:val="ka-GE" w:eastAsia="ru-RU"/>
        </w:rPr>
      </w:pPr>
    </w:p>
    <w:p w14:paraId="33DC3688"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2025</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2224CE62" w14:textId="77777777" w:rsidR="00E66CB7" w:rsidRDefault="00E66CB7" w:rsidP="00E66CB7">
      <w:pPr>
        <w:spacing w:after="0" w:line="240" w:lineRule="auto"/>
        <w:ind w:right="4"/>
        <w:rPr>
          <w:rFonts w:ascii="Sylfaen" w:eastAsia="Times New Roman" w:hAnsi="Sylfaen" w:cs="AcadNusx"/>
          <w:noProof/>
          <w:sz w:val="20"/>
          <w:szCs w:val="20"/>
          <w:lang w:val="ka-GE" w:eastAsia="ru-RU"/>
        </w:rPr>
      </w:pPr>
    </w:p>
    <w:p w14:paraId="790E4A4F" w14:textId="77777777" w:rsidR="00E66CB7" w:rsidRPr="00494E54" w:rsidRDefault="00E66CB7" w:rsidP="00E66CB7">
      <w:pPr>
        <w:spacing w:after="0" w:line="240" w:lineRule="auto"/>
        <w:ind w:right="4"/>
        <w:jc w:val="both"/>
        <w:rPr>
          <w:rFonts w:ascii="Sylfaen" w:eastAsia="Times New Roman" w:hAnsi="Sylfaen" w:cs="Times New Roman"/>
          <w:noProof/>
          <w:sz w:val="20"/>
          <w:szCs w:val="20"/>
          <w:lang w:val="ka-GE" w:eastAsia="ru-RU"/>
        </w:rPr>
      </w:pPr>
      <w:r w:rsidRPr="00494E54">
        <w:rPr>
          <w:rFonts w:ascii="Sylfaen" w:eastAsia="Times New Roman" w:hAnsi="Sylfaen" w:cs="Times New Roman"/>
          <w:noProof/>
          <w:sz w:val="20"/>
          <w:szCs w:val="20"/>
          <w:lang w:val="ka-GE" w:eastAsia="ru-RU"/>
        </w:rPr>
        <w:t>3.2.</w:t>
      </w:r>
    </w:p>
    <w:p w14:paraId="3445A832" w14:textId="77777777" w:rsidR="00E66CB7" w:rsidRPr="00494E54" w:rsidRDefault="00E66CB7" w:rsidP="00E66CB7">
      <w:pPr>
        <w:spacing w:after="0"/>
        <w:jc w:val="both"/>
        <w:rPr>
          <w:rFonts w:ascii="Sylfaen" w:eastAsia="Merriweather" w:hAnsi="Sylfaen" w:cs="Merriweather"/>
          <w:iCs/>
          <w:sz w:val="20"/>
          <w:szCs w:val="20"/>
          <w:lang w:val="ka-GE"/>
        </w:rPr>
      </w:pPr>
      <w:r w:rsidRPr="00494E54">
        <w:rPr>
          <w:rFonts w:ascii="Sylfaen" w:eastAsia="Merriweather" w:hAnsi="Sylfaen" w:cs="Merriweather"/>
          <w:iCs/>
          <w:sz w:val="20"/>
          <w:szCs w:val="20"/>
          <w:lang w:val="ka-GE"/>
        </w:rPr>
        <w:t>1.</w:t>
      </w:r>
      <w:r w:rsidRPr="00494E54">
        <w:rPr>
          <w:rFonts w:ascii="Sylfaen" w:eastAsia="Calibri" w:hAnsi="Sylfaen" w:cs="Calibri"/>
          <w:iCs/>
          <w:sz w:val="20"/>
          <w:szCs w:val="20"/>
          <w:lang w:val="ka-GE"/>
        </w:rPr>
        <w:t xml:space="preserve"> გან</w:t>
      </w:r>
      <w:r w:rsidRPr="00494E54">
        <w:rPr>
          <w:rFonts w:ascii="Sylfaen" w:eastAsia="Merriweather" w:hAnsi="Sylfaen" w:cs="Sylfaen"/>
          <w:iCs/>
          <w:sz w:val="20"/>
          <w:szCs w:val="20"/>
          <w:lang w:val="ka-GE"/>
        </w:rPr>
        <w:t>ხორციელდა</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სსიპ</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შოთა</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რუსთაველის</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საქართველოს</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ეროვნული</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სამეცნიერო</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ფონდის</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კვლევითი</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საგრანტო</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პროექტის</w:t>
      </w:r>
      <w:r w:rsidRPr="00494E54">
        <w:rPr>
          <w:rFonts w:ascii="Sylfaen" w:eastAsia="Merriweather" w:hAnsi="Sylfaen" w:cs="Merriweather"/>
          <w:iCs/>
          <w:sz w:val="20"/>
          <w:szCs w:val="20"/>
          <w:lang w:val="ka-GE"/>
        </w:rPr>
        <w:t xml:space="preserve"> - „</w:t>
      </w:r>
      <w:r w:rsidRPr="00494E54">
        <w:rPr>
          <w:rFonts w:ascii="Sylfaen" w:eastAsia="Merriweather" w:hAnsi="Sylfaen" w:cs="Sylfaen"/>
          <w:iCs/>
          <w:sz w:val="20"/>
          <w:szCs w:val="20"/>
          <w:lang w:val="ka-GE"/>
        </w:rPr>
        <w:t>ქართულენოვანი ჭკვიანი დიალოგური სისტემა</w:t>
      </w:r>
      <w:r w:rsidRPr="00494E54">
        <w:rPr>
          <w:rFonts w:ascii="Sylfaen" w:eastAsia="Merriweather" w:hAnsi="Sylfaen" w:cs="Merriweather"/>
          <w:iCs/>
          <w:sz w:val="20"/>
          <w:szCs w:val="20"/>
          <w:lang w:val="ka-GE"/>
        </w:rPr>
        <w:t xml:space="preserve">“- I </w:t>
      </w:r>
      <w:r w:rsidRPr="00494E54">
        <w:rPr>
          <w:rFonts w:ascii="Sylfaen" w:eastAsia="Merriweather" w:hAnsi="Sylfaen" w:cs="Sylfaen"/>
          <w:iCs/>
          <w:sz w:val="20"/>
          <w:szCs w:val="20"/>
          <w:lang w:val="ka-GE"/>
        </w:rPr>
        <w:t>პერიოდის</w:t>
      </w:r>
      <w:r w:rsidRPr="00494E54">
        <w:rPr>
          <w:rFonts w:ascii="Sylfaen" w:eastAsia="Merriweather" w:hAnsi="Sylfaen" w:cs="Merriweather"/>
          <w:iCs/>
          <w:sz w:val="20"/>
          <w:szCs w:val="20"/>
          <w:lang w:val="ka-GE"/>
        </w:rPr>
        <w:t xml:space="preserve"> </w:t>
      </w:r>
      <w:r w:rsidRPr="00494E54">
        <w:rPr>
          <w:rFonts w:ascii="Sylfaen" w:eastAsia="Merriweather" w:hAnsi="Sylfaen" w:cs="Sylfaen"/>
          <w:iCs/>
          <w:sz w:val="20"/>
          <w:szCs w:val="20"/>
          <w:lang w:val="ka-GE"/>
        </w:rPr>
        <w:t>ამოცანები</w:t>
      </w:r>
      <w:r w:rsidRPr="00494E54">
        <w:rPr>
          <w:rFonts w:ascii="Sylfaen" w:eastAsia="Merriweather" w:hAnsi="Sylfaen" w:cs="Merriweather"/>
          <w:iCs/>
          <w:sz w:val="20"/>
          <w:szCs w:val="20"/>
          <w:lang w:val="ka-GE"/>
        </w:rPr>
        <w:t>:</w:t>
      </w:r>
    </w:p>
    <w:p w14:paraId="6F52446D"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ამოცანა №1 — პიროვნებასა და კომპიუტერულ სისტემას შორის კომუნიკაციის პროცესის სიმულატორის შექმნა</w:t>
      </w:r>
    </w:p>
    <w:p w14:paraId="421807A1"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აღნიშნული ამოცანის ფარგლებში შემუშავდა პიროვნებასა და კომპიუტერულ სისტემას შორის კომუნიკაციის პროცესის სიმულაციური მოდელის კონცეფცია და მისი პროგრამული რეალიზაციის ძირითადი პრინციპები. განისაზღვრა დიალოგის მონაწილეთა როლები, შეტყობინებათა მიმოცვლის ფორმები, შეკითხვისა და პასუხის ტიპები, აგრეთვე კომუნიკაციური აქტების თანმიმდევრობა.</w:t>
      </w:r>
    </w:p>
    <w:p w14:paraId="2EE9730C"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შემუშავდა კომუნიკაციის სცენარების აღწერის საფუძვლები, რომლებიც ითვალისწინებს ქართულენოვანი მომხმარებლის მოთხოვნათა სპეციფიკას, შესაძლო ორაზროვნებას, არასრულ შეკითხვებსა და კონტექსტზე დამოკიდებულ რეაგირებას. სიმულატორის მოდელი ორიენტირებულია იმაზე, რომ მომავალში გახდეს ინტელექტუალური დიალოგური სისტემის ბირთვი და უზრუნველყოს სისტემისა და მომხმარებლის ურთიერთქმედების ბუნებრივ ენაზე ორგანიზება.</w:t>
      </w:r>
    </w:p>
    <w:p w14:paraId="4CEF58BE"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ამ ეტაპზე ასევე გამოიკვეთა, რომ სიმულატორის ეფექტიანი ფუნქციონირებისთვის აუცილებელია ცოდნის სტრუქტურირებული წარმოდგენა, რაც უშუალოდ უკავშირდება მომდევნო ამოცანებს.</w:t>
      </w:r>
    </w:p>
    <w:p w14:paraId="152C5282"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p>
    <w:p w14:paraId="606604C4"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ამოცანა №2 — ცოდნის წარმოდგენის მეტაენის შემუშავება</w:t>
      </w:r>
    </w:p>
    <w:p w14:paraId="44D1AE3E"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 xml:space="preserve">მოცემული ამოცანის ფარგლებში განხორციელდა ცოდნის წარმოდგენის ისეთი მეტაენის ფორმირების პრინციპების დამუშავება, რომელიც უზრუნველყოფს დიალოგურ სისტემაში ცოდნის ერთეულების ფორმალიზებულ აღწერას. განსაზღვრული იქნა ის ძირითადი ელემენტები, რომელთა საშუალებითაც </w:t>
      </w:r>
      <w:r w:rsidRPr="00494E54">
        <w:rPr>
          <w:rFonts w:ascii="Sylfaen" w:eastAsia="Merriweather" w:hAnsi="Sylfaen" w:cs="Sylfaen"/>
          <w:iCs/>
          <w:sz w:val="20"/>
          <w:szCs w:val="20"/>
          <w:lang w:val="ka-GE"/>
        </w:rPr>
        <w:lastRenderedPageBreak/>
        <w:t>შესაძლებელი ხდება ობიექტების, ქმედებების, თვისებების, მიმართებებისა და კონტექსტური პირობების აღწერა.</w:t>
      </w:r>
    </w:p>
    <w:p w14:paraId="3B164E99"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შემუშავებული მიდგომა ეყრდნობა სემანტიკურ-სინტაქსური ანალიზის პრინციპებს და ითვალისწინებს ქართულ ენაში არსებული ლინგვისტური თავისებურებების ფორმალიზების აუცილებლობას. მეტაენის შემუშავებისას განსაკუთრებული ყურადღება დაეთმო იმას, რომ იგი იყოს ერთდროულად:</w:t>
      </w:r>
    </w:p>
    <w:p w14:paraId="61D227C2"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 xml:space="preserve">საკმარისად ფორმალური კომპიუტერული დამუშავებისთვის; </w:t>
      </w:r>
    </w:p>
    <w:p w14:paraId="564C380F"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 xml:space="preserve">მოქნილი სხვადასხვა დარგობრივ სფეროში გამოსაყენებლად; </w:t>
      </w:r>
    </w:p>
    <w:p w14:paraId="450F7795"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w:t>
      </w:r>
      <w:r w:rsidRPr="00494E54">
        <w:rPr>
          <w:rFonts w:ascii="Sylfaen" w:eastAsia="Merriweather" w:hAnsi="Sylfaen" w:cs="Sylfaen"/>
          <w:iCs/>
          <w:sz w:val="20"/>
          <w:szCs w:val="20"/>
          <w:lang w:val="ka-GE"/>
        </w:rPr>
        <w:tab/>
        <w:t xml:space="preserve">თავსებადი დიალოგური სისტემის ცოდნის ბაზასთან. </w:t>
      </w:r>
    </w:p>
    <w:p w14:paraId="7D6B6AB0"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მიღებული შედეგები ქმნის საფუძველს ცოდნის ბაზის შემდგომი აგებისა და დიალოგში შინაარსობრივი შესაბამისობის დაცვისთვის.</w:t>
      </w:r>
    </w:p>
    <w:p w14:paraId="1CE8E0CB"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p>
    <w:p w14:paraId="2D049327"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ამოცანა №4 — ცოდნის გარკვეული სფეროს აღწერა ცოდნის წარმოდგენის მეტაენის საშუალებით</w:t>
      </w:r>
    </w:p>
    <w:p w14:paraId="238E1CFB"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ამ ამოცანის ფარგლებში განხორციელდა შერჩეული ცოდნის სფეროს აღწერა უკვე ჩამოყალიბებული მეტაენობრივი პრინციპების გამოყენებით. გამოიკვეთა ის ლექსიკურ-სემანტიკური ერთეულები და მათ შორის კავშირები, რომლებიც აუცილებელია კონკრეტული დარგობრივი სფეროს დიალოგურ სისტემაში ასასახავად.</w:t>
      </w:r>
    </w:p>
    <w:p w14:paraId="1DFA8C8C"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დამუშავდა სფეროსთვის დამახასიათებელი ცნებების კლასიფიკაცია, ტიპური კითხვისა და პასუხის შაბლონები, ძირითად ერთეულებს შორის მიმართებები და მათი ინტერპრეტაციის წესები. აღწერის პროცესში დადასტურდა, რომ მეტაენა იძლევა შესაძლებლობას, ცოდნა წარმოდგენილი იყოს სისტემატურად და შემდგომ გამოყენებული იყოს როგორც მოთხოვნის ინტერპრეტაციისთვის, ისე პასუხის გენერაციისთვის.</w:t>
      </w:r>
    </w:p>
    <w:p w14:paraId="2FEE95A7" w14:textId="77777777" w:rsidR="00E66CB7" w:rsidRPr="00494E54" w:rsidRDefault="00E66CB7" w:rsidP="00E66CB7">
      <w:pPr>
        <w:spacing w:after="0" w:line="240" w:lineRule="auto"/>
        <w:ind w:right="4"/>
        <w:jc w:val="both"/>
        <w:rPr>
          <w:rFonts w:ascii="Sylfaen" w:eastAsia="Merriweather" w:hAnsi="Sylfaen" w:cs="Sylfaen"/>
          <w:iCs/>
          <w:sz w:val="20"/>
          <w:szCs w:val="20"/>
          <w:lang w:val="ka-GE"/>
        </w:rPr>
      </w:pPr>
      <w:r w:rsidRPr="00494E54">
        <w:rPr>
          <w:rFonts w:ascii="Sylfaen" w:eastAsia="Merriweather" w:hAnsi="Sylfaen" w:cs="Sylfaen"/>
          <w:iCs/>
          <w:sz w:val="20"/>
          <w:szCs w:val="20"/>
          <w:lang w:val="ka-GE"/>
        </w:rPr>
        <w:t>ამ სამუშაომ წარმოაჩინა, რომ ცოდნის წარმოდგენის მეტაენა პრაქტიკულად გამოსადეგია კონკრეტული საგნობრივი სფეროს მოდელირებისთვის და ქმნის საფუძველს ქართულენოვანი ჭკვიანი დიალოგური სისტემის ცოდნის ბაზის გაფართოებისთვის.</w:t>
      </w:r>
    </w:p>
    <w:p w14:paraId="6EEFE362" w14:textId="77777777" w:rsidR="00E66CB7" w:rsidRPr="00494E54" w:rsidRDefault="00E66CB7" w:rsidP="00E66CB7">
      <w:pPr>
        <w:spacing w:after="0" w:line="240" w:lineRule="auto"/>
        <w:ind w:right="4"/>
        <w:jc w:val="both"/>
        <w:rPr>
          <w:rFonts w:ascii="Sylfaen" w:eastAsia="Times New Roman" w:hAnsi="Sylfaen" w:cs="Sylfaen"/>
          <w:noProof/>
          <w:sz w:val="20"/>
          <w:szCs w:val="20"/>
          <w:lang w:val="ka-GE" w:eastAsia="ru-RU"/>
        </w:rPr>
      </w:pPr>
    </w:p>
    <w:p w14:paraId="03F31DE4" w14:textId="77777777" w:rsidR="00E66CB7" w:rsidRPr="0047100F" w:rsidRDefault="00E66CB7" w:rsidP="00E66CB7">
      <w:pPr>
        <w:spacing w:after="0" w:line="240" w:lineRule="auto"/>
        <w:ind w:right="4"/>
        <w:rPr>
          <w:rFonts w:ascii="Sylfaen" w:eastAsia="Times New Roman" w:hAnsi="Sylfaen" w:cs="AcadNusx"/>
          <w:noProof/>
          <w:sz w:val="20"/>
          <w:szCs w:val="20"/>
          <w:lang w:val="ka-GE" w:eastAsia="ru-RU"/>
        </w:rPr>
      </w:pPr>
    </w:p>
    <w:p w14:paraId="20CE6DE6" w14:textId="77777777" w:rsidR="00E66CB7" w:rsidRPr="0047100F" w:rsidRDefault="00E66CB7" w:rsidP="00E66CB7">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3.2.</w:t>
      </w:r>
    </w:p>
    <w:p w14:paraId="2A5AE1A1"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71F757AC" w14:textId="77777777" w:rsidR="00AB4B40" w:rsidRPr="0047100F" w:rsidRDefault="00AB4B40" w:rsidP="00E66CB7">
      <w:pPr>
        <w:spacing w:after="0" w:line="240" w:lineRule="auto"/>
        <w:ind w:right="4"/>
        <w:rPr>
          <w:rFonts w:ascii="Sylfaen" w:eastAsia="Times New Roman" w:hAnsi="Sylfaen" w:cs="Sylfaen"/>
          <w:noProof/>
          <w:sz w:val="20"/>
          <w:szCs w:val="20"/>
          <w:lang w:val="ka-GE" w:eastAsia="ru-RU"/>
        </w:rPr>
      </w:pPr>
    </w:p>
    <w:p w14:paraId="7B8EA57E" w14:textId="679AD9C6" w:rsidR="00E66CB7" w:rsidRDefault="00E66CB7" w:rsidP="00E66CB7">
      <w:pPr>
        <w:spacing w:after="0" w:line="240" w:lineRule="auto"/>
        <w:ind w:right="4"/>
        <w:rPr>
          <w:rFonts w:ascii="Sylfaen" w:hAnsi="Sylfaen"/>
          <w:sz w:val="20"/>
          <w:szCs w:val="20"/>
          <w:lang w:val="ka-GE"/>
        </w:rPr>
      </w:pPr>
      <w:r w:rsidRPr="0047100F">
        <w:rPr>
          <w:rFonts w:ascii="Sylfaen" w:eastAsia="Times New Roman" w:hAnsi="Sylfaen" w:cs="Sylfaen"/>
          <w:noProof/>
          <w:sz w:val="20"/>
          <w:szCs w:val="20"/>
          <w:lang w:val="ka-GE" w:eastAsia="ru-RU"/>
        </w:rPr>
        <w:t xml:space="preserve">1. </w:t>
      </w:r>
      <w:r w:rsidR="00803307" w:rsidRPr="00C94FDA">
        <w:rPr>
          <w:rFonts w:ascii="Sylfaen" w:hAnsi="Sylfaen"/>
          <w:sz w:val="20"/>
          <w:szCs w:val="20"/>
          <w:lang w:val="ka-GE"/>
        </w:rPr>
        <w:t>ქართულ-ინგლისური გრამატიკული ლექსიკონის კომპაილერი</w:t>
      </w:r>
      <w:r w:rsidR="00AB4B40">
        <w:rPr>
          <w:rFonts w:ascii="Sylfaen" w:hAnsi="Sylfaen"/>
          <w:sz w:val="20"/>
          <w:szCs w:val="20"/>
          <w:lang w:val="ka-GE"/>
        </w:rPr>
        <w:t xml:space="preserve">. </w:t>
      </w:r>
    </w:p>
    <w:p w14:paraId="212BB59F" w14:textId="77777777" w:rsidR="00AB4B40" w:rsidRPr="00AB4B40" w:rsidRDefault="00AB4B40" w:rsidP="00AB4B40">
      <w:pPr>
        <w:spacing w:after="0" w:line="240" w:lineRule="auto"/>
        <w:ind w:left="567" w:right="4"/>
        <w:rPr>
          <w:rFonts w:ascii="Sylfaen" w:eastAsia="Times New Roman" w:hAnsi="Sylfaen" w:cs="Sylfaen"/>
          <w:bCs/>
          <w:noProof/>
          <w:sz w:val="20"/>
          <w:szCs w:val="20"/>
          <w:lang w:val="ka-GE" w:eastAsia="ru-RU"/>
        </w:rPr>
      </w:pPr>
      <w:r w:rsidRPr="00AB4B40">
        <w:rPr>
          <w:rFonts w:ascii="Sylfaen" w:eastAsia="Times New Roman" w:hAnsi="Sylfaen" w:cs="Sylfaen"/>
          <w:bCs/>
          <w:noProof/>
          <w:sz w:val="20"/>
          <w:szCs w:val="20"/>
          <w:lang w:val="ka-GE" w:eastAsia="ru-RU"/>
        </w:rPr>
        <w:t>3. სოციალური და ჰუმანიტარული მეცნიერებები;</w:t>
      </w:r>
    </w:p>
    <w:p w14:paraId="24E35CB2" w14:textId="77777777" w:rsidR="00AB4B40" w:rsidRPr="00AB4B40" w:rsidRDefault="00AB4B40" w:rsidP="00AB4B40">
      <w:pPr>
        <w:spacing w:after="0" w:line="240" w:lineRule="auto"/>
        <w:ind w:left="567" w:right="4"/>
        <w:rPr>
          <w:rFonts w:ascii="Sylfaen" w:eastAsia="Times New Roman" w:hAnsi="Sylfaen" w:cs="Sylfaen"/>
          <w:bCs/>
          <w:noProof/>
          <w:sz w:val="20"/>
          <w:szCs w:val="20"/>
          <w:lang w:val="ka-GE" w:eastAsia="ru-RU"/>
        </w:rPr>
      </w:pPr>
      <w:r w:rsidRPr="00AB4B40">
        <w:rPr>
          <w:rFonts w:ascii="Sylfaen" w:eastAsia="Times New Roman" w:hAnsi="Sylfaen" w:cs="Sylfaen"/>
          <w:bCs/>
          <w:noProof/>
          <w:sz w:val="20"/>
          <w:szCs w:val="20"/>
          <w:lang w:val="ka-GE" w:eastAsia="ru-RU"/>
        </w:rPr>
        <w:t>3.4. ფსიქოლოგია, ლინგვისტიკა, ფილოსოფია</w:t>
      </w:r>
    </w:p>
    <w:p w14:paraId="5CB0B764" w14:textId="4167DA87" w:rsidR="00AB4B40" w:rsidRDefault="00AB4B40" w:rsidP="00AB4B40">
      <w:pPr>
        <w:spacing w:after="0" w:line="240" w:lineRule="auto"/>
        <w:ind w:left="567" w:right="4"/>
        <w:rPr>
          <w:rFonts w:ascii="Sylfaen" w:eastAsia="Times New Roman" w:hAnsi="Sylfaen" w:cs="Sylfaen"/>
          <w:bCs/>
          <w:noProof/>
          <w:sz w:val="20"/>
          <w:szCs w:val="20"/>
          <w:lang w:val="ka-GE" w:eastAsia="ru-RU"/>
        </w:rPr>
      </w:pPr>
      <w:r w:rsidRPr="00AB4B40">
        <w:rPr>
          <w:rFonts w:ascii="Sylfaen" w:eastAsia="Times New Roman" w:hAnsi="Sylfaen" w:cs="Sylfaen"/>
          <w:bCs/>
          <w:noProof/>
          <w:sz w:val="20"/>
          <w:szCs w:val="20"/>
          <w:lang w:val="ka-GE" w:eastAsia="ru-RU"/>
        </w:rPr>
        <w:t>3.4.9. თეორიული ლინგვისტიკა, გამოთვლითი ლინგვისტიკა</w:t>
      </w:r>
    </w:p>
    <w:p w14:paraId="6B54FEBF" w14:textId="0D0C8616" w:rsidR="00AB4B40" w:rsidRPr="0047100F" w:rsidRDefault="00AB4B40" w:rsidP="00AB4B40">
      <w:pPr>
        <w:spacing w:after="0" w:line="240" w:lineRule="auto"/>
        <w:ind w:left="567" w:right="4"/>
        <w:rPr>
          <w:rFonts w:ascii="Sylfaen" w:eastAsia="Times New Roman" w:hAnsi="Sylfaen" w:cs="Sylfaen"/>
          <w:noProof/>
          <w:sz w:val="20"/>
          <w:szCs w:val="20"/>
          <w:lang w:val="ka-GE" w:eastAsia="ru-RU"/>
        </w:rPr>
      </w:pPr>
      <w:r w:rsidRPr="000177F5">
        <w:rPr>
          <w:rFonts w:ascii="Sylfaen" w:hAnsi="Sylfaen"/>
        </w:rPr>
        <w:t>FR-21-3509</w:t>
      </w:r>
    </w:p>
    <w:p w14:paraId="2A6FC1F8"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C710FD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3879DFF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36928C75" w14:textId="054D4DF5"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00AB4B40" w:rsidRPr="00AB4B40">
        <w:rPr>
          <w:rFonts w:ascii="Sylfaen" w:eastAsia="Times New Roman" w:hAnsi="Sylfaen" w:cs="Sylfaen"/>
          <w:bCs/>
          <w:noProof/>
          <w:sz w:val="20"/>
          <w:szCs w:val="20"/>
          <w:lang w:val="ka-GE" w:eastAsia="ru-RU"/>
        </w:rPr>
        <w:t>17.03.2022-16.03 2025</w:t>
      </w:r>
    </w:p>
    <w:p w14:paraId="2F232A0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3108AA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CA55F99"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503BAFC7" w14:textId="6DBA7D11" w:rsidR="00AB4B40" w:rsidRPr="00AB4B40" w:rsidRDefault="00AB4B40" w:rsidP="00AB4B40">
      <w:pPr>
        <w:pStyle w:val="ListParagraph"/>
        <w:numPr>
          <w:ilvl w:val="0"/>
          <w:numId w:val="47"/>
        </w:numPr>
        <w:spacing w:after="0"/>
        <w:rPr>
          <w:rFonts w:ascii="Sylfaen" w:hAnsi="Sylfaen"/>
          <w:sz w:val="20"/>
          <w:szCs w:val="20"/>
          <w:lang w:val="ka-GE"/>
        </w:rPr>
      </w:pPr>
      <w:r w:rsidRPr="00AB4B40">
        <w:rPr>
          <w:rFonts w:ascii="Sylfaen" w:hAnsi="Sylfaen"/>
          <w:sz w:val="20"/>
          <w:szCs w:val="20"/>
          <w:lang w:val="ka-GE"/>
        </w:rPr>
        <w:t>ჩუტკერაშვილი ა. პროექტის ხელმძღვანელი,</w:t>
      </w:r>
    </w:p>
    <w:p w14:paraId="1CD33F82" w14:textId="77777777" w:rsidR="00AB4B40" w:rsidRPr="00AB4B40" w:rsidRDefault="00AB4B40" w:rsidP="00AB4B40">
      <w:pPr>
        <w:pStyle w:val="ListParagraph"/>
        <w:numPr>
          <w:ilvl w:val="0"/>
          <w:numId w:val="47"/>
        </w:numPr>
        <w:spacing w:after="0"/>
        <w:rPr>
          <w:rFonts w:ascii="Sylfaen" w:hAnsi="Sylfaen"/>
          <w:sz w:val="20"/>
          <w:szCs w:val="20"/>
          <w:lang w:val="ka-GE"/>
        </w:rPr>
      </w:pPr>
      <w:r w:rsidRPr="00AB4B40">
        <w:rPr>
          <w:rFonts w:ascii="Sylfaen" w:hAnsi="Sylfaen"/>
          <w:sz w:val="20"/>
          <w:szCs w:val="20"/>
          <w:lang w:val="ka-GE"/>
        </w:rPr>
        <w:t>ლორთქიფანიძე ლ. კოორდინატორი,</w:t>
      </w:r>
    </w:p>
    <w:p w14:paraId="6F382C60" w14:textId="77777777" w:rsidR="00AB4B40" w:rsidRPr="00AB4B40" w:rsidRDefault="00AB4B40" w:rsidP="00AB4B40">
      <w:pPr>
        <w:pStyle w:val="ListParagraph"/>
        <w:numPr>
          <w:ilvl w:val="0"/>
          <w:numId w:val="47"/>
        </w:numPr>
        <w:spacing w:after="0"/>
        <w:rPr>
          <w:rFonts w:ascii="Sylfaen" w:hAnsi="Sylfaen"/>
          <w:sz w:val="20"/>
          <w:szCs w:val="20"/>
          <w:lang w:val="ka-GE"/>
        </w:rPr>
      </w:pPr>
      <w:r w:rsidRPr="00AB4B40">
        <w:rPr>
          <w:rFonts w:ascii="Sylfaen" w:hAnsi="Sylfaen"/>
          <w:sz w:val="20"/>
          <w:szCs w:val="20"/>
          <w:lang w:val="ka-GE"/>
        </w:rPr>
        <w:t>ამირეზაშვილი ნ. მკვლევარი,</w:t>
      </w:r>
    </w:p>
    <w:p w14:paraId="590B4A05" w14:textId="77777777" w:rsidR="00AB4B40" w:rsidRPr="00AB4B40" w:rsidRDefault="00AB4B40" w:rsidP="00AB4B40">
      <w:pPr>
        <w:pStyle w:val="ListParagraph"/>
        <w:numPr>
          <w:ilvl w:val="0"/>
          <w:numId w:val="47"/>
        </w:numPr>
        <w:spacing w:after="0"/>
        <w:rPr>
          <w:rFonts w:ascii="Sylfaen" w:hAnsi="Sylfaen"/>
          <w:sz w:val="20"/>
          <w:szCs w:val="20"/>
          <w:lang w:val="ka-GE"/>
        </w:rPr>
      </w:pPr>
      <w:r w:rsidRPr="00AB4B40">
        <w:rPr>
          <w:rFonts w:ascii="Sylfaen" w:hAnsi="Sylfaen"/>
          <w:sz w:val="20"/>
          <w:szCs w:val="20"/>
          <w:lang w:val="ka-GE"/>
        </w:rPr>
        <w:t>სამსონაძე ლ.  მკვლევარი,</w:t>
      </w:r>
    </w:p>
    <w:p w14:paraId="6D9B7C0A" w14:textId="481DEBFB" w:rsidR="00AB4B40" w:rsidRPr="00AB4B40" w:rsidRDefault="00AB4B40" w:rsidP="00926011">
      <w:pPr>
        <w:pStyle w:val="ListParagraph"/>
        <w:numPr>
          <w:ilvl w:val="0"/>
          <w:numId w:val="47"/>
        </w:numPr>
        <w:spacing w:after="0"/>
        <w:rPr>
          <w:rFonts w:ascii="Sylfaen" w:hAnsi="Sylfaen"/>
          <w:sz w:val="20"/>
          <w:szCs w:val="20"/>
          <w:lang w:val="ka-GE"/>
        </w:rPr>
      </w:pPr>
      <w:r w:rsidRPr="00AB4B40">
        <w:rPr>
          <w:rFonts w:ascii="Sylfaen" w:hAnsi="Sylfaen"/>
          <w:sz w:val="20"/>
          <w:szCs w:val="20"/>
          <w:lang w:val="ka-GE"/>
        </w:rPr>
        <w:t>ჩიკოიძე გ. მკვლევარი,</w:t>
      </w:r>
    </w:p>
    <w:p w14:paraId="00F281CD" w14:textId="77777777" w:rsidR="00AB4B40" w:rsidRPr="00AB4B40" w:rsidRDefault="00AB4B40" w:rsidP="00AB4B40">
      <w:pPr>
        <w:pStyle w:val="ListParagraph"/>
        <w:numPr>
          <w:ilvl w:val="0"/>
          <w:numId w:val="47"/>
        </w:numPr>
        <w:spacing w:after="0"/>
        <w:rPr>
          <w:rFonts w:ascii="Sylfaen" w:hAnsi="Sylfaen"/>
          <w:sz w:val="20"/>
          <w:szCs w:val="20"/>
          <w:lang w:val="ka-GE"/>
        </w:rPr>
      </w:pPr>
      <w:r w:rsidRPr="00AB4B40">
        <w:rPr>
          <w:rFonts w:ascii="Sylfaen" w:hAnsi="Sylfaen"/>
          <w:sz w:val="20"/>
          <w:szCs w:val="20"/>
          <w:lang w:val="ka-GE"/>
        </w:rPr>
        <w:t>ჯავაშვილი ნ. მკვლევარი,</w:t>
      </w:r>
    </w:p>
    <w:p w14:paraId="4F514C85" w14:textId="726A33D1" w:rsidR="00E66CB7" w:rsidRPr="00AB4B40" w:rsidRDefault="00AB4B40" w:rsidP="00AB4B40">
      <w:pPr>
        <w:pStyle w:val="ListParagraph"/>
        <w:numPr>
          <w:ilvl w:val="0"/>
          <w:numId w:val="47"/>
        </w:numPr>
        <w:spacing w:after="0" w:line="240" w:lineRule="auto"/>
        <w:ind w:right="4"/>
        <w:rPr>
          <w:rFonts w:ascii="Sylfaen" w:eastAsia="Calibri" w:hAnsi="Sylfaen" w:cs="Times New Roman"/>
          <w:noProof/>
          <w:spacing w:val="-6"/>
          <w:sz w:val="20"/>
          <w:szCs w:val="20"/>
          <w:lang w:val="ka-GE"/>
        </w:rPr>
      </w:pPr>
      <w:r w:rsidRPr="00AB4B40">
        <w:rPr>
          <w:rFonts w:ascii="Sylfaen" w:hAnsi="Sylfaen"/>
          <w:sz w:val="20"/>
          <w:szCs w:val="20"/>
          <w:lang w:val="ka-GE"/>
        </w:rPr>
        <w:t>კლოიანი მ. დამხმარე IT სპეციალისტი</w:t>
      </w:r>
    </w:p>
    <w:p w14:paraId="7CF15F48" w14:textId="3DA3D2AB" w:rsidR="00E66CB7" w:rsidRPr="0047100F" w:rsidRDefault="00E66CB7" w:rsidP="00E66CB7">
      <w:pPr>
        <w:spacing w:after="0" w:line="240" w:lineRule="auto"/>
        <w:ind w:right="4"/>
        <w:rPr>
          <w:rFonts w:ascii="Sylfaen" w:eastAsia="Calibri" w:hAnsi="Sylfaen" w:cs="Times New Roman"/>
          <w:noProof/>
          <w:spacing w:val="-6"/>
          <w:sz w:val="20"/>
          <w:szCs w:val="20"/>
          <w:lang w:val="ka-GE"/>
        </w:rPr>
      </w:pPr>
    </w:p>
    <w:p w14:paraId="52E14C9C" w14:textId="5B43EF9D" w:rsidR="00E66CB7"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lastRenderedPageBreak/>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00AB4B40">
        <w:rPr>
          <w:rFonts w:ascii="Sylfaen" w:eastAsia="Times New Roman" w:hAnsi="Sylfaen" w:cs="AcadNusx"/>
          <w:b/>
          <w:i/>
          <w:noProof/>
          <w:sz w:val="20"/>
          <w:szCs w:val="20"/>
          <w:lang w:val="ka-GE" w:eastAsia="ru-RU"/>
        </w:rPr>
        <w:t>25</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D9314C0" w14:textId="77777777" w:rsidR="00AB4B40" w:rsidRPr="00AB4B40" w:rsidRDefault="00AB4B40" w:rsidP="00AB4B40">
      <w:pPr>
        <w:spacing w:after="0" w:line="240" w:lineRule="auto"/>
        <w:ind w:right="4" w:firstLine="426"/>
        <w:jc w:val="both"/>
        <w:rPr>
          <w:rFonts w:ascii="Sylfaen" w:eastAsia="Merriweather" w:hAnsi="Sylfaen" w:cs="Sylfaen"/>
          <w:iCs/>
          <w:sz w:val="20"/>
          <w:szCs w:val="20"/>
          <w:lang w:val="ka-GE"/>
        </w:rPr>
      </w:pPr>
      <w:r w:rsidRPr="00AB4B40">
        <w:rPr>
          <w:rFonts w:ascii="Sylfaen" w:eastAsia="Merriweather" w:hAnsi="Sylfaen" w:cs="Sylfaen"/>
          <w:iCs/>
          <w:sz w:val="20"/>
          <w:szCs w:val="20"/>
          <w:lang w:val="ka-GE"/>
        </w:rPr>
        <w:t>ბუნებრივი ენის დამუშავების (NLP) სფეროში დაბალი რესურსის მქონე ენების ავტომატური სისტემების განვითარება მნიშვნელოვან გამოწვევას წარმოადგენს. თანამედროვე NLP სისტემები, რომლებიც, ძირითადად, ზედამხედველობითი სწავლების მეთოდებს ეყრდნობა, მოითხოვს ანოტირებული ტექსტური მონაცემების ფართო კორპუსებს. სამწუხაროდ, ქართული ენისთვის ასეთი კორპუსები ძალიან მწირია, რაც ზღუდავს ავტომატური თარგმნისა და ტექსტური ანალიზის სისტემების განვითარებას.</w:t>
      </w:r>
    </w:p>
    <w:p w14:paraId="1E8FF114" w14:textId="77777777" w:rsidR="00AB4B40" w:rsidRPr="00AB4B40" w:rsidRDefault="00AB4B40" w:rsidP="00AB4B40">
      <w:pPr>
        <w:spacing w:after="0" w:line="240" w:lineRule="auto"/>
        <w:ind w:right="4" w:firstLine="426"/>
        <w:jc w:val="both"/>
        <w:rPr>
          <w:rFonts w:ascii="Sylfaen" w:eastAsia="Merriweather" w:hAnsi="Sylfaen" w:cs="Sylfaen"/>
          <w:iCs/>
          <w:sz w:val="20"/>
          <w:szCs w:val="20"/>
          <w:lang w:val="ka-GE"/>
        </w:rPr>
      </w:pPr>
      <w:r w:rsidRPr="00AB4B40">
        <w:rPr>
          <w:rFonts w:ascii="Sylfaen" w:eastAsia="Merriweather" w:hAnsi="Sylfaen" w:cs="Sylfaen"/>
          <w:iCs/>
          <w:sz w:val="20"/>
          <w:szCs w:val="20"/>
          <w:lang w:val="ka-GE"/>
        </w:rPr>
        <w:t>გრამატიკული ლექსიკონები ფართოდ გამოიყენება ტექსტის ანოტირებისა და ენობრივი დამუშავების პროცესებში. სხვადასხვა ენებისთვის უკვე შექმნილია მსგავსი ლექსიკონები, მათ შორის რუსულ, პოლონურ და ინგლისურ ენებზე. თუმცა, ქართულ ენაში მსგავსი ლექსიკონი და მისი კომპაილერი ჯერ არ არსებობს.</w:t>
      </w:r>
    </w:p>
    <w:p w14:paraId="0290BA76" w14:textId="13205240" w:rsidR="00AB4B40" w:rsidRPr="00AB4B40" w:rsidRDefault="00AB4B40" w:rsidP="00AB4B40">
      <w:pPr>
        <w:spacing w:after="0" w:line="240" w:lineRule="auto"/>
        <w:ind w:right="4" w:firstLine="426"/>
        <w:jc w:val="both"/>
        <w:rPr>
          <w:rFonts w:ascii="Sylfaen" w:eastAsia="Merriweather" w:hAnsi="Sylfaen" w:cs="Sylfaen"/>
          <w:iCs/>
          <w:sz w:val="20"/>
          <w:szCs w:val="20"/>
          <w:lang w:val="ka-GE"/>
        </w:rPr>
      </w:pPr>
      <w:r w:rsidRPr="00AB4B40">
        <w:rPr>
          <w:rFonts w:ascii="Sylfaen" w:eastAsia="Merriweather" w:hAnsi="Sylfaen" w:cs="Sylfaen"/>
          <w:iCs/>
          <w:sz w:val="20"/>
          <w:szCs w:val="20"/>
          <w:lang w:val="ka-GE"/>
        </w:rPr>
        <w:t>პროექტის მიზანი იყო ქართული და ინგლისური ენებისათვის გრამატიკული ლექსიკონის კომპაილერის შექმნა, რომელიც გამოყენებული იქნებოდა ტექსტების ანოტირებისთვის, თარგმნის პროცესისთვის, ენის შესწავლასა და დიალოგური სისტემების განვითარებისათვის. „ქართულ-ინგლისური გრამატიკული ლექსიკონის კომპაილერი“ — არის სწორედ ის პროგრამული პროდუქტი, რომელიც ამარტივებს ტექსტების ანოტირებას, ავტომატურ თარგმნას, ენის სწავლების პროცესს და დიალოგური სისტემების განვითარებას.</w:t>
      </w:r>
    </w:p>
    <w:p w14:paraId="2844D577" w14:textId="77777777" w:rsidR="00E66CB7" w:rsidRPr="0047100F" w:rsidRDefault="00E66CB7" w:rsidP="00E66CB7">
      <w:pPr>
        <w:spacing w:after="0" w:line="240" w:lineRule="auto"/>
        <w:ind w:right="4"/>
        <w:jc w:val="center"/>
        <w:rPr>
          <w:rFonts w:ascii="Sylfaen" w:eastAsia="Times New Roman" w:hAnsi="Sylfaen" w:cs="Times New Roman"/>
          <w:b/>
          <w:noProof/>
          <w:sz w:val="20"/>
          <w:szCs w:val="20"/>
          <w:lang w:val="ka-GE" w:eastAsia="ru-RU"/>
        </w:rPr>
      </w:pPr>
    </w:p>
    <w:p w14:paraId="73BDF312" w14:textId="77777777" w:rsidR="00E66CB7" w:rsidRPr="0047100F" w:rsidRDefault="00E66CB7" w:rsidP="00E66CB7">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noProof/>
          <w:sz w:val="24"/>
          <w:szCs w:val="24"/>
          <w:lang w:val="ka-GE"/>
        </w:rPr>
        <w:t xml:space="preserve">4. </w:t>
      </w:r>
      <w:r w:rsidRPr="0047100F">
        <w:rPr>
          <w:rFonts w:ascii="Sylfaen" w:eastAsia="Calibri" w:hAnsi="Sylfaen" w:cs="Times New Roman"/>
          <w:b/>
          <w:bCs/>
          <w:noProof/>
          <w:sz w:val="24"/>
          <w:szCs w:val="24"/>
          <w:lang w:val="ka-GE"/>
        </w:rPr>
        <w:t>უცხოური გრანტებით დაფინანსებული სამეცნიერო პროექტები</w:t>
      </w:r>
    </w:p>
    <w:p w14:paraId="5922E642" w14:textId="77777777" w:rsidR="00E66CB7" w:rsidRPr="0047100F" w:rsidRDefault="00E66CB7" w:rsidP="00E66CB7">
      <w:pPr>
        <w:spacing w:after="0" w:line="240" w:lineRule="auto"/>
        <w:ind w:right="4"/>
        <w:rPr>
          <w:rFonts w:ascii="Sylfaen" w:eastAsia="Calibri" w:hAnsi="Sylfaen" w:cs="Times New Roman"/>
          <w:b/>
          <w:noProof/>
          <w:sz w:val="20"/>
          <w:szCs w:val="20"/>
          <w:lang w:val="ka-GE"/>
        </w:rPr>
      </w:pPr>
    </w:p>
    <w:p w14:paraId="2AE86166"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4.1.</w:t>
      </w:r>
    </w:p>
    <w:p w14:paraId="2FED3D5A"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z w:val="20"/>
          <w:szCs w:val="20"/>
          <w:lang w:val="ka-GE"/>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3B57817C"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270F3915"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0E0D959A"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p>
    <w:p w14:paraId="3A30E68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01096C25"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1866E67"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D4650A3"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0D90861D"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3) პროექტში ჩართული პერსონალი (თითოეულის როლის მითითებით)</w:t>
      </w:r>
    </w:p>
    <w:p w14:paraId="7C75B49D"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4A9EE013"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C070840"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4D466CD" w14:textId="77777777" w:rsidR="00E66CB7" w:rsidRPr="0047100F" w:rsidRDefault="00E66CB7" w:rsidP="00E66CB7">
      <w:pPr>
        <w:spacing w:after="0" w:line="240" w:lineRule="auto"/>
        <w:ind w:right="4"/>
        <w:rPr>
          <w:rFonts w:ascii="Sylfaen" w:eastAsia="Times New Roman" w:hAnsi="Sylfaen" w:cs="Times New Roman"/>
          <w:b/>
          <w:noProof/>
          <w:sz w:val="20"/>
          <w:szCs w:val="20"/>
          <w:lang w:val="ka-GE" w:eastAsia="ru-RU"/>
        </w:rPr>
      </w:pPr>
    </w:p>
    <w:p w14:paraId="2378A15D" w14:textId="77777777" w:rsidR="00E66CB7" w:rsidRPr="0047100F" w:rsidRDefault="00E66CB7" w:rsidP="00E66CB7">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4.2.</w:t>
      </w:r>
    </w:p>
    <w:p w14:paraId="65D32CEC"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716F4627"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54E34000"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2D1B2754"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p>
    <w:p w14:paraId="05C0878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461B060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5C2194D"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25156A5" w14:textId="77777777" w:rsidR="00E66CB7" w:rsidRPr="0047100F" w:rsidRDefault="00E66CB7" w:rsidP="00E66CB7">
      <w:pPr>
        <w:spacing w:after="0" w:line="240" w:lineRule="auto"/>
        <w:ind w:right="4"/>
        <w:rPr>
          <w:rFonts w:ascii="Sylfaen" w:eastAsia="Times New Roman" w:hAnsi="Sylfaen" w:cs="Times New Roman"/>
          <w:noProof/>
          <w:sz w:val="20"/>
          <w:szCs w:val="20"/>
          <w:lang w:val="ka-GE" w:eastAsia="ru-RU"/>
        </w:rPr>
      </w:pPr>
    </w:p>
    <w:p w14:paraId="1575D036"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63C15A0B"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0BA83B34" w14:textId="77777777" w:rsidR="00E66CB7" w:rsidRPr="0047100F" w:rsidRDefault="00E66CB7" w:rsidP="00E66CB7">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lastRenderedPageBreak/>
        <w:t xml:space="preserve">2. </w:t>
      </w:r>
    </w:p>
    <w:p w14:paraId="4FF4003F"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5EBA603B" w14:textId="77777777" w:rsidR="00E66CB7" w:rsidRPr="0047100F" w:rsidRDefault="00E66CB7" w:rsidP="00E66CB7">
      <w:pPr>
        <w:spacing w:after="0" w:line="240" w:lineRule="auto"/>
        <w:ind w:right="4"/>
        <w:rPr>
          <w:rFonts w:ascii="Sylfaen" w:eastAsia="Calibri" w:hAnsi="Sylfaen" w:cs="Times New Roman"/>
          <w:noProof/>
          <w:lang w:val="ka-GE"/>
        </w:rPr>
      </w:pPr>
    </w:p>
    <w:p w14:paraId="2F0A8E21" w14:textId="77777777" w:rsidR="00E66CB7" w:rsidRPr="0047100F" w:rsidRDefault="00E66CB7" w:rsidP="00E66CB7">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b/>
          <w:bCs/>
          <w:noProof/>
          <w:sz w:val="24"/>
          <w:szCs w:val="24"/>
          <w:lang w:val="ka-GE"/>
        </w:rPr>
        <w:t>5. პატენტები:</w:t>
      </w:r>
    </w:p>
    <w:p w14:paraId="42FB4189" w14:textId="77777777" w:rsidR="00E66CB7" w:rsidRPr="0047100F" w:rsidRDefault="00E66CB7" w:rsidP="00E66CB7">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t>5.1. საერთაშორისო პატენტები:</w:t>
      </w:r>
    </w:p>
    <w:p w14:paraId="3C0DEB6D"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 საპატენტო თემატიკის სათაური</w:t>
      </w:r>
    </w:p>
    <w:p w14:paraId="7D0D9973"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0DC4BD5A"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FA0E0D0"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69DD7176"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6F56BD44"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6DA7CE24"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599C1F68"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556DBB03"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3) პატენტის საიდენტიფიკაციო კოდი</w:t>
      </w:r>
    </w:p>
    <w:p w14:paraId="6DAC40F2" w14:textId="77777777" w:rsidR="00E66CB7" w:rsidRPr="0047100F" w:rsidRDefault="00E66CB7" w:rsidP="00E66CB7">
      <w:pPr>
        <w:spacing w:after="0" w:line="240" w:lineRule="auto"/>
        <w:ind w:right="4"/>
        <w:rPr>
          <w:rFonts w:ascii="Sylfaen" w:eastAsia="Calibri" w:hAnsi="Sylfaen" w:cs="Times New Roman"/>
          <w:noProof/>
          <w:lang w:val="ka-GE"/>
        </w:rPr>
      </w:pPr>
    </w:p>
    <w:p w14:paraId="04448279" w14:textId="77777777" w:rsidR="00E66CB7" w:rsidRPr="0047100F" w:rsidRDefault="00E66CB7" w:rsidP="00E66CB7">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t>5.2. ეროვნული პატენტები</w:t>
      </w:r>
    </w:p>
    <w:p w14:paraId="534E077D"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w:t>
      </w:r>
      <w:r w:rsidRPr="0047100F">
        <w:rPr>
          <w:rFonts w:ascii="Sylfaen" w:eastAsia="Calibri" w:hAnsi="Sylfaen" w:cs="Times New Roman"/>
          <w:noProof/>
          <w:lang w:val="ka-GE"/>
        </w:rPr>
        <w:t xml:space="preserve"> </w:t>
      </w:r>
      <w:r w:rsidRPr="0047100F">
        <w:rPr>
          <w:rFonts w:ascii="Sylfaen" w:eastAsia="Calibri" w:hAnsi="Sylfaen" w:cs="Times New Roman"/>
          <w:noProof/>
          <w:sz w:val="20"/>
          <w:szCs w:val="20"/>
          <w:lang w:val="ka-GE"/>
        </w:rPr>
        <w:t>საპატენტო თემატიკის სათაური</w:t>
      </w:r>
    </w:p>
    <w:p w14:paraId="738234B4"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652CC59D"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1A60B5B"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5A0E4413"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70567893"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405C8561"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3875BC52"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17C666B7"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3) პატენტის საიდენტიფიკაციო კოდი</w:t>
      </w:r>
    </w:p>
    <w:p w14:paraId="315F348D"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2C6FD64C"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597CE99D" w14:textId="77777777" w:rsidR="00E66CB7" w:rsidRPr="0047100F" w:rsidRDefault="00E66CB7" w:rsidP="00E66CB7">
      <w:pPr>
        <w:spacing w:after="0" w:line="240" w:lineRule="auto"/>
        <w:ind w:right="4"/>
        <w:jc w:val="center"/>
        <w:rPr>
          <w:rFonts w:ascii="Sylfaen" w:eastAsia="Times New Roman" w:hAnsi="Sylfaen" w:cs="Sylfaen"/>
          <w:b/>
          <w:noProof/>
          <w:sz w:val="24"/>
          <w:szCs w:val="24"/>
          <w:lang w:val="ka-GE" w:eastAsia="ru-RU"/>
        </w:rPr>
      </w:pPr>
    </w:p>
    <w:p w14:paraId="281B1B3B" w14:textId="77777777" w:rsidR="00E66CB7" w:rsidRPr="0047100F" w:rsidRDefault="00E66CB7" w:rsidP="00E66CB7">
      <w:pPr>
        <w:spacing w:after="0" w:line="240" w:lineRule="auto"/>
        <w:ind w:right="4"/>
        <w:jc w:val="both"/>
        <w:rPr>
          <w:rFonts w:ascii="Sylfaen" w:eastAsia="Times New Roman" w:hAnsi="Sylfaen" w:cs="Times New Roman"/>
          <w:b/>
          <w:bCs/>
          <w:noProof/>
          <w:sz w:val="24"/>
          <w:szCs w:val="24"/>
          <w:lang w:val="ka-GE" w:eastAsia="ru-RU"/>
        </w:rPr>
      </w:pPr>
      <w:r w:rsidRPr="0047100F">
        <w:rPr>
          <w:rFonts w:ascii="Sylfaen" w:eastAsia="Times New Roman" w:hAnsi="Sylfaen" w:cs="Sylfaen"/>
          <w:b/>
          <w:bCs/>
          <w:noProof/>
          <w:sz w:val="24"/>
          <w:szCs w:val="24"/>
          <w:lang w:val="ka-GE" w:eastAsia="ru-RU"/>
        </w:rPr>
        <w:t>6.</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საქართველოში</w:t>
      </w:r>
    </w:p>
    <w:p w14:paraId="32F06F31" w14:textId="77777777" w:rsidR="00E66CB7" w:rsidRPr="0047100F" w:rsidRDefault="00E66CB7" w:rsidP="00E66CB7">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6.1. მონოგრაფიები/წიგნები</w:t>
      </w:r>
    </w:p>
    <w:p w14:paraId="4CE66C96"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3EE0A2C4"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AD0FEB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EC961B7"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1EB68725"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5B6B4BDD"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3E4A4AAE"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31FD68B"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37766A76"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4DF1425"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D14C322"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08EB435" w14:textId="77777777" w:rsidR="00E66CB7" w:rsidRPr="0047100F" w:rsidRDefault="00E66CB7" w:rsidP="00E66CB7">
      <w:pPr>
        <w:spacing w:after="0" w:line="240" w:lineRule="auto"/>
        <w:ind w:right="4"/>
        <w:rPr>
          <w:rFonts w:ascii="Sylfaen" w:eastAsia="Times New Roman" w:hAnsi="Sylfaen" w:cs="Sylfaen"/>
          <w:noProof/>
          <w:lang w:val="ka-GE" w:eastAsia="ru-RU"/>
        </w:rPr>
      </w:pPr>
    </w:p>
    <w:p w14:paraId="2DA452A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1404E01D"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A167887"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B1A8B29" w14:textId="77777777" w:rsidR="00E66CB7" w:rsidRPr="0047100F" w:rsidRDefault="00E66CB7" w:rsidP="00E66CB7">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 ანოტაცია (ქართულ ენაზე)</w:t>
      </w:r>
    </w:p>
    <w:p w14:paraId="7459A5F8" w14:textId="77777777" w:rsidR="00E66CB7" w:rsidRPr="0047100F" w:rsidRDefault="00E66CB7" w:rsidP="00E66CB7">
      <w:pPr>
        <w:spacing w:after="0" w:line="240" w:lineRule="auto"/>
        <w:ind w:right="4"/>
        <w:rPr>
          <w:rFonts w:ascii="Sylfaen" w:eastAsia="Times New Roman" w:hAnsi="Sylfaen" w:cs="Sylfaen"/>
          <w:noProof/>
          <w:lang w:val="ka-GE" w:eastAsia="ru-RU"/>
        </w:rPr>
      </w:pPr>
    </w:p>
    <w:p w14:paraId="2E410186" w14:textId="77777777" w:rsidR="00E66CB7" w:rsidRPr="0047100F" w:rsidRDefault="00E66CB7" w:rsidP="00E66CB7">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6.2. სახელმძღვანელოები</w:t>
      </w:r>
    </w:p>
    <w:p w14:paraId="0EE430D9"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6332AD07"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lastRenderedPageBreak/>
        <w:t xml:space="preserve">1. </w:t>
      </w:r>
    </w:p>
    <w:p w14:paraId="2A24C83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0221503"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168CF9EC"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395C8071"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2CB84140"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33ABF1B1"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6663EB0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223CD36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285BD34"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FB837A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493AD6C2"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714D9DF3"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9B16C7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699D397" w14:textId="77777777" w:rsidR="00E66CB7" w:rsidRPr="0047100F" w:rsidRDefault="00E66CB7" w:rsidP="00E66CB7">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6570599" w14:textId="77777777" w:rsidR="00E66CB7" w:rsidRPr="0047100F" w:rsidRDefault="00E66CB7" w:rsidP="00E66CB7">
      <w:pPr>
        <w:spacing w:after="0" w:line="240" w:lineRule="auto"/>
        <w:ind w:right="4"/>
        <w:rPr>
          <w:rFonts w:ascii="Sylfaen" w:eastAsia="Times New Roman" w:hAnsi="Sylfaen" w:cs="Sylfaen"/>
          <w:noProof/>
          <w:lang w:val="ka-GE" w:eastAsia="ru-RU"/>
        </w:rPr>
      </w:pPr>
    </w:p>
    <w:p w14:paraId="137E8BD6" w14:textId="77777777" w:rsidR="00E66CB7" w:rsidRPr="0047100F" w:rsidRDefault="00E66CB7" w:rsidP="00E66CB7">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6.3. კრებულები</w:t>
      </w:r>
    </w:p>
    <w:p w14:paraId="78C74EA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1120780B"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5A9F3B9"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3F7BCC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210E299"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კრებულის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6CD1E10B"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4AB35E8D"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5E3F354A"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39EC519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3A0200EB"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9E9F7A8"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FCEE264"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ECFE1A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680FCC6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1209ED9"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B7ABD1B" w14:textId="77777777" w:rsidR="00E66CB7" w:rsidRPr="0047100F" w:rsidRDefault="00E66CB7" w:rsidP="00E66CB7">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EB57938" w14:textId="77777777" w:rsidR="00E66CB7" w:rsidRPr="0047100F" w:rsidRDefault="00E66CB7" w:rsidP="00E66CB7">
      <w:pPr>
        <w:spacing w:after="0" w:line="240" w:lineRule="auto"/>
        <w:ind w:right="4"/>
        <w:jc w:val="center"/>
        <w:rPr>
          <w:rFonts w:ascii="Sylfaen" w:eastAsia="Times New Roman" w:hAnsi="Sylfaen" w:cs="Times New Roman"/>
          <w:b/>
          <w:noProof/>
          <w:sz w:val="20"/>
          <w:szCs w:val="20"/>
          <w:lang w:val="ka-GE" w:eastAsia="ar-SA"/>
        </w:rPr>
      </w:pPr>
    </w:p>
    <w:p w14:paraId="22F82CF7" w14:textId="77777777" w:rsidR="00E66CB7" w:rsidRPr="0047100F" w:rsidRDefault="00E66CB7" w:rsidP="00E66CB7">
      <w:pPr>
        <w:spacing w:after="0" w:line="240" w:lineRule="auto"/>
        <w:ind w:right="4"/>
        <w:rPr>
          <w:rFonts w:ascii="Sylfaen" w:eastAsia="Calibri" w:hAnsi="Sylfaen" w:cs="Times New Roman"/>
          <w:noProof/>
          <w:lang w:val="ka-GE"/>
        </w:rPr>
      </w:pPr>
      <w:r w:rsidRPr="0047100F">
        <w:rPr>
          <w:rFonts w:ascii="Sylfaen" w:eastAsia="Times New Roman" w:hAnsi="Sylfaen" w:cs="Sylfaen"/>
          <w:noProof/>
          <w:lang w:val="ka-GE" w:eastAsia="ru-RU"/>
        </w:rPr>
        <w:t>6.4. სტატიები ციფრული (</w:t>
      </w:r>
      <w:r w:rsidRPr="0047100F">
        <w:rPr>
          <w:rFonts w:ascii="Sylfaen" w:eastAsia="Calibri" w:hAnsi="Sylfaen" w:cs="Times New Roman"/>
          <w:noProof/>
          <w:lang w:val="ka-GE"/>
        </w:rPr>
        <w:t>დიგიტალური) საიდენტიფიკაციო კოდის (DOI) მითითებით</w:t>
      </w:r>
    </w:p>
    <w:p w14:paraId="25E1CE7B"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62BB1AD9"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გ. ჩიკოიძე, ა. ჩუტკერაშვილი, ნ. ჯავაშვილი;</w:t>
      </w:r>
    </w:p>
    <w:p w14:paraId="3F01F2B0"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2. </w:t>
      </w:r>
      <w:r w:rsidRPr="001D4EC8">
        <w:rPr>
          <w:rFonts w:ascii="Sylfaen" w:eastAsia="Times New Roman" w:hAnsi="Sylfaen" w:cs="Sylfaen"/>
          <w:sz w:val="20"/>
          <w:szCs w:val="20"/>
          <w:lang w:val="ka-GE" w:eastAsia="ru-RU"/>
        </w:rPr>
        <w:t xml:space="preserve">მ. კლოიანი, ლ. ლორთქიფანიძე, ლ. მაკრახიძე;  </w:t>
      </w:r>
    </w:p>
    <w:p w14:paraId="48C82D71"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3. </w:t>
      </w:r>
      <w:r w:rsidRPr="001D4EC8">
        <w:rPr>
          <w:rFonts w:ascii="Sylfaen" w:eastAsia="Times New Roman" w:hAnsi="Sylfaen" w:cs="Sylfaen"/>
          <w:sz w:val="20"/>
          <w:szCs w:val="20"/>
          <w:lang w:val="ka-GE" w:eastAsia="ru-RU"/>
        </w:rPr>
        <w:t>ნ. ამირეზაშვილი;</w:t>
      </w:r>
    </w:p>
    <w:p w14:paraId="42842A48" w14:textId="77777777" w:rsidR="00E66CB7" w:rsidRDefault="00E66CB7" w:rsidP="00E66CB7">
      <w:pPr>
        <w:spacing w:after="0" w:line="240" w:lineRule="auto"/>
        <w:ind w:right="4"/>
        <w:rPr>
          <w:rFonts w:ascii="Sylfaen" w:eastAsia="Calibri" w:hAnsi="Sylfaen" w:cs="Times New Roman"/>
          <w:color w:val="000000"/>
          <w:sz w:val="20"/>
          <w:szCs w:val="20"/>
          <w:shd w:val="clear" w:color="auto" w:fill="FAFAFA"/>
          <w:lang w:val="ka-GE"/>
        </w:rPr>
      </w:pPr>
      <w:r>
        <w:rPr>
          <w:rFonts w:ascii="Sylfaen" w:eastAsia="Times New Roman" w:hAnsi="Sylfaen" w:cs="Sylfaen"/>
          <w:sz w:val="20"/>
          <w:szCs w:val="20"/>
          <w:lang w:val="ka-GE" w:eastAsia="ru-RU"/>
        </w:rPr>
        <w:t xml:space="preserve">4. </w:t>
      </w:r>
      <w:r w:rsidRPr="001D4EC8">
        <w:rPr>
          <w:rFonts w:ascii="Sylfaen" w:eastAsia="Calibri" w:hAnsi="Sylfaen" w:cs="Times New Roman"/>
          <w:color w:val="000000"/>
          <w:sz w:val="20"/>
          <w:szCs w:val="20"/>
          <w:shd w:val="clear" w:color="auto" w:fill="FAFAFA"/>
          <w:lang w:val="ka-GE"/>
        </w:rPr>
        <w:t>ლ. სამსონაძე;</w:t>
      </w:r>
    </w:p>
    <w:p w14:paraId="6356EB03" w14:textId="77777777" w:rsidR="00E66CB7" w:rsidRPr="0047100F" w:rsidRDefault="00E66CB7" w:rsidP="00E66CB7">
      <w:pPr>
        <w:spacing w:after="0" w:line="240" w:lineRule="auto"/>
        <w:ind w:right="4"/>
        <w:rPr>
          <w:rFonts w:ascii="Sylfaen" w:eastAsia="Times New Roman" w:hAnsi="Sylfaen" w:cs="Times New Roman"/>
          <w:noProof/>
          <w:lang w:val="ka-GE" w:eastAsia="ru-RU"/>
        </w:rPr>
      </w:pPr>
    </w:p>
    <w:p w14:paraId="1882D0A5"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ru-RU"/>
        </w:rPr>
        <w:t>2)</w:t>
      </w:r>
      <w:r w:rsidRPr="0047100F">
        <w:rPr>
          <w:rFonts w:ascii="Sylfaen" w:eastAsia="Times New Roman" w:hAnsi="Sylfaen" w:cs="Times New Roman"/>
          <w:noProof/>
          <w:lang w:val="ka-GE" w:eastAsia="ru-RU"/>
        </w:rPr>
        <w:t xml:space="preserve"> </w:t>
      </w:r>
      <w:r w:rsidRPr="0047100F">
        <w:rPr>
          <w:rFonts w:ascii="Sylfaen" w:eastAsia="Times New Roman" w:hAnsi="Sylfaen" w:cs="Sylfaen"/>
          <w:noProof/>
          <w:sz w:val="20"/>
          <w:szCs w:val="20"/>
          <w:lang w:val="ka-GE" w:eastAsia="ru-RU"/>
        </w:rPr>
        <w:t>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ციფრული (</w:t>
      </w:r>
      <w:r w:rsidRPr="0047100F">
        <w:rPr>
          <w:rFonts w:ascii="Sylfaen" w:eastAsia="Calibri" w:hAnsi="Sylfaen" w:cs="Times New Roman"/>
          <w:noProof/>
          <w:sz w:val="20"/>
          <w:szCs w:val="20"/>
          <w:lang w:val="ka-GE"/>
        </w:rPr>
        <w:t>დიგიტალური) საიდენტიფიკაციო კოდი DOI</w:t>
      </w:r>
    </w:p>
    <w:p w14:paraId="6D8B1BC3" w14:textId="77777777" w:rsidR="00E66CB7" w:rsidRPr="00494E54" w:rsidRDefault="00E66CB7" w:rsidP="00E66CB7">
      <w:pPr>
        <w:spacing w:after="0" w:line="240" w:lineRule="auto"/>
        <w:ind w:right="4"/>
        <w:rPr>
          <w:rFonts w:ascii="Sylfaen" w:eastAsia="Calibri" w:hAnsi="Sylfaen" w:cs="Times New Roman"/>
          <w:noProof/>
          <w:sz w:val="20"/>
          <w:szCs w:val="20"/>
          <w:lang w:val="ka-GE"/>
        </w:rPr>
      </w:pPr>
      <w:r w:rsidRPr="00387568">
        <w:rPr>
          <w:rFonts w:ascii="Sylfaen" w:eastAsia="Calibri" w:hAnsi="Sylfaen" w:cs="Times New Roman"/>
          <w:noProof/>
          <w:sz w:val="20"/>
          <w:szCs w:val="20"/>
          <w:lang w:val="ka-GE"/>
        </w:rPr>
        <w:t xml:space="preserve">1. </w:t>
      </w:r>
      <w:r w:rsidRPr="00387568">
        <w:rPr>
          <w:rFonts w:ascii="Sylfaen" w:eastAsia="Times New Roman" w:hAnsi="Sylfaen" w:cs="Sylfaen"/>
          <w:sz w:val="20"/>
          <w:szCs w:val="20"/>
          <w:lang w:val="ka-GE" w:eastAsia="ru-RU"/>
        </w:rPr>
        <w:t xml:space="preserve">ნასახელარ ზმნათა მოდელები ქართულში და მათი ინგლისური შესაბამისობები; </w:t>
      </w:r>
      <w:r w:rsidRPr="00494E54">
        <w:rPr>
          <w:rFonts w:ascii="Sylfaen" w:eastAsia="Times New Roman" w:hAnsi="Sylfaen" w:cs="Sylfaen"/>
          <w:sz w:val="20"/>
          <w:szCs w:val="20"/>
          <w:lang w:val="af-ZA" w:eastAsia="ru-RU"/>
        </w:rPr>
        <w:t>https://doi.org/10.36073/0135-0765;</w:t>
      </w:r>
    </w:p>
    <w:p w14:paraId="0CB4EF2B" w14:textId="77777777" w:rsidR="00E66CB7" w:rsidRPr="00387568" w:rsidRDefault="00E66CB7" w:rsidP="00E66CB7">
      <w:pPr>
        <w:spacing w:after="0" w:line="240" w:lineRule="auto"/>
        <w:ind w:right="4"/>
        <w:rPr>
          <w:rFonts w:ascii="Sylfaen" w:eastAsia="Sylfaen" w:hAnsi="Sylfaen" w:cs="Sylfaen"/>
          <w:color w:val="000000"/>
          <w:sz w:val="20"/>
          <w:szCs w:val="20"/>
          <w:lang w:val="ka-GE"/>
        </w:rPr>
      </w:pPr>
      <w:r w:rsidRPr="00387568">
        <w:rPr>
          <w:rFonts w:ascii="Sylfaen" w:eastAsia="Calibri" w:hAnsi="Sylfaen" w:cs="Times New Roman"/>
          <w:noProof/>
          <w:sz w:val="20"/>
          <w:szCs w:val="20"/>
          <w:lang w:val="ka-GE"/>
        </w:rPr>
        <w:t xml:space="preserve">2. </w:t>
      </w:r>
      <w:r w:rsidRPr="00387568">
        <w:rPr>
          <w:rFonts w:ascii="Sylfaen" w:eastAsia="Times New Roman" w:hAnsi="Sylfaen" w:cs="Sylfaen"/>
          <w:sz w:val="20"/>
          <w:szCs w:val="20"/>
          <w:lang w:val="ka-GE" w:eastAsia="ru-RU"/>
        </w:rPr>
        <w:t xml:space="preserve">პიროვნებასა და კომპიუტერულ სისტემას შორის ვერბალური კომუნიკაციის სიმულატორი და ცოდნის წარმოდგენის მეტაენის შემუშავება; </w:t>
      </w:r>
      <w:r w:rsidRPr="00494E54">
        <w:rPr>
          <w:rFonts w:ascii="Sylfaen" w:eastAsia="Times New Roman" w:hAnsi="Sylfaen" w:cs="Sylfaen"/>
          <w:sz w:val="20"/>
          <w:szCs w:val="20"/>
          <w:lang w:val="af-ZA" w:eastAsia="ru-RU"/>
        </w:rPr>
        <w:t>https://doi.org/10.36073/0135-0765;</w:t>
      </w:r>
    </w:p>
    <w:p w14:paraId="14480AAF"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387568">
        <w:rPr>
          <w:rFonts w:ascii="Sylfaen" w:eastAsia="Sylfaen" w:hAnsi="Sylfaen" w:cs="Sylfaen"/>
          <w:color w:val="000000"/>
          <w:sz w:val="20"/>
          <w:szCs w:val="20"/>
          <w:lang w:val="ka-GE"/>
        </w:rPr>
        <w:t xml:space="preserve">3. </w:t>
      </w:r>
      <w:r w:rsidRPr="001D4EC8">
        <w:rPr>
          <w:rFonts w:ascii="Sylfaen" w:eastAsia="Times New Roman" w:hAnsi="Sylfaen" w:cs="Sylfaen"/>
          <w:sz w:val="20"/>
          <w:szCs w:val="20"/>
          <w:lang w:val="ka-GE" w:eastAsia="ru-RU"/>
        </w:rPr>
        <w:t xml:space="preserve">კაუზატიური კონსტრუქციები ქართულ და ინგლისურ ენებში; </w:t>
      </w:r>
      <w:r w:rsidRPr="00494E54">
        <w:rPr>
          <w:rFonts w:ascii="Sylfaen" w:eastAsia="Times New Roman" w:hAnsi="Sylfaen" w:cs="Sylfaen"/>
          <w:sz w:val="20"/>
          <w:szCs w:val="20"/>
          <w:lang w:val="af-ZA" w:eastAsia="ru-RU"/>
        </w:rPr>
        <w:t>https://doi.org/10.36073/0135-0765</w:t>
      </w:r>
      <w:r w:rsidRPr="001D4EC8">
        <w:rPr>
          <w:rFonts w:ascii="Sylfaen" w:eastAsia="Times New Roman" w:hAnsi="Sylfaen" w:cs="Sylfaen"/>
          <w:sz w:val="20"/>
          <w:szCs w:val="20"/>
          <w:lang w:val="af-ZA" w:eastAsia="ru-RU"/>
        </w:rPr>
        <w:t>;</w:t>
      </w:r>
    </w:p>
    <w:p w14:paraId="2ACE88AF" w14:textId="77777777" w:rsidR="00E66CB7" w:rsidRPr="00494E54" w:rsidRDefault="00E66CB7" w:rsidP="00E66CB7">
      <w:pPr>
        <w:spacing w:after="0" w:line="240" w:lineRule="auto"/>
        <w:ind w:right="4"/>
        <w:rPr>
          <w:rFonts w:ascii="Sylfaen" w:eastAsia="Times New Roman" w:hAnsi="Sylfaen" w:cs="Sylfaen"/>
          <w:sz w:val="20"/>
          <w:szCs w:val="20"/>
          <w:lang w:val="af-ZA" w:eastAsia="ru-RU"/>
        </w:rPr>
      </w:pPr>
      <w:r>
        <w:rPr>
          <w:rFonts w:ascii="Sylfaen" w:eastAsia="Times New Roman" w:hAnsi="Sylfaen" w:cs="Sylfaen"/>
          <w:sz w:val="20"/>
          <w:szCs w:val="20"/>
          <w:lang w:val="ka-GE" w:eastAsia="ru-RU"/>
        </w:rPr>
        <w:t xml:space="preserve">4. </w:t>
      </w:r>
      <w:r w:rsidRPr="005232D7">
        <w:rPr>
          <w:rFonts w:ascii="Sylfaen" w:eastAsia="Calibri" w:hAnsi="Sylfaen" w:cs="Times New Roman"/>
          <w:color w:val="000000"/>
          <w:sz w:val="20"/>
          <w:szCs w:val="20"/>
          <w:shd w:val="clear" w:color="auto" w:fill="FAFAFA"/>
          <w:lang w:val="ka-GE"/>
        </w:rPr>
        <w:t xml:space="preserve">არსებითი სახელები ატრიბუტულ მსაზღვრელად და მათი ინგლისური შესაბამისობები; </w:t>
      </w:r>
      <w:r w:rsidRPr="00494E54">
        <w:rPr>
          <w:rFonts w:ascii="Sylfaen" w:eastAsia="Times New Roman" w:hAnsi="Sylfaen" w:cs="Sylfaen"/>
          <w:sz w:val="20"/>
          <w:szCs w:val="20"/>
          <w:lang w:val="af-ZA" w:eastAsia="ru-RU"/>
        </w:rPr>
        <w:t>https://doi.org/10.36073/0135-0765</w:t>
      </w:r>
      <w:r w:rsidRPr="001D4EC8">
        <w:rPr>
          <w:rFonts w:ascii="Sylfaen" w:eastAsia="Times New Roman" w:hAnsi="Sylfaen" w:cs="Sylfaen"/>
          <w:sz w:val="20"/>
          <w:szCs w:val="20"/>
          <w:lang w:val="af-ZA" w:eastAsia="ru-RU"/>
        </w:rPr>
        <w:t>;</w:t>
      </w:r>
    </w:p>
    <w:p w14:paraId="505E6263" w14:textId="77777777" w:rsidR="00E66CB7" w:rsidRPr="00494E54" w:rsidRDefault="00E66CB7" w:rsidP="00E66CB7">
      <w:pPr>
        <w:spacing w:after="0" w:line="240" w:lineRule="auto"/>
        <w:ind w:right="4"/>
        <w:rPr>
          <w:rFonts w:ascii="Sylfaen" w:eastAsia="Times New Roman" w:hAnsi="Sylfaen" w:cs="Sylfaen"/>
          <w:sz w:val="20"/>
          <w:szCs w:val="20"/>
          <w:lang w:val="af-ZA" w:eastAsia="ru-RU"/>
        </w:rPr>
      </w:pPr>
    </w:p>
    <w:p w14:paraId="4FF14E6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77588D9E" w14:textId="77777777" w:rsidR="00E66CB7" w:rsidRPr="001D4EC8" w:rsidRDefault="00E66CB7" w:rsidP="00E66CB7">
      <w:pPr>
        <w:spacing w:after="0" w:line="240" w:lineRule="auto"/>
        <w:jc w:val="both"/>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lastRenderedPageBreak/>
        <w:t xml:space="preserve">1.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 xml:space="preserve">კრებული N29. </w:t>
      </w:r>
    </w:p>
    <w:p w14:paraId="1B3DD0F3"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2.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კრებული N29.</w:t>
      </w:r>
    </w:p>
    <w:p w14:paraId="2D85B925"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3.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კრებული N29.</w:t>
      </w:r>
    </w:p>
    <w:p w14:paraId="7E1C8320"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4.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კრებული N29.</w:t>
      </w:r>
    </w:p>
    <w:p w14:paraId="26DF55CB" w14:textId="77777777" w:rsidR="00E66CB7" w:rsidRPr="00494E54" w:rsidRDefault="00E66CB7" w:rsidP="00E66CB7">
      <w:pPr>
        <w:spacing w:after="0" w:line="240" w:lineRule="auto"/>
        <w:ind w:right="4"/>
        <w:rPr>
          <w:rFonts w:ascii="Sylfaen" w:eastAsia="Times New Roman" w:hAnsi="Sylfaen" w:cs="Sylfaen"/>
          <w:sz w:val="20"/>
          <w:szCs w:val="20"/>
          <w:lang w:val="af-ZA" w:eastAsia="ru-RU"/>
        </w:rPr>
      </w:pPr>
    </w:p>
    <w:p w14:paraId="60EB0743"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33829039"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თბილისი, შპს „დამანი“</w:t>
      </w:r>
    </w:p>
    <w:p w14:paraId="32E3B05A"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2. </w:t>
      </w:r>
      <w:r w:rsidRPr="001D4EC8">
        <w:rPr>
          <w:rFonts w:ascii="Sylfaen" w:eastAsia="Times New Roman" w:hAnsi="Sylfaen" w:cs="Sylfaen"/>
          <w:sz w:val="20"/>
          <w:szCs w:val="20"/>
          <w:lang w:val="ka-GE" w:eastAsia="ru-RU"/>
        </w:rPr>
        <w:t>თბილისი, შპს „დამანი“</w:t>
      </w:r>
    </w:p>
    <w:p w14:paraId="63F137C6"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3. </w:t>
      </w:r>
      <w:r w:rsidRPr="001D4EC8">
        <w:rPr>
          <w:rFonts w:ascii="Sylfaen" w:eastAsia="Times New Roman" w:hAnsi="Sylfaen" w:cs="Sylfaen"/>
          <w:sz w:val="20"/>
          <w:szCs w:val="20"/>
          <w:lang w:val="ka-GE" w:eastAsia="ru-RU"/>
        </w:rPr>
        <w:t>თბილისი, შპს „დამანი“</w:t>
      </w:r>
    </w:p>
    <w:p w14:paraId="37F580EB"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4. </w:t>
      </w:r>
      <w:r w:rsidRPr="001D4EC8">
        <w:rPr>
          <w:rFonts w:ascii="Sylfaen" w:eastAsia="Times New Roman" w:hAnsi="Sylfaen" w:cs="Sylfaen"/>
          <w:sz w:val="20"/>
          <w:szCs w:val="20"/>
          <w:lang w:val="ka-GE" w:eastAsia="ru-RU"/>
        </w:rPr>
        <w:t>თბილისი, შპს „დამანი“</w:t>
      </w:r>
    </w:p>
    <w:p w14:paraId="605F96F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4E2FEC55"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1F8A47DB"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16F36145"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9 გვ</w:t>
      </w:r>
      <w:r>
        <w:rPr>
          <w:rFonts w:ascii="Sylfaen" w:eastAsia="Times New Roman" w:hAnsi="Sylfaen" w:cs="Sylfaen"/>
          <w:sz w:val="20"/>
          <w:szCs w:val="20"/>
          <w:lang w:val="ka-GE" w:eastAsia="ru-RU"/>
        </w:rPr>
        <w:t>.</w:t>
      </w:r>
    </w:p>
    <w:p w14:paraId="11E75D33"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 xml:space="preserve">9 </w:t>
      </w:r>
      <w:r w:rsidRPr="001D4EC8">
        <w:rPr>
          <w:rFonts w:ascii="Sylfaen" w:eastAsia="Times New Roman" w:hAnsi="Sylfaen" w:cs="Sylfaen"/>
          <w:sz w:val="20"/>
          <w:szCs w:val="20"/>
          <w:lang w:val="ka-GE" w:eastAsia="ru-RU"/>
        </w:rPr>
        <w:t>გვ</w:t>
      </w:r>
      <w:r>
        <w:rPr>
          <w:rFonts w:ascii="Sylfaen" w:eastAsia="Times New Roman" w:hAnsi="Sylfaen" w:cs="Sylfaen"/>
          <w:sz w:val="20"/>
          <w:szCs w:val="20"/>
          <w:lang w:val="ka-GE" w:eastAsia="ru-RU"/>
        </w:rPr>
        <w:t>.</w:t>
      </w:r>
    </w:p>
    <w:p w14:paraId="73EF2BCA"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 xml:space="preserve">3. 6 </w:t>
      </w:r>
      <w:r w:rsidRPr="001D4EC8">
        <w:rPr>
          <w:rFonts w:ascii="Sylfaen" w:eastAsia="Times New Roman" w:hAnsi="Sylfaen" w:cs="Sylfaen"/>
          <w:sz w:val="20"/>
          <w:szCs w:val="20"/>
          <w:lang w:val="ka-GE" w:eastAsia="ru-RU"/>
        </w:rPr>
        <w:t>გვ</w:t>
      </w:r>
      <w:r>
        <w:rPr>
          <w:rFonts w:ascii="Sylfaen" w:eastAsia="Times New Roman" w:hAnsi="Sylfaen" w:cs="Sylfaen"/>
          <w:sz w:val="20"/>
          <w:szCs w:val="20"/>
          <w:lang w:val="ka-GE" w:eastAsia="ru-RU"/>
        </w:rPr>
        <w:t>.</w:t>
      </w:r>
    </w:p>
    <w:p w14:paraId="396FE26A"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 xml:space="preserve">4. 5 </w:t>
      </w:r>
      <w:r w:rsidRPr="001D4EC8">
        <w:rPr>
          <w:rFonts w:ascii="Sylfaen" w:eastAsia="Times New Roman" w:hAnsi="Sylfaen" w:cs="Sylfaen"/>
          <w:sz w:val="20"/>
          <w:szCs w:val="20"/>
          <w:lang w:val="ka-GE" w:eastAsia="ru-RU"/>
        </w:rPr>
        <w:t>გვ</w:t>
      </w:r>
      <w:r>
        <w:rPr>
          <w:rFonts w:ascii="Sylfaen" w:eastAsia="Times New Roman" w:hAnsi="Sylfaen" w:cs="Sylfaen"/>
          <w:sz w:val="20"/>
          <w:szCs w:val="20"/>
          <w:lang w:val="ka-GE" w:eastAsia="ru-RU"/>
        </w:rPr>
        <w:t>.</w:t>
      </w:r>
    </w:p>
    <w:p w14:paraId="144DC411" w14:textId="77777777" w:rsidR="00E66CB7" w:rsidRDefault="00E66CB7" w:rsidP="00E66CB7">
      <w:pPr>
        <w:spacing w:after="0" w:line="240" w:lineRule="auto"/>
        <w:ind w:right="4"/>
        <w:rPr>
          <w:rFonts w:ascii="Sylfaen" w:eastAsia="Times New Roman" w:hAnsi="Sylfaen" w:cs="Sylfaen"/>
          <w:b/>
          <w:i/>
          <w:noProof/>
          <w:sz w:val="20"/>
          <w:szCs w:val="20"/>
          <w:lang w:val="ka-GE" w:eastAsia="ru-RU"/>
        </w:rPr>
      </w:pPr>
    </w:p>
    <w:p w14:paraId="06678590"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C7BA06E"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სტატიაში განხილულია ნასახელარ ზმნათა მოდელები ქართულ ენაში და მათი შესაბამისობები ინგლისურ ენაში. ყურადღება გამახვილებულია იმ ლექსიკურ-სემანტიკურ და გრამატიკულ თავისებურებებზე, რომლებიც განსაზღვრავს ნასახელარი ზმნების ფორმირებასა და გამოყენებას. კვლევა ეფუძნება ქართულ-ინგლისური ლექსიკონის მასალას და მიზნად ისახავს ზმნური ერთეულების სტრუქტურული მოდელების იდენტიფიკაციას. გაანალიზებულია შესაბამისობის ტიპები, სადაც ერთ ქართულ ფორმას შეიძლება ჰქონდეს რამდენიმე ინგლისური ანალოგი, რაც მნიშვნელოვნად არის დამოკიდებული კონტექსტზე. სტატიას აქვს პრაქტიკული მნიშვნელობა კომპიუტერული ლინგვისტიკისთვის, განსაკუთრებით: ლექსიკონების კომპილაციის პროცესში დაავტომატური თარგმნის სისტემებში ზმნური ერთეულების დამუშავებისთვის.</w:t>
      </w:r>
    </w:p>
    <w:p w14:paraId="3DC681DD"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0370D654"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სტატია ეძღვნება ადამიანსა და კომპიუტერულ სისტემას შორის ვერბალური კომუნიკაციის პროცესის სიმულაციას და ცოდნის წარმოდგენის მეტაენის შემუშავებას .</w:t>
      </w:r>
    </w:p>
    <w:p w14:paraId="1ADAFC3B"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ნაშრომში წარმოდგენილია დიალოგური სისტემის კონცეპტუალური მოდელი, რომელიც აღწერს:</w:t>
      </w:r>
    </w:p>
    <w:p w14:paraId="5E0B213F"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კომუნიკაციის სტრუქტურას; დიალოგის მონაწილეთა ურთიერთქმედებას; შეტყობინებების ინტერპრეტაციის პროცესს. ასევე შემუშავებულია ცოდნის წარმოდგენის მეტაენა, რომელიც უზრუნველყოფს: ცოდნის ფორმალიზებულ აღწერას; დიალოგის შინაარსობრივ მართვას;</w:t>
      </w:r>
    </w:p>
    <w:p w14:paraId="6C076878"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ინტელექტუალური სისტემების მუშაობის საფუძველს.</w:t>
      </w:r>
    </w:p>
    <w:p w14:paraId="733FA3B9"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კვლევა წარმოადგენს მნიშვნელოვან საფუძველს ქართულენოვანი ჭკვიანი დიალოგური სისტემების განვითარებისთვის.</w:t>
      </w:r>
    </w:p>
    <w:p w14:paraId="6B78F235"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19F0BACA"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3.</w:t>
      </w:r>
      <w:r w:rsidRPr="001D4EC8">
        <w:rPr>
          <w:rFonts w:ascii="Sylfaen" w:eastAsia="Times New Roman" w:hAnsi="Sylfaen" w:cs="Sylfaen"/>
          <w:noProof/>
          <w:sz w:val="20"/>
          <w:szCs w:val="20"/>
          <w:lang w:val="ka-GE" w:eastAsia="ru-RU"/>
        </w:rPr>
        <w:tab/>
        <w:t>სტატიაში განხილულია კაუზატიური კონსტრუქციები ქართულ და ინგლისურ ენებში, როგორც რთული და მრავალმხრივი ლინგვისტური მოვლენა. გაანალიზებულია: მორფოლოგიური, ლექსიკური და სინტაქსური საშუალებები; მიზეზ-შედეგობრივი კავშირების გადმოცემის სტრუქტურები; მოქმედების მონაწილეთა როლები.</w:t>
      </w:r>
    </w:p>
    <w:p w14:paraId="433AA1A3"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ნაჩვენებია, რომ კაუზატიური კონსტრუქციები მნიშვნელოვან როლს ასრულებს: სემანტიკური ურთიერთობების გადმოცემაში; ენის დინამიკის ფორმირებაში.</w:t>
      </w:r>
    </w:p>
    <w:p w14:paraId="3B57C447"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კვლევა მნიშვნელოვანია როგორც თეორიული ლინგვისტიკისთვის, ასევე თარგმნის სისტემების განვითარებისთვის.</w:t>
      </w:r>
    </w:p>
    <w:p w14:paraId="3111BE5F"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10C10F8B"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lastRenderedPageBreak/>
        <w:t>4. სტატიაში განხილულია არსებითი სახელების გამოყენება ატრიბუტულ მსაზღვრელად ქართულ და ინგლისურ ენებში. გაანალიზებულია:</w:t>
      </w:r>
    </w:p>
    <w:p w14:paraId="597DF07B"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არსებითი სახელების ფუნქცია განსაზღვრელის როლში;</w:t>
      </w:r>
    </w:p>
    <w:p w14:paraId="4F7F863C"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სტრუქტურული განსხვავებები ქართულსა და ინგლისურს შორის;</w:t>
      </w:r>
    </w:p>
    <w:p w14:paraId="6A4D86AF"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თარგმნისას წარმოქმნილი სირთულეები.</w:t>
      </w:r>
    </w:p>
    <w:p w14:paraId="3B34CE14"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ნაჩვენებია, რომ: ქართულში ატრიბუტული ფუნქცია ხშირად განსხვავებულ ფორმას იღებს;</w:t>
      </w:r>
    </w:p>
    <w:p w14:paraId="73D29B52"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ინგლისურში სტრუქტურა უფრო ფიქსირებულია;</w:t>
      </w:r>
    </w:p>
    <w:p w14:paraId="719D929F"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შესაბამისობების დადგენა მოითხოვს კონტექსტურ ანალიზს.</w:t>
      </w:r>
    </w:p>
    <w:p w14:paraId="450EC516"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კვლევა მნიშვნელოვანია: ლექსიკოგრაფიისთვის; მანქანური თარგმნის სისტემებისთვის;</w:t>
      </w:r>
    </w:p>
    <w:p w14:paraId="62ABC969"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სინტაქსური ანალიზისთვის.</w:t>
      </w:r>
    </w:p>
    <w:p w14:paraId="735ABAF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7AC3EFFE" w14:textId="77777777" w:rsidR="00E66CB7" w:rsidRPr="0047100F" w:rsidRDefault="00E66CB7" w:rsidP="00E66CB7">
      <w:pPr>
        <w:spacing w:after="0" w:line="240" w:lineRule="auto"/>
        <w:ind w:right="4"/>
        <w:rPr>
          <w:rFonts w:ascii="Sylfaen" w:eastAsia="Calibri" w:hAnsi="Sylfaen" w:cs="Times New Roman"/>
          <w:noProof/>
          <w:sz w:val="24"/>
          <w:szCs w:val="24"/>
          <w:lang w:val="ka-GE"/>
        </w:rPr>
      </w:pPr>
      <w:r w:rsidRPr="0047100F">
        <w:rPr>
          <w:rFonts w:ascii="Sylfaen" w:eastAsia="Times New Roman" w:hAnsi="Sylfaen" w:cs="Sylfaen"/>
          <w:noProof/>
          <w:lang w:val="ka-GE" w:eastAsia="ru-RU"/>
        </w:rPr>
        <w:t>6.5. სტატიები</w:t>
      </w:r>
      <w:r w:rsidRPr="0047100F">
        <w:rPr>
          <w:rFonts w:ascii="Sylfaen" w:eastAsia="Calibri" w:hAnsi="Sylfaen" w:cs="Times New Roman"/>
          <w:noProof/>
          <w:sz w:val="20"/>
          <w:szCs w:val="20"/>
          <w:lang w:val="ka-GE"/>
        </w:rPr>
        <w:t xml:space="preserve"> </w:t>
      </w:r>
      <w:r w:rsidRPr="0047100F">
        <w:rPr>
          <w:rFonts w:ascii="Sylfaen" w:eastAsia="Calibri" w:hAnsi="Sylfaen" w:cs="Times New Roman"/>
          <w:noProof/>
          <w:sz w:val="24"/>
          <w:szCs w:val="24"/>
          <w:lang w:val="ka-GE"/>
        </w:rPr>
        <w:t>ISSN-ის მითითებით</w:t>
      </w:r>
    </w:p>
    <w:p w14:paraId="49DAE81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6E07C90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გ. ჩიკოიძე, ა. ჩუტკერაშვილი, ნ. ჯავაშვილი;</w:t>
      </w:r>
    </w:p>
    <w:p w14:paraId="3BB8BEC1"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2. </w:t>
      </w:r>
      <w:r w:rsidRPr="001D4EC8">
        <w:rPr>
          <w:rFonts w:ascii="Sylfaen" w:eastAsia="Times New Roman" w:hAnsi="Sylfaen" w:cs="Sylfaen"/>
          <w:sz w:val="20"/>
          <w:szCs w:val="20"/>
          <w:lang w:val="ka-GE" w:eastAsia="ru-RU"/>
        </w:rPr>
        <w:t xml:space="preserve">მ. კლოიანი, ლ. ლორთქიფანიძე, ლ. მაკრახიძე;  </w:t>
      </w:r>
    </w:p>
    <w:p w14:paraId="397AD372"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3. </w:t>
      </w:r>
      <w:r w:rsidRPr="001D4EC8">
        <w:rPr>
          <w:rFonts w:ascii="Sylfaen" w:eastAsia="Times New Roman" w:hAnsi="Sylfaen" w:cs="Sylfaen"/>
          <w:sz w:val="20"/>
          <w:szCs w:val="20"/>
          <w:lang w:val="ka-GE" w:eastAsia="ru-RU"/>
        </w:rPr>
        <w:t>ნ. ამირეზაშვილი;</w:t>
      </w:r>
    </w:p>
    <w:p w14:paraId="380E9461" w14:textId="77777777" w:rsidR="00E66CB7" w:rsidRDefault="00E66CB7" w:rsidP="00E66CB7">
      <w:pPr>
        <w:spacing w:after="0" w:line="240" w:lineRule="auto"/>
        <w:ind w:right="4"/>
        <w:rPr>
          <w:rFonts w:ascii="Sylfaen" w:eastAsia="Calibri" w:hAnsi="Sylfaen" w:cs="Times New Roman"/>
          <w:color w:val="000000"/>
          <w:sz w:val="20"/>
          <w:szCs w:val="20"/>
          <w:shd w:val="clear" w:color="auto" w:fill="FAFAFA"/>
          <w:lang w:val="ka-GE"/>
        </w:rPr>
      </w:pPr>
      <w:r>
        <w:rPr>
          <w:rFonts w:ascii="Sylfaen" w:eastAsia="Times New Roman" w:hAnsi="Sylfaen" w:cs="Sylfaen"/>
          <w:sz w:val="20"/>
          <w:szCs w:val="20"/>
          <w:lang w:val="ka-GE" w:eastAsia="ru-RU"/>
        </w:rPr>
        <w:t xml:space="preserve">4. </w:t>
      </w:r>
      <w:r w:rsidRPr="001D4EC8">
        <w:rPr>
          <w:rFonts w:ascii="Sylfaen" w:eastAsia="Calibri" w:hAnsi="Sylfaen" w:cs="Times New Roman"/>
          <w:color w:val="000000"/>
          <w:sz w:val="20"/>
          <w:szCs w:val="20"/>
          <w:shd w:val="clear" w:color="auto" w:fill="FAFAFA"/>
          <w:lang w:val="ka-GE"/>
        </w:rPr>
        <w:t>ლ. სამსონაძე;</w:t>
      </w:r>
    </w:p>
    <w:p w14:paraId="225F3085" w14:textId="77777777" w:rsidR="00E66CB7" w:rsidRDefault="00E66CB7" w:rsidP="00E66CB7">
      <w:pPr>
        <w:spacing w:after="0" w:line="240" w:lineRule="auto"/>
        <w:ind w:right="4"/>
        <w:rPr>
          <w:rFonts w:ascii="Sylfaen" w:eastAsia="Calibri" w:hAnsi="Sylfaen" w:cs="Times New Roman"/>
          <w:color w:val="000000"/>
          <w:sz w:val="20"/>
          <w:szCs w:val="20"/>
          <w:shd w:val="clear" w:color="auto" w:fill="FAFAFA"/>
          <w:lang w:val="ka-GE"/>
        </w:rPr>
      </w:pPr>
      <w:r>
        <w:rPr>
          <w:rFonts w:ascii="Sylfaen" w:eastAsia="Calibri" w:hAnsi="Sylfaen" w:cs="Times New Roman"/>
          <w:color w:val="000000"/>
          <w:sz w:val="20"/>
          <w:szCs w:val="20"/>
          <w:shd w:val="clear" w:color="auto" w:fill="FAFAFA"/>
          <w:lang w:val="ka-GE"/>
        </w:rPr>
        <w:t xml:space="preserve">5. </w:t>
      </w:r>
      <w:r w:rsidRPr="001D4EC8">
        <w:rPr>
          <w:rFonts w:ascii="Sylfaen" w:eastAsia="Times New Roman" w:hAnsi="Sylfaen" w:cs="Sylfaen"/>
          <w:sz w:val="20"/>
          <w:szCs w:val="20"/>
          <w:lang w:val="ka-GE" w:eastAsia="ru-RU"/>
        </w:rPr>
        <w:t>ლ. ლორთქიფანიძე, ა. ჩუტკერაშვილი</w:t>
      </w:r>
      <w:r>
        <w:rPr>
          <w:rFonts w:ascii="Sylfaen" w:eastAsia="Times New Roman" w:hAnsi="Sylfaen" w:cs="Sylfaen"/>
          <w:sz w:val="20"/>
          <w:szCs w:val="20"/>
          <w:lang w:val="ka-GE" w:eastAsia="ru-RU"/>
        </w:rPr>
        <w:t>.</w:t>
      </w:r>
    </w:p>
    <w:p w14:paraId="38D52BA5"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64F81DCC" w14:textId="77777777" w:rsidR="00E66CB7" w:rsidRPr="0047100F" w:rsidRDefault="00E66CB7" w:rsidP="00E66CB7">
      <w:pPr>
        <w:spacing w:after="0" w:line="240" w:lineRule="auto"/>
        <w:ind w:right="4"/>
        <w:rPr>
          <w:rFonts w:ascii="Sylfaen" w:eastAsia="Times New Roman" w:hAnsi="Sylfaen" w:cs="Times New Roman"/>
          <w:noProof/>
          <w:lang w:val="ka-GE" w:eastAsia="ru-RU"/>
        </w:rPr>
      </w:pPr>
    </w:p>
    <w:p w14:paraId="1D9C188B" w14:textId="77777777" w:rsidR="00E66CB7" w:rsidRPr="00387568" w:rsidRDefault="00E66CB7" w:rsidP="00E66CB7">
      <w:pPr>
        <w:spacing w:after="0" w:line="240" w:lineRule="auto"/>
        <w:ind w:right="4"/>
        <w:rPr>
          <w:rFonts w:ascii="Sylfaen" w:eastAsia="Calibri" w:hAnsi="Sylfaen" w:cs="Times New Roman"/>
          <w:noProof/>
          <w:sz w:val="20"/>
          <w:szCs w:val="20"/>
          <w:lang w:val="ka-GE"/>
        </w:rPr>
      </w:pPr>
      <w:r w:rsidRPr="00387568">
        <w:rPr>
          <w:rFonts w:ascii="Sylfaen" w:eastAsia="Times New Roman" w:hAnsi="Sylfaen" w:cs="Times New Roman"/>
          <w:noProof/>
          <w:sz w:val="20"/>
          <w:szCs w:val="20"/>
          <w:lang w:val="ka-GE" w:eastAsia="ru-RU"/>
        </w:rPr>
        <w:t xml:space="preserve">2) </w:t>
      </w:r>
      <w:r w:rsidRPr="00387568">
        <w:rPr>
          <w:rFonts w:ascii="Sylfaen" w:eastAsia="Times New Roman" w:hAnsi="Sylfaen" w:cs="Sylfaen"/>
          <w:noProof/>
          <w:sz w:val="20"/>
          <w:szCs w:val="20"/>
          <w:lang w:val="ka-GE" w:eastAsia="ru-RU"/>
        </w:rPr>
        <w:t>სტატიის</w:t>
      </w:r>
      <w:r w:rsidRPr="00387568">
        <w:rPr>
          <w:rFonts w:ascii="Sylfaen" w:eastAsia="Times New Roman" w:hAnsi="Sylfaen" w:cs="AcadNusx"/>
          <w:noProof/>
          <w:sz w:val="20"/>
          <w:szCs w:val="20"/>
          <w:lang w:val="ka-GE" w:eastAsia="ru-RU"/>
        </w:rPr>
        <w:t xml:space="preserve"> </w:t>
      </w:r>
      <w:r w:rsidRPr="00387568">
        <w:rPr>
          <w:rFonts w:ascii="Sylfaen" w:eastAsia="Times New Roman" w:hAnsi="Sylfaen" w:cs="Sylfaen"/>
          <w:noProof/>
          <w:sz w:val="20"/>
          <w:szCs w:val="20"/>
          <w:lang w:val="ka-GE" w:eastAsia="ru-RU"/>
        </w:rPr>
        <w:t>სათაური</w:t>
      </w:r>
      <w:r w:rsidRPr="00387568">
        <w:rPr>
          <w:rFonts w:ascii="Sylfaen" w:eastAsia="Times New Roman" w:hAnsi="Sylfaen" w:cs="AcadNusx"/>
          <w:noProof/>
          <w:sz w:val="20"/>
          <w:szCs w:val="20"/>
          <w:lang w:val="ka-GE" w:eastAsia="ru-RU"/>
        </w:rPr>
        <w:t xml:space="preserve">, </w:t>
      </w:r>
      <w:r w:rsidRPr="00387568">
        <w:rPr>
          <w:rFonts w:ascii="Sylfaen" w:eastAsia="Calibri" w:hAnsi="Sylfaen" w:cs="Times New Roman"/>
          <w:noProof/>
          <w:sz w:val="20"/>
          <w:szCs w:val="20"/>
          <w:lang w:val="ka-GE"/>
        </w:rPr>
        <w:t>ISSN</w:t>
      </w:r>
    </w:p>
    <w:p w14:paraId="08664286" w14:textId="77777777" w:rsidR="00E66CB7" w:rsidRPr="00387568" w:rsidRDefault="00E66CB7" w:rsidP="00E66CB7">
      <w:pPr>
        <w:spacing w:after="0" w:line="240" w:lineRule="auto"/>
        <w:ind w:right="4"/>
        <w:rPr>
          <w:rFonts w:ascii="Sylfaen" w:eastAsia="Calibri" w:hAnsi="Sylfaen" w:cs="Times New Roman"/>
          <w:noProof/>
          <w:sz w:val="20"/>
          <w:szCs w:val="20"/>
          <w:lang w:val="ka-GE"/>
        </w:rPr>
      </w:pPr>
      <w:r w:rsidRPr="00387568">
        <w:rPr>
          <w:rFonts w:ascii="Sylfaen" w:eastAsia="Calibri" w:hAnsi="Sylfaen" w:cs="Times New Roman"/>
          <w:noProof/>
          <w:sz w:val="20"/>
          <w:szCs w:val="20"/>
          <w:lang w:val="ka-GE"/>
        </w:rPr>
        <w:t xml:space="preserve">1. </w:t>
      </w:r>
      <w:r w:rsidRPr="00387568">
        <w:rPr>
          <w:rFonts w:ascii="Sylfaen" w:eastAsia="Times New Roman" w:hAnsi="Sylfaen" w:cs="Sylfaen"/>
          <w:sz w:val="20"/>
          <w:szCs w:val="20"/>
          <w:lang w:val="ka-GE" w:eastAsia="ru-RU"/>
        </w:rPr>
        <w:t xml:space="preserve">ნასახელარ ზმნათა მოდელები ქართულში და მათი ინგლისური შესაბამისობები; </w:t>
      </w:r>
      <w:r w:rsidRPr="00387568">
        <w:rPr>
          <w:rFonts w:ascii="Sylfaen" w:eastAsia="Sylfaen" w:hAnsi="Sylfaen" w:cs="Sylfaen"/>
          <w:color w:val="000000"/>
          <w:sz w:val="20"/>
          <w:szCs w:val="20"/>
          <w:lang w:val="ka-GE"/>
        </w:rPr>
        <w:t>ISSN 0135-0765;</w:t>
      </w:r>
    </w:p>
    <w:p w14:paraId="5612C0BB" w14:textId="77777777" w:rsidR="00E66CB7" w:rsidRPr="00387568" w:rsidRDefault="00E66CB7" w:rsidP="00E66CB7">
      <w:pPr>
        <w:spacing w:after="0" w:line="240" w:lineRule="auto"/>
        <w:ind w:right="4"/>
        <w:rPr>
          <w:rFonts w:ascii="Sylfaen" w:eastAsia="Sylfaen" w:hAnsi="Sylfaen" w:cs="Sylfaen"/>
          <w:color w:val="000000"/>
          <w:sz w:val="20"/>
          <w:szCs w:val="20"/>
          <w:lang w:val="ka-GE"/>
        </w:rPr>
      </w:pPr>
      <w:r w:rsidRPr="00387568">
        <w:rPr>
          <w:rFonts w:ascii="Sylfaen" w:eastAsia="Calibri" w:hAnsi="Sylfaen" w:cs="Times New Roman"/>
          <w:noProof/>
          <w:sz w:val="20"/>
          <w:szCs w:val="20"/>
          <w:lang w:val="ka-GE"/>
        </w:rPr>
        <w:t xml:space="preserve">2. </w:t>
      </w:r>
      <w:r w:rsidRPr="00387568">
        <w:rPr>
          <w:rFonts w:ascii="Sylfaen" w:eastAsia="Times New Roman" w:hAnsi="Sylfaen" w:cs="Sylfaen"/>
          <w:sz w:val="20"/>
          <w:szCs w:val="20"/>
          <w:lang w:val="ka-GE" w:eastAsia="ru-RU"/>
        </w:rPr>
        <w:t xml:space="preserve">პიროვნებასა და კომპიუტერულ სისტემას შორის ვერბალური კომუნიკაციის სიმულატორი და ცოდნის წარმოდგენის მეტაენის შემუშავება; </w:t>
      </w:r>
      <w:r w:rsidRPr="00387568">
        <w:rPr>
          <w:rFonts w:ascii="Sylfaen" w:eastAsia="Sylfaen" w:hAnsi="Sylfaen" w:cs="Sylfaen"/>
          <w:color w:val="000000"/>
          <w:sz w:val="20"/>
          <w:szCs w:val="20"/>
          <w:lang w:val="ka-GE"/>
        </w:rPr>
        <w:t>ISSN 0135-0765;</w:t>
      </w:r>
    </w:p>
    <w:p w14:paraId="2878ACA9"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387568">
        <w:rPr>
          <w:rFonts w:ascii="Sylfaen" w:eastAsia="Sylfaen" w:hAnsi="Sylfaen" w:cs="Sylfaen"/>
          <w:color w:val="000000"/>
          <w:sz w:val="20"/>
          <w:szCs w:val="20"/>
          <w:lang w:val="ka-GE"/>
        </w:rPr>
        <w:t xml:space="preserve">3. </w:t>
      </w:r>
      <w:r w:rsidRPr="001D4EC8">
        <w:rPr>
          <w:rFonts w:ascii="Sylfaen" w:eastAsia="Times New Roman" w:hAnsi="Sylfaen" w:cs="Sylfaen"/>
          <w:sz w:val="20"/>
          <w:szCs w:val="20"/>
          <w:lang w:val="ka-GE" w:eastAsia="ru-RU"/>
        </w:rPr>
        <w:t xml:space="preserve">კაუზატიური კონსტრუქციები ქართულ და ინგლისურ ენებში; </w:t>
      </w:r>
      <w:r w:rsidRPr="005232D7">
        <w:rPr>
          <w:rFonts w:ascii="Sylfaen" w:eastAsia="Times New Roman" w:hAnsi="Sylfaen" w:cs="Sylfaen"/>
          <w:sz w:val="20"/>
          <w:szCs w:val="20"/>
          <w:lang w:val="ka-GE" w:eastAsia="ru-RU"/>
        </w:rPr>
        <w:t>ISSN 0135-0765;</w:t>
      </w:r>
    </w:p>
    <w:p w14:paraId="3884AA5C" w14:textId="77777777" w:rsidR="00E66CB7" w:rsidRDefault="00E66CB7" w:rsidP="00E66CB7">
      <w:pPr>
        <w:spacing w:after="0" w:line="240" w:lineRule="auto"/>
        <w:ind w:right="4"/>
        <w:rPr>
          <w:rFonts w:ascii="Sylfaen" w:eastAsia="Sylfaen" w:hAnsi="Sylfaen" w:cs="Sylfaen"/>
          <w:color w:val="000000"/>
          <w:sz w:val="20"/>
          <w:szCs w:val="20"/>
          <w:lang w:val="ka-GE"/>
        </w:rPr>
      </w:pPr>
      <w:r>
        <w:rPr>
          <w:rFonts w:ascii="Sylfaen" w:eastAsia="Times New Roman" w:hAnsi="Sylfaen" w:cs="Sylfaen"/>
          <w:sz w:val="20"/>
          <w:szCs w:val="20"/>
          <w:lang w:val="ka-GE" w:eastAsia="ru-RU"/>
        </w:rPr>
        <w:t xml:space="preserve">4. </w:t>
      </w:r>
      <w:r w:rsidRPr="005232D7">
        <w:rPr>
          <w:rFonts w:ascii="Sylfaen" w:eastAsia="Calibri" w:hAnsi="Sylfaen" w:cs="Times New Roman"/>
          <w:color w:val="000000"/>
          <w:sz w:val="20"/>
          <w:szCs w:val="20"/>
          <w:shd w:val="clear" w:color="auto" w:fill="FAFAFA"/>
          <w:lang w:val="ka-GE"/>
        </w:rPr>
        <w:t xml:space="preserve">არსებითი სახელები ატრიბუტულ მსაზღვრელად და მათი ინგლისური შესაბამისობები; </w:t>
      </w:r>
      <w:r w:rsidRPr="005232D7">
        <w:rPr>
          <w:rFonts w:ascii="Sylfaen" w:eastAsia="Sylfaen" w:hAnsi="Sylfaen" w:cs="Sylfaen"/>
          <w:color w:val="000000"/>
          <w:sz w:val="20"/>
          <w:szCs w:val="20"/>
          <w:lang w:val="ka-GE"/>
        </w:rPr>
        <w:t>ISSN 0135-0765;</w:t>
      </w:r>
    </w:p>
    <w:p w14:paraId="54885287" w14:textId="77777777" w:rsidR="00E66CB7" w:rsidRPr="005232D7" w:rsidRDefault="00E66CB7" w:rsidP="00E66CB7">
      <w:pPr>
        <w:spacing w:after="0" w:line="240" w:lineRule="auto"/>
        <w:ind w:right="4"/>
        <w:rPr>
          <w:rFonts w:ascii="Sylfaen" w:eastAsia="Times New Roman" w:hAnsi="Sylfaen" w:cs="Sylfaen"/>
          <w:sz w:val="20"/>
          <w:szCs w:val="20"/>
          <w:lang w:val="ka-GE" w:eastAsia="ru-RU"/>
        </w:rPr>
      </w:pPr>
      <w:r>
        <w:rPr>
          <w:rFonts w:ascii="Sylfaen" w:eastAsia="Sylfaen" w:hAnsi="Sylfaen" w:cs="Sylfaen"/>
          <w:color w:val="000000"/>
          <w:sz w:val="20"/>
          <w:szCs w:val="20"/>
          <w:lang w:val="ka-GE"/>
        </w:rPr>
        <w:t xml:space="preserve">5. </w:t>
      </w:r>
      <w:r w:rsidRPr="001D4EC8">
        <w:rPr>
          <w:rFonts w:ascii="Sylfaen" w:eastAsia="Times New Roman" w:hAnsi="Sylfaen" w:cs="Sylfaen"/>
          <w:sz w:val="20"/>
          <w:szCs w:val="20"/>
          <w:lang w:val="ka-GE" w:eastAsia="ru-RU"/>
        </w:rPr>
        <w:t xml:space="preserve">Grammatical Dictionary Compiler as a System for Kartvelian Languages: </w:t>
      </w:r>
      <w:r w:rsidRPr="001D4EC8">
        <w:rPr>
          <w:rFonts w:ascii="Sylfaen" w:eastAsiaTheme="minorEastAsia" w:hAnsi="Sylfaen" w:cs="Sylfaen"/>
          <w:sz w:val="20"/>
          <w:szCs w:val="20"/>
          <w:lang w:val="ka-GE" w:eastAsia="ru-RU"/>
        </w:rPr>
        <w:t>ISSN - 0132 – 1447:</w:t>
      </w:r>
    </w:p>
    <w:p w14:paraId="0CD2ED59" w14:textId="77777777" w:rsidR="00E66CB7" w:rsidRPr="0047100F" w:rsidRDefault="00E66CB7" w:rsidP="00E66CB7">
      <w:pPr>
        <w:spacing w:after="0" w:line="240" w:lineRule="auto"/>
        <w:ind w:right="4"/>
        <w:rPr>
          <w:rFonts w:ascii="Sylfaen" w:eastAsia="Times New Roman" w:hAnsi="Sylfaen" w:cs="Times New Roman"/>
          <w:noProof/>
          <w:sz w:val="20"/>
          <w:szCs w:val="20"/>
          <w:lang w:val="ka-GE" w:eastAsia="ru-RU"/>
        </w:rPr>
      </w:pPr>
    </w:p>
    <w:p w14:paraId="12E81CD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6DA63B37" w14:textId="77777777" w:rsidR="00E66CB7" w:rsidRPr="001D4EC8" w:rsidRDefault="00E66CB7" w:rsidP="00E66CB7">
      <w:pPr>
        <w:spacing w:after="0" w:line="240" w:lineRule="auto"/>
        <w:jc w:val="both"/>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 xml:space="preserve">კრებული N29. </w:t>
      </w:r>
    </w:p>
    <w:p w14:paraId="1D3A9D27"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2.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კრებული N29.</w:t>
      </w:r>
    </w:p>
    <w:p w14:paraId="6CAB917F"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3.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კრებული N29.</w:t>
      </w:r>
    </w:p>
    <w:p w14:paraId="0CF9950C"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4. </w:t>
      </w:r>
      <w:r w:rsidRPr="001D4EC8">
        <w:rPr>
          <w:rFonts w:ascii="Sylfaen" w:eastAsia="Times New Roman" w:hAnsi="Sylfaen" w:cs="Sylfaen"/>
          <w:sz w:val="20"/>
          <w:szCs w:val="20"/>
          <w:lang w:val="ka-GE" w:eastAsia="ru-RU"/>
        </w:rPr>
        <w:t>საქართველოს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ტექნიკური</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უნივერსიტეტის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არჩილ</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ელიაშვილის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სახელობის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მართვის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სისტემების</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ინსტიტუტის შრომათა</w:t>
      </w:r>
      <w:r w:rsidRPr="001D4EC8">
        <w:rPr>
          <w:rFonts w:ascii="Sylfaen" w:eastAsia="Times New Roman" w:hAnsi="Sylfaen" w:cs="Sylfaen"/>
          <w:sz w:val="20"/>
          <w:szCs w:val="20"/>
          <w:lang w:val="af-ZA" w:eastAsia="ru-RU"/>
        </w:rPr>
        <w:t xml:space="preserve"> </w:t>
      </w:r>
      <w:r w:rsidRPr="001D4EC8">
        <w:rPr>
          <w:rFonts w:ascii="Sylfaen" w:eastAsia="Times New Roman" w:hAnsi="Sylfaen" w:cs="Sylfaen"/>
          <w:sz w:val="20"/>
          <w:szCs w:val="20"/>
          <w:lang w:val="ka-GE" w:eastAsia="ru-RU"/>
        </w:rPr>
        <w:t>კრებული N29.</w:t>
      </w:r>
    </w:p>
    <w:p w14:paraId="5DD7B404" w14:textId="77777777" w:rsidR="00E66CB7" w:rsidRPr="001D4EC8" w:rsidRDefault="00E66CB7" w:rsidP="00E66CB7">
      <w:pPr>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5. </w:t>
      </w:r>
      <w:r w:rsidRPr="001D4EC8">
        <w:rPr>
          <w:rFonts w:ascii="Sylfaen" w:eastAsia="Times New Roman" w:hAnsi="Sylfaen" w:cs="Sylfaen"/>
          <w:sz w:val="20"/>
          <w:szCs w:val="20"/>
          <w:lang w:val="ka-GE" w:eastAsia="ru-RU"/>
        </w:rPr>
        <w:t xml:space="preserve">საქართველოს მეცნიერებათა ეროვნული აკადემიის მოამბე; </w:t>
      </w:r>
      <w:r w:rsidRPr="001D4EC8">
        <w:rPr>
          <w:rFonts w:ascii="Sylfaen" w:eastAsiaTheme="minorEastAsia" w:hAnsi="Sylfaen" w:cs="Sylfaen"/>
          <w:sz w:val="20"/>
          <w:szCs w:val="20"/>
          <w:lang w:val="ka-GE" w:eastAsia="ru-RU"/>
        </w:rPr>
        <w:t xml:space="preserve">ტ. 19(193), #2, </w:t>
      </w:r>
      <w:r w:rsidRPr="001D4EC8">
        <w:rPr>
          <w:rFonts w:ascii="Sylfaen" w:eastAsia="Times New Roman" w:hAnsi="Sylfaen" w:cs="Sylfaen"/>
          <w:sz w:val="20"/>
          <w:szCs w:val="20"/>
          <w:lang w:val="ka-GE" w:eastAsia="ru-RU"/>
        </w:rPr>
        <w:t>5 გვერდი</w:t>
      </w:r>
      <w:r w:rsidRPr="001D4EC8">
        <w:rPr>
          <w:rFonts w:ascii="Sylfaen" w:eastAsiaTheme="minorEastAsia" w:hAnsi="Sylfaen" w:cs="Sylfaen"/>
          <w:sz w:val="20"/>
          <w:szCs w:val="20"/>
          <w:lang w:val="ka-GE" w:eastAsia="ru-RU"/>
        </w:rPr>
        <w:t>.</w:t>
      </w:r>
    </w:p>
    <w:p w14:paraId="3721E24F" w14:textId="77777777" w:rsidR="00E66CB7" w:rsidRPr="0047100F" w:rsidRDefault="00E66CB7" w:rsidP="00E66CB7">
      <w:pPr>
        <w:spacing w:after="0" w:line="240" w:lineRule="auto"/>
        <w:ind w:right="4"/>
        <w:rPr>
          <w:rFonts w:ascii="Sylfaen" w:eastAsia="Times New Roman" w:hAnsi="Sylfaen" w:cs="Times New Roman"/>
          <w:noProof/>
          <w:sz w:val="20"/>
          <w:szCs w:val="20"/>
          <w:lang w:val="ka-GE" w:eastAsia="ru-RU"/>
        </w:rPr>
      </w:pPr>
    </w:p>
    <w:p w14:paraId="29F3B6E9"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05BCC3B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თბილისი, შპს „დამანი“</w:t>
      </w:r>
    </w:p>
    <w:p w14:paraId="35AC15DF" w14:textId="77777777" w:rsidR="00E66CB7" w:rsidRDefault="00E66CB7" w:rsidP="00E66CB7">
      <w:pPr>
        <w:spacing w:after="0" w:line="240" w:lineRule="auto"/>
        <w:ind w:right="4"/>
        <w:rPr>
          <w:rFonts w:ascii="Sylfaen" w:eastAsia="Times New Roman" w:hAnsi="Sylfaen" w:cs="Sylfaen"/>
          <w:sz w:val="20"/>
          <w:szCs w:val="20"/>
          <w:lang w:val="ka-GE" w:eastAsia="ru-RU"/>
        </w:rPr>
      </w:pPr>
      <w:r w:rsidRPr="0047100F">
        <w:rPr>
          <w:rFonts w:ascii="Sylfaen" w:eastAsia="Times New Roman" w:hAnsi="Sylfaen" w:cs="Sylfaen"/>
          <w:noProof/>
          <w:sz w:val="20"/>
          <w:szCs w:val="20"/>
          <w:lang w:val="ka-GE" w:eastAsia="ru-RU"/>
        </w:rPr>
        <w:t xml:space="preserve">2. </w:t>
      </w:r>
      <w:r w:rsidRPr="001D4EC8">
        <w:rPr>
          <w:rFonts w:ascii="Sylfaen" w:eastAsia="Times New Roman" w:hAnsi="Sylfaen" w:cs="Sylfaen"/>
          <w:sz w:val="20"/>
          <w:szCs w:val="20"/>
          <w:lang w:val="ka-GE" w:eastAsia="ru-RU"/>
        </w:rPr>
        <w:t>თბილისი, შპს „დამანი“</w:t>
      </w:r>
    </w:p>
    <w:p w14:paraId="25CFEB2C"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3. </w:t>
      </w:r>
      <w:r w:rsidRPr="001D4EC8">
        <w:rPr>
          <w:rFonts w:ascii="Sylfaen" w:eastAsia="Times New Roman" w:hAnsi="Sylfaen" w:cs="Sylfaen"/>
          <w:sz w:val="20"/>
          <w:szCs w:val="20"/>
          <w:lang w:val="ka-GE" w:eastAsia="ru-RU"/>
        </w:rPr>
        <w:t>თბილისი, შპს „დამანი“</w:t>
      </w:r>
    </w:p>
    <w:p w14:paraId="347DC4B0" w14:textId="77777777" w:rsidR="00E66CB7" w:rsidRDefault="00E66CB7" w:rsidP="00E66CB7">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 xml:space="preserve">4. </w:t>
      </w:r>
      <w:r w:rsidRPr="001D4EC8">
        <w:rPr>
          <w:rFonts w:ascii="Sylfaen" w:eastAsia="Times New Roman" w:hAnsi="Sylfaen" w:cs="Sylfaen"/>
          <w:sz w:val="20"/>
          <w:szCs w:val="20"/>
          <w:lang w:val="ka-GE" w:eastAsia="ru-RU"/>
        </w:rPr>
        <w:t>თბილისი, შპს „დამანი“</w:t>
      </w:r>
    </w:p>
    <w:p w14:paraId="082426D4" w14:textId="77777777" w:rsidR="00FB16B4" w:rsidRDefault="00FB16B4" w:rsidP="00FB16B4">
      <w:pPr>
        <w:spacing w:after="0" w:line="240" w:lineRule="auto"/>
        <w:ind w:right="4"/>
        <w:rPr>
          <w:rFonts w:ascii="Sylfaen" w:eastAsia="Times New Roman" w:hAnsi="Sylfaen" w:cs="Sylfaen"/>
          <w:sz w:val="20"/>
          <w:szCs w:val="20"/>
          <w:lang w:val="ka-GE" w:eastAsia="ru-RU"/>
        </w:rPr>
      </w:pPr>
      <w:r>
        <w:rPr>
          <w:rFonts w:ascii="Sylfaen" w:eastAsia="Times New Roman" w:hAnsi="Sylfaen" w:cs="Sylfaen"/>
          <w:sz w:val="20"/>
          <w:szCs w:val="20"/>
          <w:lang w:val="ka-GE" w:eastAsia="ru-RU"/>
        </w:rPr>
        <w:t>5. თბილისი, გამომცემლობა „</w:t>
      </w:r>
      <w:r w:rsidRPr="003B6BA4">
        <w:rPr>
          <w:rFonts w:ascii="Sylfaen" w:eastAsia="Times New Roman" w:hAnsi="Sylfaen" w:cs="Sylfaen"/>
          <w:sz w:val="20"/>
          <w:szCs w:val="20"/>
          <w:lang w:val="ka-GE" w:eastAsia="ru-RU"/>
        </w:rPr>
        <w:t>მეცნიერება”</w:t>
      </w:r>
    </w:p>
    <w:p w14:paraId="13A74742"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136566E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3428662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9 გვ</w:t>
      </w:r>
      <w:r>
        <w:rPr>
          <w:rFonts w:ascii="Sylfaen" w:eastAsia="Times New Roman" w:hAnsi="Sylfaen" w:cs="Sylfaen"/>
          <w:sz w:val="20"/>
          <w:szCs w:val="20"/>
          <w:lang w:val="ka-GE" w:eastAsia="ru-RU"/>
        </w:rPr>
        <w:t>.</w:t>
      </w:r>
    </w:p>
    <w:p w14:paraId="0CE4E581"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 xml:space="preserve">9 </w:t>
      </w:r>
      <w:r w:rsidRPr="001D4EC8">
        <w:rPr>
          <w:rFonts w:ascii="Sylfaen" w:eastAsia="Times New Roman" w:hAnsi="Sylfaen" w:cs="Sylfaen"/>
          <w:sz w:val="20"/>
          <w:szCs w:val="20"/>
          <w:lang w:val="ka-GE" w:eastAsia="ru-RU"/>
        </w:rPr>
        <w:t>გვ</w:t>
      </w:r>
      <w:r>
        <w:rPr>
          <w:rFonts w:ascii="Sylfaen" w:eastAsia="Times New Roman" w:hAnsi="Sylfaen" w:cs="Sylfaen"/>
          <w:sz w:val="20"/>
          <w:szCs w:val="20"/>
          <w:lang w:val="ka-GE" w:eastAsia="ru-RU"/>
        </w:rPr>
        <w:t>.</w:t>
      </w:r>
    </w:p>
    <w:p w14:paraId="444543D4"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 xml:space="preserve">3. 6 </w:t>
      </w:r>
      <w:r w:rsidRPr="001D4EC8">
        <w:rPr>
          <w:rFonts w:ascii="Sylfaen" w:eastAsia="Times New Roman" w:hAnsi="Sylfaen" w:cs="Sylfaen"/>
          <w:sz w:val="20"/>
          <w:szCs w:val="20"/>
          <w:lang w:val="ka-GE" w:eastAsia="ru-RU"/>
        </w:rPr>
        <w:t>გვ</w:t>
      </w:r>
      <w:r>
        <w:rPr>
          <w:rFonts w:ascii="Sylfaen" w:eastAsia="Times New Roman" w:hAnsi="Sylfaen" w:cs="Sylfaen"/>
          <w:sz w:val="20"/>
          <w:szCs w:val="20"/>
          <w:lang w:val="ka-GE" w:eastAsia="ru-RU"/>
        </w:rPr>
        <w:t>.</w:t>
      </w:r>
    </w:p>
    <w:p w14:paraId="3047FE2C"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lastRenderedPageBreak/>
        <w:t xml:space="preserve">4. 5 </w:t>
      </w:r>
      <w:r w:rsidRPr="001D4EC8">
        <w:rPr>
          <w:rFonts w:ascii="Sylfaen" w:eastAsia="Times New Roman" w:hAnsi="Sylfaen" w:cs="Sylfaen"/>
          <w:sz w:val="20"/>
          <w:szCs w:val="20"/>
          <w:lang w:val="ka-GE" w:eastAsia="ru-RU"/>
        </w:rPr>
        <w:t>გვ</w:t>
      </w:r>
      <w:r>
        <w:rPr>
          <w:rFonts w:ascii="Sylfaen" w:eastAsia="Times New Roman" w:hAnsi="Sylfaen" w:cs="Sylfaen"/>
          <w:sz w:val="20"/>
          <w:szCs w:val="20"/>
          <w:lang w:val="ka-GE" w:eastAsia="ru-RU"/>
        </w:rPr>
        <w:t>.</w:t>
      </w:r>
    </w:p>
    <w:p w14:paraId="54EEB5E0" w14:textId="77777777" w:rsidR="00E66CB7" w:rsidRDefault="00E66CB7" w:rsidP="00E66CB7">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 xml:space="preserve">5. 5 </w:t>
      </w:r>
      <w:r w:rsidRPr="001D4EC8">
        <w:rPr>
          <w:rFonts w:ascii="Sylfaen" w:eastAsia="Times New Roman" w:hAnsi="Sylfaen" w:cs="Sylfaen"/>
          <w:sz w:val="20"/>
          <w:szCs w:val="20"/>
          <w:lang w:val="ka-GE" w:eastAsia="ru-RU"/>
        </w:rPr>
        <w:t>გვ</w:t>
      </w:r>
      <w:r>
        <w:rPr>
          <w:rFonts w:ascii="Sylfaen" w:eastAsia="Times New Roman" w:hAnsi="Sylfaen" w:cs="Sylfaen"/>
          <w:sz w:val="20"/>
          <w:szCs w:val="20"/>
          <w:lang w:val="ka-GE" w:eastAsia="ru-RU"/>
        </w:rPr>
        <w:t>.</w:t>
      </w:r>
    </w:p>
    <w:p w14:paraId="64C42EA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53FE762"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F9C8574"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სტატიაში განხილულია ნასახელარ ზმნათა მოდელები ქართულ ენაში და მათი შესაბამისობები ინგლისურ ენაში. ყურადღება გამახვილებულია იმ ლექსიკურ-სემანტიკურ და გრამატიკულ თავისებურებებზე, რომლებიც განსაზღვრავს ნასახელარი ზმნების ფორმირებასა და გამოყენებას. კვლევა ეფუძნება ქართულ-ინგლისური ლექსიკონის მასალას და მიზნად ისახავს ზმნური ერთეულების სტრუქტურული მოდელების იდენტიფიკაციას. გაანალიზებულია შესაბამისობის ტიპები, სადაც ერთ ქართულ ფორმას შეიძლება ჰქონდეს რამდენიმე ინგლისური ანალოგი, რაც მნიშვნელოვნად არის დამოკიდებული კონტექსტზე. სტატიას აქვს პრაქტიკული მნიშვნელობა კომპიუტერული ლინგვისტიკისთვის, განსაკუთრებით: ლექსიკონების კომპილაციის პროცესში დაავტომატური თარგმნის სისტემებში ზმნური ერთეულების დამუშავებისთვის.</w:t>
      </w:r>
    </w:p>
    <w:p w14:paraId="02B8675F"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77624BC6"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სტატია ეძღვნება ადამიანსა და კომპიუტერულ სისტემას შორის ვერბალური კომუნიკაციის პროცესის სიმულაციას და ცოდნის წარმოდგენის მეტაენის შემუშავებას .</w:t>
      </w:r>
    </w:p>
    <w:p w14:paraId="1101E7D7"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ნაშრომში წარმოდგენილია დიალოგური სისტემის კონცეპტუალური მოდელი, რომელიც აღწერს:</w:t>
      </w:r>
    </w:p>
    <w:p w14:paraId="1127E5B8"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კომუნიკაციის სტრუქტურას; დიალოგის მონაწილეთა ურთიერთქმედებას; შეტყობინებების ინტერპრეტაციის პროცესს. ასევე შემუშავებულია ცოდნის წარმოდგენის მეტაენა, რომელიც უზრუნველყოფს: ცოდნის ფორმალიზებულ აღწერას; დიალოგის შინაარსობრივ მართვას;</w:t>
      </w:r>
    </w:p>
    <w:p w14:paraId="42A489AD"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ინტელექტუალური სისტემების მუშაობის საფუძველს.</w:t>
      </w:r>
    </w:p>
    <w:p w14:paraId="3D4296C7"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კვლევა წარმოადგენს მნიშვნელოვან საფუძველს ქართულენოვანი ჭკვიანი დიალოგური სისტემების განვითარებისთვის.</w:t>
      </w:r>
    </w:p>
    <w:p w14:paraId="3E9F1D78"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793A61E0"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3.</w:t>
      </w:r>
      <w:r w:rsidRPr="001D4EC8">
        <w:rPr>
          <w:rFonts w:ascii="Sylfaen" w:eastAsia="Times New Roman" w:hAnsi="Sylfaen" w:cs="Sylfaen"/>
          <w:noProof/>
          <w:sz w:val="20"/>
          <w:szCs w:val="20"/>
          <w:lang w:val="ka-GE" w:eastAsia="ru-RU"/>
        </w:rPr>
        <w:tab/>
        <w:t>სტატიაში განხილულია კაუზატიური კონსტრუქციები ქართულ და ინგლისურ ენებში, როგორც რთული და მრავალმხრივი ლინგვისტური მოვლენა. გაანალიზებულია: მორფოლოგიური, ლექსიკური და სინტაქსური საშუალებები; მიზეზ-შედეგობრივი კავშირების გადმოცემის სტრუქტურები; მოქმედების მონაწილეთა როლები.</w:t>
      </w:r>
    </w:p>
    <w:p w14:paraId="4FC9D40C"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ნაჩვენებია, რომ კაუზატიური კონსტრუქციები მნიშვნელოვან როლს ასრულებს: სემანტიკური ურთიერთობების გადმოცემაში; ენის დინამიკის ფორმირებაში.</w:t>
      </w:r>
    </w:p>
    <w:p w14:paraId="0CD8AC00"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კვლევა მნიშვნელოვანია როგორც თეორიული ლინგვისტიკისთვის, ასევე თარგმნის სისტემების განვითარებისთვის.</w:t>
      </w:r>
    </w:p>
    <w:p w14:paraId="6F4B3518"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3340C34B"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4. სტატიაში განხილულია არსებითი სახელების გამოყენება ატრიბუტულ მსაზღვრელად ქართულ და ინგლისურ ენებში. გაანალიზებულია:</w:t>
      </w:r>
    </w:p>
    <w:p w14:paraId="5690EB89"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არსებითი სახელების ფუნქცია განსაზღვრელის როლში;</w:t>
      </w:r>
    </w:p>
    <w:p w14:paraId="10A8D810"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სტრუქტურული განსხვავებები ქართულსა და ინგლისურს შორის;</w:t>
      </w:r>
    </w:p>
    <w:p w14:paraId="3875A9DE"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თარგმნისას წარმოქმნილი სირთულეები.</w:t>
      </w:r>
    </w:p>
    <w:p w14:paraId="15026B24"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ნაჩვენებია, რომ: ქართულში ატრიბუტული ფუნქცია ხშირად განსხვავებულ ფორმას იღებს;</w:t>
      </w:r>
    </w:p>
    <w:p w14:paraId="18D4EE1E"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ინგლისურში სტრუქტურა უფრო ფიქსირებულია;</w:t>
      </w:r>
    </w:p>
    <w:p w14:paraId="3BBFA48E"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შესაბამისობების დადგენა მოითხოვს კონტექსტურ ანალიზს.</w:t>
      </w:r>
    </w:p>
    <w:p w14:paraId="4218A325"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კვლევა მნიშვნელოვანია: ლექსიკოგრაფიისთვის; მანქანური თარგმნის სისტემებისთვის;</w:t>
      </w:r>
    </w:p>
    <w:p w14:paraId="463787D3"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სინტაქსური ანალიზისთვის.</w:t>
      </w:r>
    </w:p>
    <w:p w14:paraId="5B628B22"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6E807D40" w14:textId="77777777" w:rsidR="00E66CB7" w:rsidRPr="001D4EC8" w:rsidRDefault="00E66CB7" w:rsidP="00E66CB7">
      <w:pPr>
        <w:rPr>
          <w:rFonts w:ascii="Sylfaen" w:hAnsi="Sylfaen"/>
          <w:iCs/>
          <w:sz w:val="20"/>
          <w:szCs w:val="20"/>
          <w:lang w:val="ka-GE"/>
        </w:rPr>
      </w:pPr>
      <w:r w:rsidRPr="001D4EC8">
        <w:rPr>
          <w:rFonts w:ascii="Sylfaen" w:eastAsia="Times New Roman" w:hAnsi="Sylfaen" w:cs="Sylfaen"/>
          <w:noProof/>
          <w:sz w:val="20"/>
          <w:szCs w:val="20"/>
          <w:lang w:val="ka-GE" w:eastAsia="ru-RU"/>
        </w:rPr>
        <w:t xml:space="preserve">5. </w:t>
      </w:r>
      <w:r w:rsidRPr="001D4EC8">
        <w:rPr>
          <w:rFonts w:ascii="Sylfaen" w:hAnsi="Sylfaen"/>
          <w:iCs/>
          <w:sz w:val="20"/>
          <w:szCs w:val="20"/>
          <w:lang w:val="ka-GE"/>
        </w:rPr>
        <w:t xml:space="preserve">ნაშრომში წარმოდგენილია ავტომატიზებული სისტემა, რომელიც განკუთვნილია ქართული ენისა და მისი დიალექტების გრამატიკული ლექსიკონების შესადგენად. სისტემა ეფუძნება ლექსიკურ რესურსებზე ორიენტირებულ მიდგომას, რაც გულისხმობს გრამატიკული მარკერების მქონე სიტყვების იდენტიფიკაციას და მათ ინტეგრირებას დიალექტურ ლექსიკონში, ლექსიკური ბაზის ეფექტური გაფართოების მიზნით. გარდა ამისა, სისტემა იყენებს ინოვაციურ ლემატიზაციის ალგორითმს უცნობი სიტყვების დასამუშავებლად, რაც უზრუნველყოფს საბაზისო ფორმებისა და მათი პარადიგმების ავტომატურ გენერირებას. შემუშავებულმა სისტემამ მაღალი ეფექტურობა აჩვენა </w:t>
      </w:r>
      <w:r w:rsidRPr="001D4EC8">
        <w:rPr>
          <w:rFonts w:ascii="Sylfaen" w:hAnsi="Sylfaen"/>
          <w:iCs/>
          <w:sz w:val="20"/>
          <w:szCs w:val="20"/>
          <w:lang w:val="ka-GE"/>
        </w:rPr>
        <w:lastRenderedPageBreak/>
        <w:t>ქართული ენის გრამატიკული ლექსიკონების ავტომატური შექმნის პროცესში. ლიტერატურულ კორპუსებზე ჩატარებულმა ტესტირებამ აჩვენა, რომ არალექსიკონური სიტყვა-ფორმების მხოლოდ 2%-ს დასჭირდა ხელით კორექტირება ლემატიზაციის შემდეგ. აფიქსებზე დაფუძნებულმა შემოთავაზებულმა ალგორითმმა მნიშვნელოვნად აჯობა ტრადიციულ, მხოლოდ სუფიქსებზე დაფუძნებულ მეთოდებს, რაც ადასტურებს სისტემის ეფექტურობას ლექსიკური რესურსების გაფართოებაში და მის ადაპტირების შესაძლებლობას სხვა ქართველურ ენებზე.</w:t>
      </w:r>
    </w:p>
    <w:p w14:paraId="525201A6" w14:textId="77777777" w:rsidR="00E66CB7" w:rsidRPr="0047100F" w:rsidRDefault="00E66CB7" w:rsidP="00E66CB7">
      <w:pPr>
        <w:spacing w:after="0" w:line="240" w:lineRule="auto"/>
        <w:ind w:right="4"/>
        <w:rPr>
          <w:rFonts w:ascii="Sylfaen" w:eastAsia="Times New Roman" w:hAnsi="Sylfaen" w:cs="Sylfaen"/>
          <w:noProof/>
          <w:sz w:val="24"/>
          <w:szCs w:val="24"/>
          <w:lang w:val="ka-GE" w:eastAsia="ru-RU"/>
        </w:rPr>
      </w:pPr>
    </w:p>
    <w:p w14:paraId="2F1631D2" w14:textId="77777777" w:rsidR="00E66CB7" w:rsidRPr="0047100F" w:rsidRDefault="00E66CB7" w:rsidP="00E66CB7">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7.</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უცხოეთში</w:t>
      </w:r>
    </w:p>
    <w:p w14:paraId="01820A14" w14:textId="77777777" w:rsidR="00E66CB7" w:rsidRPr="0047100F" w:rsidRDefault="00E66CB7" w:rsidP="00E66CB7">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7.1. მონოგრაფიები/წიგნები</w:t>
      </w:r>
    </w:p>
    <w:p w14:paraId="74C94AF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694F1F82"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B78A1C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DE44508" w14:textId="77777777" w:rsidR="00E66CB7" w:rsidRPr="0047100F" w:rsidRDefault="00E66CB7" w:rsidP="00E66CB7">
      <w:pPr>
        <w:spacing w:after="0" w:line="240" w:lineRule="auto"/>
        <w:ind w:right="4"/>
        <w:rPr>
          <w:rFonts w:ascii="Sylfaen" w:eastAsia="Times New Roman" w:hAnsi="Sylfaen" w:cs="Sylfaen"/>
          <w:noProof/>
          <w:lang w:val="ka-GE" w:eastAsia="ru-RU"/>
        </w:rPr>
      </w:pPr>
    </w:p>
    <w:p w14:paraId="39394502"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lang w:val="ka-GE" w:eastAsia="ru-RU"/>
        </w:rPr>
        <w:t xml:space="preserve">2) </w:t>
      </w:r>
      <w:r w:rsidRPr="0047100F">
        <w:rPr>
          <w:rFonts w:ascii="Sylfaen" w:eastAsia="Times New Roman" w:hAnsi="Sylfaen" w:cs="Sylfaen"/>
          <w:noProof/>
          <w:sz w:val="20"/>
          <w:szCs w:val="20"/>
          <w:lang w:val="ka-GE" w:eastAsia="ru-RU"/>
        </w:rPr>
        <w:t>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6519365D"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1347896B"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3A6F9C79"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66D2963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37D88D2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9ACB3BE"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17842E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3DACAC88"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2463B1D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FAAC6D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59C2835"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2BF793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069AAF91" w14:textId="77777777" w:rsidR="00E66CB7" w:rsidRPr="0047100F" w:rsidRDefault="00E66CB7" w:rsidP="00E66CB7">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7.2. სახელმძღვანელოები</w:t>
      </w:r>
    </w:p>
    <w:p w14:paraId="774E0D1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08582946"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934208C"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FD16497" w14:textId="77777777" w:rsidR="00E66CB7" w:rsidRPr="0047100F" w:rsidRDefault="00E66CB7" w:rsidP="00E66CB7">
      <w:pPr>
        <w:spacing w:after="0" w:line="240" w:lineRule="auto"/>
        <w:ind w:right="4"/>
        <w:rPr>
          <w:rFonts w:ascii="Sylfaen" w:eastAsia="Times New Roman" w:hAnsi="Sylfaen" w:cs="Times New Roman"/>
          <w:noProof/>
          <w:lang w:val="ka-GE" w:eastAsia="ar-SA"/>
        </w:rPr>
      </w:pPr>
    </w:p>
    <w:p w14:paraId="3F0CC481"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ar-SA"/>
        </w:rPr>
        <w:t xml:space="preserve">2) </w:t>
      </w:r>
      <w:r w:rsidRPr="0047100F">
        <w:rPr>
          <w:rFonts w:ascii="Sylfaen" w:eastAsia="Times New Roman" w:hAnsi="Sylfaen" w:cs="Sylfaen"/>
          <w:noProof/>
          <w:sz w:val="20"/>
          <w:szCs w:val="20"/>
          <w:lang w:val="ka-GE" w:eastAsia="ru-RU"/>
        </w:rPr>
        <w:t>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67DB65EC"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66E1FF80"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713B981"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1AC041D6"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CAA7C84"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377C2A0"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4723276"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C06DDDD"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0E7A5103"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5829EE2"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F15FFD1"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A03EC37"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5389B40D" w14:textId="77777777" w:rsidR="00E66CB7" w:rsidRPr="0047100F" w:rsidRDefault="00E66CB7" w:rsidP="00E66CB7">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7.3. კრებულები</w:t>
      </w:r>
    </w:p>
    <w:p w14:paraId="64CD27CB"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ავტორები</w:t>
      </w:r>
    </w:p>
    <w:p w14:paraId="2D7C851E"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D0B98BB"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0EF06B0" w14:textId="77777777" w:rsidR="00E66CB7" w:rsidRPr="0047100F" w:rsidRDefault="00E66CB7" w:rsidP="00E66CB7">
      <w:pPr>
        <w:spacing w:after="0" w:line="240" w:lineRule="auto"/>
        <w:ind w:right="4"/>
        <w:rPr>
          <w:rFonts w:ascii="Sylfaen" w:eastAsia="Times New Roman" w:hAnsi="Sylfaen" w:cs="Times New Roman"/>
          <w:noProof/>
          <w:lang w:val="ka-GE" w:eastAsia="ru-RU"/>
        </w:rPr>
      </w:pPr>
    </w:p>
    <w:p w14:paraId="4CE07616"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lastRenderedPageBreak/>
        <w:t xml:space="preserve">2) კრებულის 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5A1F1643"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5A5F43C"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A979136"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23AAC8B8"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69E2F74F"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33681F1"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D23D823"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p>
    <w:p w14:paraId="03278B8A"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4)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1F20D1ED"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9222BB2" w14:textId="77777777" w:rsidR="00E66CB7" w:rsidRPr="0047100F" w:rsidRDefault="00E66CB7" w:rsidP="00E66CB7">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EF317CB" w14:textId="77777777" w:rsidR="00E66CB7" w:rsidRPr="0047100F" w:rsidRDefault="00E66CB7" w:rsidP="00E66CB7">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EE48F34" w14:textId="77777777" w:rsidR="00E66CB7" w:rsidRPr="0047100F" w:rsidRDefault="00E66CB7" w:rsidP="00E66CB7">
      <w:pPr>
        <w:spacing w:after="0" w:line="240" w:lineRule="auto"/>
        <w:ind w:right="4"/>
        <w:rPr>
          <w:rFonts w:ascii="Sylfaen" w:eastAsia="Times New Roman" w:hAnsi="Sylfaen" w:cs="Sylfaen"/>
          <w:b/>
          <w:noProof/>
          <w:lang w:val="ka-GE" w:eastAsia="ru-RU"/>
        </w:rPr>
      </w:pPr>
    </w:p>
    <w:p w14:paraId="71568A2A" w14:textId="77777777" w:rsidR="00E66CB7" w:rsidRPr="001D4EC8" w:rsidRDefault="00E66CB7" w:rsidP="00E66CB7">
      <w:pPr>
        <w:spacing w:after="0" w:line="240" w:lineRule="auto"/>
        <w:ind w:right="4"/>
        <w:jc w:val="both"/>
        <w:rPr>
          <w:rFonts w:ascii="Sylfaen" w:eastAsia="Times New Roman" w:hAnsi="Sylfaen" w:cs="Sylfaen"/>
          <w:noProof/>
          <w:lang w:val="ka-GE" w:eastAsia="ru-RU"/>
        </w:rPr>
      </w:pPr>
      <w:r w:rsidRPr="001D4EC8">
        <w:rPr>
          <w:rFonts w:ascii="Sylfaen" w:eastAsia="Times New Roman" w:hAnsi="Sylfaen" w:cs="Sylfaen"/>
          <w:noProof/>
          <w:lang w:val="ka-GE" w:eastAsia="ru-RU"/>
        </w:rPr>
        <w:t>7.4. სტატიები</w:t>
      </w:r>
    </w:p>
    <w:p w14:paraId="1FFF6A04"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w:t>
      </w:r>
      <w:r w:rsidRPr="001D4EC8">
        <w:rPr>
          <w:rFonts w:ascii="Sylfaen" w:eastAsia="Times New Roman" w:hAnsi="Sylfaen" w:cs="Sylfaen"/>
          <w:noProof/>
          <w:lang w:val="ka-GE" w:eastAsia="ru-RU"/>
        </w:rPr>
        <w:t xml:space="preserve"> </w:t>
      </w:r>
      <w:r w:rsidRPr="001D4EC8">
        <w:rPr>
          <w:rFonts w:ascii="Sylfaen" w:eastAsia="Times New Roman" w:hAnsi="Sylfaen" w:cs="Sylfaen"/>
          <w:noProof/>
          <w:sz w:val="20"/>
          <w:szCs w:val="20"/>
          <w:lang w:val="ka-GE" w:eastAsia="ru-RU"/>
        </w:rPr>
        <w:t>ავტორი</w:t>
      </w:r>
      <w:r w:rsidRPr="001D4EC8">
        <w:rPr>
          <w:rFonts w:ascii="Sylfaen" w:eastAsia="Times New Roman" w:hAnsi="Sylfaen" w:cs="AcadNusx"/>
          <w:noProof/>
          <w:sz w:val="20"/>
          <w:szCs w:val="20"/>
          <w:lang w:val="ka-GE" w:eastAsia="ru-RU"/>
        </w:rPr>
        <w:t>/</w:t>
      </w:r>
      <w:r w:rsidRPr="001D4EC8">
        <w:rPr>
          <w:rFonts w:ascii="Sylfaen" w:eastAsia="Times New Roman" w:hAnsi="Sylfaen" w:cs="Sylfaen"/>
          <w:noProof/>
          <w:sz w:val="20"/>
          <w:szCs w:val="20"/>
          <w:lang w:val="ka-GE" w:eastAsia="ru-RU"/>
        </w:rPr>
        <w:t>ავტორები</w:t>
      </w:r>
    </w:p>
    <w:p w14:paraId="2492DF91"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1. </w:t>
      </w:r>
      <w:r w:rsidRPr="001D4EC8">
        <w:rPr>
          <w:rFonts w:ascii="Sylfaen" w:eastAsia="Times New Roman" w:hAnsi="Sylfaen" w:cs="Sylfaen"/>
          <w:sz w:val="20"/>
          <w:szCs w:val="20"/>
          <w:lang w:val="ka-GE" w:eastAsia="ru-RU"/>
        </w:rPr>
        <w:t>ლ. ლორთქიფანიძე, ა. ჩუტკერაშვილი.</w:t>
      </w:r>
    </w:p>
    <w:p w14:paraId="3197756C"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2. </w:t>
      </w:r>
    </w:p>
    <w:p w14:paraId="1A808F79"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510CC343" w14:textId="77777777" w:rsidR="00E66CB7" w:rsidRPr="001D4EC8" w:rsidRDefault="00E66CB7" w:rsidP="00E66CB7">
      <w:pPr>
        <w:spacing w:after="0" w:line="240" w:lineRule="auto"/>
        <w:ind w:right="4"/>
        <w:jc w:val="both"/>
        <w:rPr>
          <w:rFonts w:ascii="Sylfaen" w:eastAsia="Calibri" w:hAnsi="Sylfaen" w:cs="Times New Roman"/>
          <w:noProof/>
          <w:sz w:val="20"/>
          <w:szCs w:val="20"/>
          <w:lang w:val="ka-GE"/>
        </w:rPr>
      </w:pPr>
      <w:r w:rsidRPr="001D4EC8">
        <w:rPr>
          <w:rFonts w:ascii="Sylfaen" w:eastAsia="Times New Roman" w:hAnsi="Sylfaen" w:cs="Sylfaen"/>
          <w:noProof/>
          <w:sz w:val="20"/>
          <w:szCs w:val="20"/>
          <w:lang w:val="ka-GE" w:eastAsia="ru-RU"/>
        </w:rPr>
        <w:t>2) სტატიის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სათაური</w:t>
      </w:r>
      <w:r w:rsidRPr="001D4EC8">
        <w:rPr>
          <w:rFonts w:ascii="Sylfaen" w:eastAsia="Times New Roman" w:hAnsi="Sylfaen" w:cs="AcadNusx"/>
          <w:noProof/>
          <w:sz w:val="20"/>
          <w:szCs w:val="20"/>
          <w:lang w:val="ka-GE" w:eastAsia="ru-RU"/>
        </w:rPr>
        <w:t>, ციფრული (</w:t>
      </w:r>
      <w:r w:rsidRPr="001D4EC8">
        <w:rPr>
          <w:rFonts w:ascii="Sylfaen" w:eastAsia="Calibri" w:hAnsi="Sylfaen" w:cs="Times New Roman"/>
          <w:noProof/>
          <w:sz w:val="20"/>
          <w:szCs w:val="20"/>
          <w:lang w:val="ka-GE"/>
        </w:rPr>
        <w:t>დიგიტალური) საიდენტიფიკაციო კოდი DOI ან ISSN</w:t>
      </w:r>
    </w:p>
    <w:p w14:paraId="71ABC4EB" w14:textId="77777777" w:rsidR="00E66CB7" w:rsidRPr="001D4EC8" w:rsidRDefault="00E66CB7" w:rsidP="00E66CB7">
      <w:pPr>
        <w:spacing w:after="0" w:line="240" w:lineRule="auto"/>
        <w:ind w:right="4"/>
        <w:jc w:val="both"/>
        <w:rPr>
          <w:rFonts w:ascii="Sylfaen" w:eastAsia="Calibri" w:hAnsi="Sylfaen" w:cs="Times New Roman"/>
          <w:noProof/>
          <w:sz w:val="20"/>
          <w:szCs w:val="20"/>
          <w:lang w:val="ka-GE"/>
        </w:rPr>
      </w:pPr>
      <w:r w:rsidRPr="001D4EC8">
        <w:rPr>
          <w:rFonts w:ascii="Sylfaen" w:eastAsia="Calibri" w:hAnsi="Sylfaen" w:cs="Times New Roman"/>
          <w:noProof/>
          <w:sz w:val="20"/>
          <w:szCs w:val="20"/>
          <w:lang w:val="ka-GE"/>
        </w:rPr>
        <w:t>1. Automated Development of a Grammatical Dictionary for Georgian Dialects; ISSN 2538-9181</w:t>
      </w:r>
    </w:p>
    <w:p w14:paraId="65AE5492" w14:textId="77777777" w:rsidR="00E66CB7" w:rsidRPr="001D4EC8" w:rsidRDefault="00E66CB7" w:rsidP="00E66CB7">
      <w:pPr>
        <w:spacing w:after="0" w:line="240" w:lineRule="auto"/>
        <w:ind w:right="4"/>
        <w:jc w:val="both"/>
        <w:rPr>
          <w:rFonts w:ascii="Sylfaen" w:eastAsia="Calibri" w:hAnsi="Sylfaen" w:cs="Times New Roman"/>
          <w:noProof/>
          <w:sz w:val="20"/>
          <w:szCs w:val="20"/>
          <w:lang w:val="ka-GE"/>
        </w:rPr>
      </w:pPr>
      <w:r w:rsidRPr="001D4EC8">
        <w:rPr>
          <w:rFonts w:ascii="Sylfaen" w:eastAsia="Calibri" w:hAnsi="Sylfaen" w:cs="Times New Roman"/>
          <w:noProof/>
          <w:sz w:val="20"/>
          <w:szCs w:val="20"/>
          <w:lang w:val="ka-GE"/>
        </w:rPr>
        <w:t xml:space="preserve">2. </w:t>
      </w:r>
    </w:p>
    <w:p w14:paraId="6BEF3FC6" w14:textId="77777777" w:rsidR="00E66CB7" w:rsidRPr="001D4EC8" w:rsidRDefault="00E66CB7" w:rsidP="00E66CB7">
      <w:pPr>
        <w:spacing w:after="0" w:line="240" w:lineRule="auto"/>
        <w:ind w:right="4"/>
        <w:jc w:val="both"/>
        <w:rPr>
          <w:rFonts w:ascii="Sylfaen" w:eastAsia="Calibri" w:hAnsi="Sylfaen" w:cs="Times New Roman"/>
          <w:noProof/>
          <w:sz w:val="20"/>
          <w:szCs w:val="20"/>
          <w:lang w:val="ka-GE"/>
        </w:rPr>
      </w:pPr>
    </w:p>
    <w:p w14:paraId="546E8DDB"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Calibri" w:hAnsi="Sylfaen" w:cs="Times New Roman"/>
          <w:noProof/>
          <w:sz w:val="20"/>
          <w:szCs w:val="20"/>
          <w:lang w:val="ka-GE"/>
        </w:rPr>
        <w:t xml:space="preserve">3) </w:t>
      </w:r>
      <w:r w:rsidRPr="001D4EC8">
        <w:rPr>
          <w:rFonts w:ascii="Sylfaen" w:eastAsia="Times New Roman" w:hAnsi="Sylfaen" w:cs="Sylfaen"/>
          <w:noProof/>
          <w:sz w:val="20"/>
          <w:szCs w:val="20"/>
          <w:lang w:val="ka-GE" w:eastAsia="ru-RU"/>
        </w:rPr>
        <w:t>ჟურნალის</w:t>
      </w:r>
      <w:r w:rsidRPr="001D4EC8">
        <w:rPr>
          <w:rFonts w:ascii="Sylfaen" w:eastAsia="Times New Roman" w:hAnsi="Sylfaen" w:cs="AcadNusx"/>
          <w:noProof/>
          <w:sz w:val="20"/>
          <w:szCs w:val="20"/>
          <w:lang w:val="ka-GE" w:eastAsia="ru-RU"/>
        </w:rPr>
        <w:t>/</w:t>
      </w:r>
      <w:r w:rsidRPr="001D4EC8">
        <w:rPr>
          <w:rFonts w:ascii="Sylfaen" w:eastAsia="Times New Roman" w:hAnsi="Sylfaen" w:cs="Sylfaen"/>
          <w:noProof/>
          <w:sz w:val="20"/>
          <w:szCs w:val="20"/>
          <w:lang w:val="ka-GE" w:eastAsia="ru-RU"/>
        </w:rPr>
        <w:t xml:space="preserve">კრებულის დასახელება და </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ნომერი/ტომი</w:t>
      </w:r>
    </w:p>
    <w:p w14:paraId="3044FF60"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European Journal of Engineering Science and Technology. 8 (1)</w:t>
      </w:r>
    </w:p>
    <w:p w14:paraId="6205C02B"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2. </w:t>
      </w:r>
    </w:p>
    <w:p w14:paraId="11AA179A"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45582A97"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4) გვერდების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რაოდენობა</w:t>
      </w:r>
    </w:p>
    <w:p w14:paraId="6266ACCF"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12 გვ</w:t>
      </w:r>
      <w:r>
        <w:rPr>
          <w:rFonts w:ascii="Sylfaen" w:eastAsia="Times New Roman" w:hAnsi="Sylfaen" w:cs="Sylfaen"/>
          <w:noProof/>
          <w:sz w:val="20"/>
          <w:szCs w:val="20"/>
          <w:lang w:val="ka-GE" w:eastAsia="ru-RU"/>
        </w:rPr>
        <w:t>ე</w:t>
      </w:r>
      <w:r w:rsidRPr="001D4EC8">
        <w:rPr>
          <w:rFonts w:ascii="Sylfaen" w:eastAsia="Times New Roman" w:hAnsi="Sylfaen" w:cs="Sylfaen"/>
          <w:noProof/>
          <w:sz w:val="20"/>
          <w:szCs w:val="20"/>
          <w:lang w:val="ka-GE" w:eastAsia="ru-RU"/>
        </w:rPr>
        <w:t>რდი</w:t>
      </w:r>
    </w:p>
    <w:p w14:paraId="180065C1" w14:textId="77777777" w:rsidR="00E66CB7"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2. </w:t>
      </w:r>
    </w:p>
    <w:p w14:paraId="725D6A39"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624C6DCF" w14:textId="77777777" w:rsidR="00E66CB7" w:rsidRPr="001D4EC8" w:rsidRDefault="00E66CB7" w:rsidP="00E66CB7">
      <w:pPr>
        <w:spacing w:after="0" w:line="240" w:lineRule="auto"/>
        <w:ind w:right="4"/>
        <w:jc w:val="both"/>
        <w:rPr>
          <w:rFonts w:ascii="Sylfaen" w:eastAsia="Times New Roman" w:hAnsi="Sylfaen" w:cs="Sylfaen"/>
          <w:b/>
          <w:i/>
          <w:noProof/>
          <w:sz w:val="20"/>
          <w:szCs w:val="20"/>
          <w:lang w:val="ka-GE" w:eastAsia="ru-RU"/>
        </w:rPr>
      </w:pPr>
      <w:r w:rsidRPr="001D4EC8">
        <w:rPr>
          <w:rFonts w:ascii="Sylfaen" w:eastAsia="Times New Roman" w:hAnsi="Sylfaen" w:cs="Sylfaen"/>
          <w:b/>
          <w:i/>
          <w:noProof/>
          <w:sz w:val="20"/>
          <w:szCs w:val="20"/>
          <w:lang w:val="ka-GE" w:eastAsia="ru-RU"/>
        </w:rPr>
        <w:t>ვრცელი</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ანოტაცია</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ქართულ</w:t>
      </w:r>
      <w:r w:rsidRPr="001D4EC8">
        <w:rPr>
          <w:rFonts w:ascii="Sylfaen" w:eastAsia="Times New Roman" w:hAnsi="Sylfaen" w:cs="AcadNusx"/>
          <w:b/>
          <w:i/>
          <w:noProof/>
          <w:sz w:val="20"/>
          <w:szCs w:val="20"/>
          <w:lang w:val="ka-GE" w:eastAsia="ru-RU"/>
        </w:rPr>
        <w:t xml:space="preserve"> </w:t>
      </w:r>
      <w:r w:rsidRPr="001D4EC8">
        <w:rPr>
          <w:rFonts w:ascii="Sylfaen" w:eastAsia="Times New Roman" w:hAnsi="Sylfaen" w:cs="Sylfaen"/>
          <w:b/>
          <w:i/>
          <w:noProof/>
          <w:sz w:val="20"/>
          <w:szCs w:val="20"/>
          <w:lang w:val="ka-GE" w:eastAsia="ru-RU"/>
        </w:rPr>
        <w:t>ენაზე</w:t>
      </w:r>
      <w:r w:rsidRPr="001D4EC8">
        <w:rPr>
          <w:rFonts w:ascii="Sylfaen" w:eastAsia="Times New Roman" w:hAnsi="Sylfaen" w:cs="AcadNusx"/>
          <w:b/>
          <w:i/>
          <w:noProof/>
          <w:sz w:val="20"/>
          <w:szCs w:val="20"/>
          <w:lang w:val="ka-GE" w:eastAsia="ru-RU"/>
        </w:rPr>
        <w:t>)</w:t>
      </w:r>
    </w:p>
    <w:p w14:paraId="291D9018" w14:textId="77777777" w:rsidR="00E66CB7" w:rsidRPr="001D4EC8" w:rsidRDefault="00E66CB7" w:rsidP="00E66CB7">
      <w:pPr>
        <w:spacing w:after="0" w:line="240" w:lineRule="auto"/>
        <w:ind w:right="4"/>
        <w:jc w:val="both"/>
        <w:rPr>
          <w:rFonts w:ascii="Sylfaen" w:eastAsia="Calibri" w:hAnsi="Sylfaen" w:cs="Times New Roman"/>
          <w:noProof/>
          <w:sz w:val="20"/>
          <w:szCs w:val="20"/>
          <w:lang w:val="ka-GE"/>
        </w:rPr>
      </w:pPr>
      <w:r w:rsidRPr="001D4EC8">
        <w:rPr>
          <w:rFonts w:ascii="Sylfaen" w:eastAsia="Calibri" w:hAnsi="Sylfaen" w:cs="Times New Roman"/>
          <w:noProof/>
          <w:sz w:val="20"/>
          <w:szCs w:val="20"/>
          <w:lang w:val="ka-GE"/>
        </w:rPr>
        <w:t xml:space="preserve">1. ნაშრომი წარმოადგენს ქართული ენისა და მისი დიალექტების გრამატიკული ლექსიკონების შედგენის ავტომატიზირებულ სისტემას. ტრადიციული ლექსიკონებისგან განსხვავებით, გრამატიკული ლექსიკონები მოიცავს არა მხოლოდ ძირითადი სიტყვების ფორმებს, არამედ სრულ პარადიგმებსაც, რომლებიც გვთავაზობენ დეტალურ მორფოლოგიურ და სინტაქსურ ინფორმაციას. ეს განსაკუთრებით მნიშვნელოვანია აგლუტინაციურ-ფლექსიური ენებისთვის, როგორიცაა ქართული, სადაც სიტყვების ფორმები მნიშვნელოვნად განსხვავდება კონტექსტის მიხედვით. სისტემა იყენებს ლექსიკონზე დაფუძნებულ მიდგომას ლექსიკური რესურსების გასაფართოებლად, საერთო გრამატიკული მარკერების მქონე სიტყვების იდენტიფიცირებით და აერთიანებს ინოვაციურ ლემატიზაციის ალგორითმს, რომელსაც შეუძლია უცნობი სიტყვების დამუშავება, მათი ძირითადი ფორმებისა და პარადიგმების ავტომატურად გენერირება. მეთოდოლოგია ეფუძნება დიალექტური ლექსიკოგრაფიისა და სინტაქსური ანოტაციების წინა კვლევებს ქართული ტექსტების კორპუსებში, ამავდროულად წარმოგვიდგენს სხვა აგლუტინაციურ ენებზე გამოყენებული მსგავსი ენობრივი ტექნოლოგიების შედარებით მონაცემებს. შემუშავებულმა სისტემამ აჩვენა მაღალი ეფექტურობა გრამატიკული ლექსიკონების შექმნის ავტომატიზაციაში. ქართული ლიტერატურული კორპუსების ტესტირებამ აჩვენა, რომ არალექსიკონური სიტყვების ფორმების მხოლოდ 2%-ს სჭირდებოდა ხელით კორექტირება ლემატიზაციის შემდეგ. აფიქსებზე დაფუძნებულმა ალგორითმმა მნიშვნელოვნად გადააჭარბა მხოლოდ სუფიქსებზე დაფუძნებულ ტრადიციულ მეთოდებს, განსაკუთრებით, რთული მორფოლოგიური სტრუქტურების დამუშავებაში. შედეგები ადასტურებს სისტემის ეფექტურობას ლექსიკური რესურსების გაფართოებაში და ხაზს უსვამს, რომ მისი ადაპტირება შესაძლებელია სხვა ქართველურ ენებთან. კვლევაში ნაჩვენებია ენობრივი თეორიის გამოთვლით მიდგომებთან </w:t>
      </w:r>
      <w:r w:rsidRPr="001D4EC8">
        <w:rPr>
          <w:rFonts w:ascii="Sylfaen" w:eastAsia="Calibri" w:hAnsi="Sylfaen" w:cs="Times New Roman"/>
          <w:noProof/>
          <w:sz w:val="20"/>
          <w:szCs w:val="20"/>
          <w:lang w:val="ka-GE"/>
        </w:rPr>
        <w:lastRenderedPageBreak/>
        <w:t>ინტეგრირების მნიშვნელობა მორფოლოგიური დამუშავებისა და ლექსიკის განვითარების გამოწვევების გადასაჭრელად.</w:t>
      </w:r>
    </w:p>
    <w:p w14:paraId="6E2D9FCA" w14:textId="77777777" w:rsidR="00E66CB7" w:rsidRPr="0047100F" w:rsidRDefault="00E66CB7" w:rsidP="00E66CB7">
      <w:pPr>
        <w:spacing w:after="0" w:line="240" w:lineRule="auto"/>
        <w:ind w:right="4"/>
        <w:rPr>
          <w:rFonts w:ascii="Sylfaen" w:eastAsia="Calibri" w:hAnsi="Sylfaen" w:cs="Times New Roman"/>
          <w:noProof/>
          <w:sz w:val="20"/>
          <w:szCs w:val="20"/>
          <w:lang w:val="ka-GE"/>
        </w:rPr>
      </w:pPr>
    </w:p>
    <w:p w14:paraId="6757F5A0" w14:textId="77777777" w:rsidR="00E66CB7" w:rsidRPr="0047100F" w:rsidRDefault="00E66CB7" w:rsidP="00E66CB7">
      <w:pPr>
        <w:suppressAutoHyphens/>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8. სამეცნიერო</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ფორუმების</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მუშაობაში</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მონაწილეობა</w:t>
      </w:r>
    </w:p>
    <w:p w14:paraId="3476F509" w14:textId="77777777" w:rsidR="00E66CB7" w:rsidRPr="001D4EC8" w:rsidRDefault="00E66CB7" w:rsidP="00E66CB7">
      <w:pPr>
        <w:spacing w:after="0" w:line="240" w:lineRule="auto"/>
        <w:ind w:right="4"/>
        <w:jc w:val="both"/>
        <w:rPr>
          <w:rFonts w:ascii="Sylfaen" w:eastAsia="Times New Roman" w:hAnsi="Sylfaen" w:cs="Sylfaen"/>
          <w:noProof/>
          <w:lang w:val="ka-GE" w:eastAsia="ru-RU"/>
        </w:rPr>
      </w:pPr>
      <w:r w:rsidRPr="001D4EC8">
        <w:rPr>
          <w:rFonts w:ascii="Sylfaen" w:eastAsia="Times New Roman" w:hAnsi="Sylfaen" w:cs="AcadNusx"/>
          <w:noProof/>
          <w:lang w:val="ka-GE" w:eastAsia="ru-RU"/>
        </w:rPr>
        <w:t xml:space="preserve">8.1. </w:t>
      </w:r>
      <w:r w:rsidRPr="001D4EC8">
        <w:rPr>
          <w:rFonts w:ascii="Sylfaen" w:eastAsia="Times New Roman" w:hAnsi="Sylfaen" w:cs="Sylfaen"/>
          <w:noProof/>
          <w:lang w:val="ka-GE" w:eastAsia="ru-RU"/>
        </w:rPr>
        <w:t>საქართველოში</w:t>
      </w:r>
    </w:p>
    <w:p w14:paraId="52A3220D"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w:t>
      </w:r>
      <w:r w:rsidRPr="001D4EC8">
        <w:rPr>
          <w:rFonts w:ascii="Sylfaen" w:eastAsia="Times New Roman" w:hAnsi="Sylfaen" w:cs="Sylfaen"/>
          <w:noProof/>
          <w:lang w:val="ka-GE" w:eastAsia="ru-RU"/>
        </w:rPr>
        <w:t xml:space="preserve"> </w:t>
      </w:r>
      <w:r w:rsidRPr="001D4EC8">
        <w:rPr>
          <w:rFonts w:ascii="Sylfaen" w:eastAsia="Times New Roman" w:hAnsi="Sylfaen" w:cs="Sylfaen"/>
          <w:noProof/>
          <w:sz w:val="20"/>
          <w:szCs w:val="20"/>
          <w:lang w:val="ka-GE" w:eastAsia="ru-RU"/>
        </w:rPr>
        <w:t>მომხსენებელი</w:t>
      </w:r>
      <w:r w:rsidRPr="001D4EC8">
        <w:rPr>
          <w:rFonts w:ascii="Sylfaen" w:eastAsia="Times New Roman" w:hAnsi="Sylfaen" w:cs="AcadNusx"/>
          <w:noProof/>
          <w:sz w:val="20"/>
          <w:szCs w:val="20"/>
          <w:lang w:val="ka-GE" w:eastAsia="ru-RU"/>
        </w:rPr>
        <w:t>/</w:t>
      </w:r>
      <w:r w:rsidRPr="001D4EC8">
        <w:rPr>
          <w:rFonts w:ascii="Sylfaen" w:eastAsia="Times New Roman" w:hAnsi="Sylfaen" w:cs="Sylfaen"/>
          <w:noProof/>
          <w:sz w:val="20"/>
          <w:szCs w:val="20"/>
          <w:lang w:val="ka-GE" w:eastAsia="ru-RU"/>
        </w:rPr>
        <w:t>მომხსენებლები</w:t>
      </w:r>
    </w:p>
    <w:p w14:paraId="575E2703"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ლორთქიფანიძე ლ., არჩვაძე ნ., ფხოველიშვილი მ.</w:t>
      </w:r>
    </w:p>
    <w:p w14:paraId="520B7335"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ლორთქიფანიძე ლ., ჩუტკერაშვილი ა.</w:t>
      </w:r>
    </w:p>
    <w:p w14:paraId="1C4F9F48"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359E5DA1"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მოხსენების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სათაური</w:t>
      </w:r>
    </w:p>
    <w:p w14:paraId="177AC67A"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Georgian Language Extended Representation with Semantic Networks and Processing Using the Wave Principle</w:t>
      </w:r>
    </w:p>
    <w:p w14:paraId="5C1CF9C1"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Online implementation of a Georgian-English grammar dictionary</w:t>
      </w:r>
    </w:p>
    <w:p w14:paraId="5EA64D3C"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2CEDD4C2"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3) ფორუმის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ჩატარების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დრო</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ადგილი</w:t>
      </w:r>
    </w:p>
    <w:p w14:paraId="3B07E7C6"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სექტემბერი 8-12, 2025, ქუთაისი, საქართველო</w:t>
      </w:r>
    </w:p>
    <w:p w14:paraId="395373D7"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23-25 აპრილი, 2025, თბილისი, საქართველო</w:t>
      </w:r>
    </w:p>
    <w:p w14:paraId="518FE1EF" w14:textId="77777777" w:rsidR="00E66CB7" w:rsidRPr="001D4EC8" w:rsidRDefault="00E66CB7" w:rsidP="00E66CB7">
      <w:pPr>
        <w:spacing w:after="0" w:line="240" w:lineRule="auto"/>
        <w:ind w:right="4"/>
        <w:jc w:val="both"/>
        <w:rPr>
          <w:rFonts w:ascii="Sylfaen" w:eastAsia="Times New Roman" w:hAnsi="Sylfaen" w:cs="Times New Roman"/>
          <w:i/>
          <w:noProof/>
          <w:sz w:val="20"/>
          <w:szCs w:val="20"/>
          <w:lang w:val="ka-GE" w:eastAsia="ru-RU"/>
        </w:rPr>
      </w:pPr>
      <w:r w:rsidRPr="001D4EC8">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17DB7E12" w14:textId="77777777" w:rsidR="00E66CB7" w:rsidRPr="001D4EC8" w:rsidRDefault="00E66CB7" w:rsidP="00E66CB7">
      <w:pPr>
        <w:spacing w:after="0" w:line="240" w:lineRule="auto"/>
        <w:ind w:right="4"/>
        <w:jc w:val="both"/>
        <w:rPr>
          <w:rFonts w:ascii="Sylfaen" w:eastAsia="Times New Roman" w:hAnsi="Sylfaen" w:cs="Sylfaen"/>
          <w:noProof/>
          <w:lang w:val="ka-GE" w:eastAsia="ru-RU"/>
        </w:rPr>
      </w:pPr>
    </w:p>
    <w:p w14:paraId="5A802FC3" w14:textId="77777777" w:rsidR="00E66CB7" w:rsidRPr="001D4EC8" w:rsidRDefault="00E66CB7" w:rsidP="00E66CB7">
      <w:pPr>
        <w:spacing w:after="0" w:line="240" w:lineRule="auto"/>
        <w:ind w:right="4"/>
        <w:jc w:val="both"/>
        <w:rPr>
          <w:rFonts w:ascii="Sylfaen" w:eastAsia="Times New Roman" w:hAnsi="Sylfaen" w:cs="Sylfaen"/>
          <w:noProof/>
          <w:lang w:val="ka-GE" w:eastAsia="ru-RU"/>
        </w:rPr>
      </w:pPr>
      <w:r w:rsidRPr="001D4EC8">
        <w:rPr>
          <w:rFonts w:ascii="Sylfaen" w:eastAsia="Times New Roman" w:hAnsi="Sylfaen" w:cs="Sylfaen"/>
          <w:noProof/>
          <w:lang w:val="ka-GE" w:eastAsia="ru-RU"/>
        </w:rPr>
        <w:t>8. 2.</w:t>
      </w:r>
      <w:r w:rsidRPr="001D4EC8">
        <w:rPr>
          <w:rFonts w:ascii="Sylfaen" w:eastAsia="Times New Roman" w:hAnsi="Sylfaen" w:cs="AcadNusx"/>
          <w:noProof/>
          <w:lang w:val="ka-GE" w:eastAsia="ru-RU"/>
        </w:rPr>
        <w:t xml:space="preserve"> </w:t>
      </w:r>
      <w:r w:rsidRPr="001D4EC8">
        <w:rPr>
          <w:rFonts w:ascii="Sylfaen" w:eastAsia="Times New Roman" w:hAnsi="Sylfaen" w:cs="Sylfaen"/>
          <w:noProof/>
          <w:lang w:val="ka-GE" w:eastAsia="ru-RU"/>
        </w:rPr>
        <w:t>უცხოეთში</w:t>
      </w:r>
    </w:p>
    <w:p w14:paraId="02B520AA"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w:t>
      </w:r>
      <w:r w:rsidRPr="001D4EC8">
        <w:rPr>
          <w:rFonts w:ascii="Sylfaen" w:eastAsia="Times New Roman" w:hAnsi="Sylfaen" w:cs="Sylfaen"/>
          <w:noProof/>
          <w:lang w:val="ka-GE" w:eastAsia="ru-RU"/>
        </w:rPr>
        <w:t xml:space="preserve"> </w:t>
      </w:r>
      <w:r w:rsidRPr="001D4EC8">
        <w:rPr>
          <w:rFonts w:ascii="Sylfaen" w:eastAsia="Times New Roman" w:hAnsi="Sylfaen" w:cs="Sylfaen"/>
          <w:noProof/>
          <w:sz w:val="20"/>
          <w:szCs w:val="20"/>
          <w:lang w:val="ka-GE" w:eastAsia="ru-RU"/>
        </w:rPr>
        <w:t>მომხსენებელი</w:t>
      </w:r>
      <w:r w:rsidRPr="001D4EC8">
        <w:rPr>
          <w:rFonts w:ascii="Sylfaen" w:eastAsia="Times New Roman" w:hAnsi="Sylfaen" w:cs="AcadNusx"/>
          <w:noProof/>
          <w:sz w:val="20"/>
          <w:szCs w:val="20"/>
          <w:lang w:val="ka-GE" w:eastAsia="ru-RU"/>
        </w:rPr>
        <w:t>/</w:t>
      </w:r>
      <w:r w:rsidRPr="001D4EC8">
        <w:rPr>
          <w:rFonts w:ascii="Sylfaen" w:eastAsia="Times New Roman" w:hAnsi="Sylfaen" w:cs="Sylfaen"/>
          <w:noProof/>
          <w:sz w:val="20"/>
          <w:szCs w:val="20"/>
          <w:lang w:val="ka-GE" w:eastAsia="ru-RU"/>
        </w:rPr>
        <w:t>მომხსენებლები</w:t>
      </w:r>
    </w:p>
    <w:p w14:paraId="79B2BE8B"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ჩუტკერაშვილი ა., ლორთქიფანიძე ლ.</w:t>
      </w:r>
    </w:p>
    <w:p w14:paraId="5944E1D1"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2. </w:t>
      </w:r>
    </w:p>
    <w:p w14:paraId="4298017E"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5C7E0E32"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2) მოხსენების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სათაური</w:t>
      </w:r>
    </w:p>
    <w:p w14:paraId="6AF382AE"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Automated Development of a Grammatical Dictionary for Georgian Dialects</w:t>
      </w:r>
    </w:p>
    <w:p w14:paraId="1AE94A58"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2. </w:t>
      </w:r>
    </w:p>
    <w:p w14:paraId="02D5D2A3"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p>
    <w:p w14:paraId="5FFE6153"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3) ფორუმის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ჩატარების</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დრო</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და</w:t>
      </w:r>
      <w:r w:rsidRPr="001D4EC8">
        <w:rPr>
          <w:rFonts w:ascii="Sylfaen" w:eastAsia="Times New Roman" w:hAnsi="Sylfaen" w:cs="AcadNusx"/>
          <w:noProof/>
          <w:sz w:val="20"/>
          <w:szCs w:val="20"/>
          <w:lang w:val="ka-GE" w:eastAsia="ru-RU"/>
        </w:rPr>
        <w:t xml:space="preserve"> </w:t>
      </w:r>
      <w:r w:rsidRPr="001D4EC8">
        <w:rPr>
          <w:rFonts w:ascii="Sylfaen" w:eastAsia="Times New Roman" w:hAnsi="Sylfaen" w:cs="Sylfaen"/>
          <w:noProof/>
          <w:sz w:val="20"/>
          <w:szCs w:val="20"/>
          <w:lang w:val="ka-GE" w:eastAsia="ru-RU"/>
        </w:rPr>
        <w:t>ადგილი</w:t>
      </w:r>
    </w:p>
    <w:p w14:paraId="3CE88A24"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1. 13 -15 მარტი, 2025 ბერლინი, გერმანია,</w:t>
      </w:r>
    </w:p>
    <w:p w14:paraId="40086184" w14:textId="77777777" w:rsidR="00E66CB7" w:rsidRPr="001D4EC8" w:rsidRDefault="00E66CB7" w:rsidP="00E66CB7">
      <w:pPr>
        <w:spacing w:after="0" w:line="240" w:lineRule="auto"/>
        <w:ind w:right="4"/>
        <w:jc w:val="both"/>
        <w:rPr>
          <w:rFonts w:ascii="Sylfaen" w:eastAsia="Times New Roman" w:hAnsi="Sylfaen" w:cs="Sylfaen"/>
          <w:noProof/>
          <w:sz w:val="20"/>
          <w:szCs w:val="20"/>
          <w:lang w:val="ka-GE" w:eastAsia="ru-RU"/>
        </w:rPr>
      </w:pPr>
      <w:r w:rsidRPr="001D4EC8">
        <w:rPr>
          <w:rFonts w:ascii="Sylfaen" w:eastAsia="Times New Roman" w:hAnsi="Sylfaen" w:cs="Sylfaen"/>
          <w:noProof/>
          <w:sz w:val="20"/>
          <w:szCs w:val="20"/>
          <w:lang w:val="ka-GE" w:eastAsia="ru-RU"/>
        </w:rPr>
        <w:t xml:space="preserve">2. </w:t>
      </w:r>
    </w:p>
    <w:p w14:paraId="1C91E803" w14:textId="77777777" w:rsidR="00E66CB7" w:rsidRPr="0047100F" w:rsidRDefault="00E66CB7" w:rsidP="00E66CB7">
      <w:pPr>
        <w:spacing w:after="0" w:line="240" w:lineRule="auto"/>
        <w:ind w:right="4"/>
        <w:rPr>
          <w:rFonts w:ascii="Sylfaen" w:eastAsia="Times New Roman" w:hAnsi="Sylfaen" w:cs="Times New Roman"/>
          <w:i/>
          <w:noProof/>
          <w:sz w:val="20"/>
          <w:szCs w:val="20"/>
          <w:lang w:val="ka-GE" w:eastAsia="ru-RU"/>
        </w:rPr>
      </w:pPr>
      <w:r w:rsidRPr="001D4EC8">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30389EC0" w14:textId="77777777" w:rsidR="00C33894" w:rsidRPr="00782AA0" w:rsidRDefault="00C33894" w:rsidP="00E66CB7">
      <w:pPr>
        <w:spacing w:after="0" w:line="360" w:lineRule="auto"/>
        <w:ind w:right="4"/>
        <w:jc w:val="both"/>
        <w:rPr>
          <w:rFonts w:ascii="Sylfaen" w:hAnsi="Sylfaen" w:cs="Sylfaen"/>
          <w:b/>
          <w:bCs/>
          <w:lang w:val="ka-GE"/>
        </w:rPr>
      </w:pPr>
    </w:p>
    <w:p w14:paraId="5B9C5331" w14:textId="77777777" w:rsidR="009E4E0F" w:rsidRDefault="009E4E0F" w:rsidP="00DE3B6E">
      <w:pPr>
        <w:suppressAutoHyphens/>
        <w:spacing w:after="0" w:line="240" w:lineRule="auto"/>
        <w:ind w:right="4"/>
        <w:jc w:val="both"/>
        <w:rPr>
          <w:rFonts w:ascii="Sylfaen" w:eastAsia="Calibri" w:hAnsi="Sylfaen" w:cs="AcadNusx"/>
          <w:b/>
          <w:bCs/>
          <w:i/>
          <w:iCs/>
          <w:noProof/>
          <w:sz w:val="20"/>
          <w:szCs w:val="20"/>
          <w:lang w:val="ka-GE"/>
        </w:rPr>
      </w:pPr>
    </w:p>
    <w:p w14:paraId="1AB7D36C" w14:textId="77777777" w:rsidR="00C33894" w:rsidRPr="0001645E" w:rsidRDefault="00C33894" w:rsidP="00C33894">
      <w:pPr>
        <w:spacing w:after="0" w:line="360" w:lineRule="auto"/>
        <w:ind w:right="4"/>
        <w:jc w:val="center"/>
        <w:rPr>
          <w:rFonts w:ascii="Sylfaen" w:hAnsi="Sylfaen" w:cs="Sylfaen"/>
          <w:b/>
          <w:bCs/>
          <w:lang w:val="ka-GE"/>
        </w:rPr>
      </w:pPr>
      <w:r w:rsidRPr="0001645E">
        <w:rPr>
          <w:rFonts w:ascii="Sylfaen" w:hAnsi="Sylfaen" w:cs="Sylfaen"/>
          <w:b/>
          <w:bCs/>
          <w:lang w:val="ka-GE"/>
        </w:rPr>
        <w:t>IV</w:t>
      </w:r>
    </w:p>
    <w:p w14:paraId="19369E65" w14:textId="77777777" w:rsidR="00C33894" w:rsidRPr="00E6481F" w:rsidRDefault="00C33894" w:rsidP="00C33894">
      <w:pPr>
        <w:spacing w:after="0" w:line="360" w:lineRule="auto"/>
        <w:ind w:right="4"/>
        <w:jc w:val="center"/>
        <w:rPr>
          <w:rFonts w:ascii="Sylfaen" w:hAnsi="Sylfaen"/>
          <w:b/>
          <w:bCs/>
          <w:noProof/>
          <w:sz w:val="24"/>
          <w:szCs w:val="24"/>
          <w:lang w:val="ka-GE"/>
        </w:rPr>
      </w:pPr>
      <w:r w:rsidRPr="00782AA0">
        <w:rPr>
          <w:rFonts w:ascii="Sylfaen" w:hAnsi="Sylfaen" w:cs="Sylfaen"/>
          <w:b/>
          <w:bCs/>
          <w:lang w:val="ka-GE"/>
        </w:rPr>
        <w:t>ვლ</w:t>
      </w:r>
      <w:r w:rsidRPr="00782AA0">
        <w:rPr>
          <w:b/>
          <w:bCs/>
          <w:lang w:val="ka-GE"/>
        </w:rPr>
        <w:t xml:space="preserve">. </w:t>
      </w:r>
      <w:r w:rsidRPr="00782AA0">
        <w:rPr>
          <w:rFonts w:ascii="Sylfaen" w:hAnsi="Sylfaen" w:cs="Sylfaen"/>
          <w:b/>
          <w:bCs/>
          <w:lang w:val="ka-GE"/>
        </w:rPr>
        <w:t>ჭავჭანიძის</w:t>
      </w:r>
      <w:r w:rsidRPr="00782AA0">
        <w:rPr>
          <w:b/>
          <w:bCs/>
          <w:lang w:val="ka-GE"/>
        </w:rPr>
        <w:t xml:space="preserve"> </w:t>
      </w:r>
      <w:r w:rsidRPr="00782AA0">
        <w:rPr>
          <w:rFonts w:ascii="Sylfaen" w:hAnsi="Sylfaen" w:cs="Sylfaen"/>
          <w:b/>
          <w:bCs/>
          <w:lang w:val="ka-GE"/>
        </w:rPr>
        <w:t>სახ</w:t>
      </w:r>
      <w:r w:rsidRPr="00782AA0">
        <w:rPr>
          <w:b/>
          <w:bCs/>
          <w:lang w:val="ka-GE"/>
        </w:rPr>
        <w:t xml:space="preserve">. </w:t>
      </w:r>
      <w:r w:rsidRPr="00782AA0">
        <w:rPr>
          <w:rFonts w:ascii="Sylfaen" w:hAnsi="Sylfaen" w:cs="Sylfaen"/>
          <w:b/>
          <w:bCs/>
          <w:lang w:val="ka-GE"/>
        </w:rPr>
        <w:t>მანქანური</w:t>
      </w:r>
      <w:r w:rsidRPr="00782AA0">
        <w:rPr>
          <w:b/>
          <w:bCs/>
          <w:lang w:val="ka-GE"/>
        </w:rPr>
        <w:t xml:space="preserve"> </w:t>
      </w:r>
      <w:r w:rsidRPr="00782AA0">
        <w:rPr>
          <w:rFonts w:ascii="Sylfaen" w:hAnsi="Sylfaen" w:cs="Sylfaen"/>
          <w:b/>
          <w:bCs/>
          <w:lang w:val="ka-GE"/>
        </w:rPr>
        <w:t>ინტელექტის</w:t>
      </w:r>
      <w:r w:rsidRPr="00782AA0">
        <w:rPr>
          <w:b/>
          <w:bCs/>
          <w:lang w:val="ka-GE"/>
        </w:rPr>
        <w:t xml:space="preserve"> </w:t>
      </w:r>
      <w:r w:rsidRPr="00782AA0">
        <w:rPr>
          <w:rFonts w:ascii="Sylfaen" w:hAnsi="Sylfaen" w:cs="Sylfaen"/>
          <w:b/>
          <w:bCs/>
          <w:lang w:val="ka-GE"/>
        </w:rPr>
        <w:t>პრობლემების</w:t>
      </w:r>
      <w:r w:rsidRPr="00782AA0">
        <w:rPr>
          <w:b/>
          <w:bCs/>
          <w:lang w:val="ka-GE"/>
        </w:rPr>
        <w:t xml:space="preserve"> </w:t>
      </w:r>
      <w:r w:rsidRPr="00782AA0">
        <w:rPr>
          <w:rFonts w:ascii="Sylfaen" w:hAnsi="Sylfaen" w:cs="Sylfaen"/>
          <w:b/>
          <w:bCs/>
          <w:lang w:val="ka-GE"/>
        </w:rPr>
        <w:t>განყოფილება</w:t>
      </w:r>
    </w:p>
    <w:p w14:paraId="3CD692E7" w14:textId="77777777" w:rsidR="0001645E" w:rsidRPr="0047100F" w:rsidRDefault="0001645E" w:rsidP="0001645E">
      <w:pPr>
        <w:suppressAutoHyphens/>
        <w:spacing w:after="0" w:line="240" w:lineRule="auto"/>
        <w:ind w:right="4"/>
        <w:jc w:val="both"/>
        <w:rPr>
          <w:rFonts w:ascii="Sylfaen" w:eastAsia="Calibri" w:hAnsi="Sylfaen" w:cs="AcadNusx"/>
          <w:noProof/>
          <w:sz w:val="20"/>
          <w:szCs w:val="20"/>
          <w:lang w:val="ka-GE"/>
        </w:rPr>
      </w:pPr>
      <w:r w:rsidRPr="0047100F">
        <w:rPr>
          <w:rFonts w:ascii="Sylfaen" w:eastAsia="Calibri" w:hAnsi="Sylfaen" w:cs="Sylfaen"/>
          <w:b/>
          <w:bCs/>
          <w:noProof/>
          <w:sz w:val="24"/>
          <w:szCs w:val="24"/>
          <w:lang w:val="ka-GE"/>
        </w:rPr>
        <w:t>1. პროგრამული დაფინანსებით გათვალისწინებული სამეცნიერო</w:t>
      </w:r>
      <w:r w:rsidRPr="0047100F">
        <w:rPr>
          <w:rFonts w:ascii="Sylfaen" w:eastAsia="Calibri" w:hAnsi="Sylfaen" w:cs="AcadNusx"/>
          <w:b/>
          <w:bCs/>
          <w:noProof/>
          <w:sz w:val="24"/>
          <w:szCs w:val="24"/>
          <w:lang w:val="ka-GE"/>
        </w:rPr>
        <w:t>-</w:t>
      </w:r>
      <w:r w:rsidRPr="0047100F">
        <w:rPr>
          <w:rFonts w:ascii="Sylfaen" w:eastAsia="Calibri" w:hAnsi="Sylfaen" w:cs="Sylfaen"/>
          <w:b/>
          <w:bCs/>
          <w:noProof/>
          <w:sz w:val="24"/>
          <w:szCs w:val="24"/>
          <w:lang w:val="ka-GE"/>
        </w:rPr>
        <w:t>კვლევითი</w:t>
      </w:r>
      <w:r w:rsidRPr="0047100F">
        <w:rPr>
          <w:rFonts w:ascii="Sylfaen" w:eastAsia="Calibri" w:hAnsi="Sylfaen" w:cs="AcadNusx"/>
          <w:b/>
          <w:bCs/>
          <w:noProof/>
          <w:sz w:val="24"/>
          <w:szCs w:val="24"/>
          <w:lang w:val="ka-GE"/>
        </w:rPr>
        <w:t xml:space="preserve"> </w:t>
      </w:r>
      <w:r w:rsidRPr="0047100F">
        <w:rPr>
          <w:rFonts w:ascii="Sylfaen" w:eastAsia="Calibri" w:hAnsi="Sylfaen" w:cs="Sylfaen"/>
          <w:b/>
          <w:bCs/>
          <w:noProof/>
          <w:sz w:val="24"/>
          <w:szCs w:val="24"/>
          <w:lang w:val="ka-GE"/>
        </w:rPr>
        <w:t>პროექ</w:t>
      </w:r>
      <w:r w:rsidRPr="009E4E0F">
        <w:rPr>
          <w:rFonts w:ascii="Sylfaen" w:eastAsia="Calibri" w:hAnsi="Sylfaen" w:cs="Sylfaen"/>
          <w:b/>
          <w:bCs/>
          <w:noProof/>
          <w:sz w:val="24"/>
          <w:szCs w:val="24"/>
          <w:lang w:val="ka-GE"/>
        </w:rPr>
        <w:t>ტები</w:t>
      </w:r>
      <w:r w:rsidRPr="0047100F">
        <w:rPr>
          <w:rFonts w:ascii="Sylfaen" w:eastAsia="Calibri" w:hAnsi="Sylfaen" w:cs="AcadNusx"/>
          <w:noProof/>
          <w:sz w:val="20"/>
          <w:szCs w:val="20"/>
          <w:lang w:val="ka-GE"/>
        </w:rPr>
        <w:t xml:space="preserve"> </w:t>
      </w:r>
      <w:r w:rsidRPr="009E4E0F">
        <w:rPr>
          <w:rFonts w:ascii="Sylfaen" w:eastAsia="Calibri" w:hAnsi="Sylfaen" w:cs="AcadNusx"/>
          <w:b/>
          <w:bCs/>
          <w:noProof/>
          <w:sz w:val="20"/>
          <w:szCs w:val="20"/>
          <w:lang w:val="ka-GE"/>
        </w:rPr>
        <w:t>(სამეცნიერო-კვლევითი მუშაობის გეგმა)</w:t>
      </w:r>
    </w:p>
    <w:p w14:paraId="0ECE6E6E" w14:textId="77777777" w:rsidR="0001645E" w:rsidRDefault="0001645E" w:rsidP="0001645E">
      <w:pPr>
        <w:suppressAutoHyphens/>
        <w:spacing w:after="0" w:line="240" w:lineRule="auto"/>
        <w:ind w:right="4"/>
        <w:jc w:val="both"/>
        <w:rPr>
          <w:rFonts w:ascii="Sylfaen" w:eastAsia="Calibri" w:hAnsi="Sylfaen" w:cs="AcadNusx"/>
          <w:b/>
          <w:bCs/>
          <w:i/>
          <w:iCs/>
          <w:noProof/>
          <w:sz w:val="20"/>
          <w:szCs w:val="20"/>
          <w:lang w:val="ka-GE"/>
        </w:rPr>
      </w:pPr>
    </w:p>
    <w:p w14:paraId="206F2284" w14:textId="77777777" w:rsidR="0001645E" w:rsidRPr="0047100F" w:rsidRDefault="0001645E" w:rsidP="0001645E">
      <w:pPr>
        <w:suppressAutoHyphens/>
        <w:spacing w:after="0" w:line="240" w:lineRule="auto"/>
        <w:ind w:right="4"/>
        <w:jc w:val="both"/>
        <w:rPr>
          <w:rFonts w:ascii="Sylfaen" w:eastAsia="Calibri" w:hAnsi="Sylfaen" w:cs="AcadNusx"/>
          <w:b/>
          <w:bCs/>
          <w:i/>
          <w:iCs/>
          <w:noProof/>
          <w:sz w:val="20"/>
          <w:szCs w:val="20"/>
          <w:lang w:val="ka-GE"/>
        </w:rPr>
      </w:pPr>
      <w:r w:rsidRPr="0047100F">
        <w:rPr>
          <w:rFonts w:ascii="Sylfaen" w:eastAsia="Calibri" w:hAnsi="Sylfaen" w:cs="AcadNusx"/>
          <w:b/>
          <w:bCs/>
          <w:i/>
          <w:iCs/>
          <w:noProof/>
          <w:sz w:val="20"/>
          <w:szCs w:val="20"/>
          <w:lang w:val="ka-GE"/>
        </w:rPr>
        <w:t xml:space="preserve">შენიშვნა: </w:t>
      </w:r>
      <w:r w:rsidRPr="0047100F">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628BF067" w14:textId="77777777" w:rsidR="0001645E" w:rsidRPr="0047100F" w:rsidRDefault="0001645E" w:rsidP="0001645E">
      <w:pPr>
        <w:pStyle w:val="ListParagraph"/>
        <w:suppressAutoHyphens/>
        <w:spacing w:after="0" w:line="240" w:lineRule="auto"/>
        <w:ind w:left="0" w:right="4"/>
        <w:jc w:val="both"/>
        <w:rPr>
          <w:rFonts w:ascii="Sylfaen" w:eastAsia="Calibri" w:hAnsi="Sylfaen" w:cs="AcadNusx"/>
          <w:noProof/>
          <w:sz w:val="20"/>
          <w:szCs w:val="20"/>
          <w:lang w:val="ka-GE"/>
        </w:rPr>
      </w:pPr>
    </w:p>
    <w:p w14:paraId="2D928014" w14:textId="77777777" w:rsidR="0001645E" w:rsidRPr="0047100F" w:rsidRDefault="0001645E" w:rsidP="0001645E">
      <w:pPr>
        <w:suppressAutoHyphens/>
        <w:spacing w:after="0" w:line="240" w:lineRule="auto"/>
        <w:ind w:right="4"/>
        <w:jc w:val="both"/>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w:t>
      </w:r>
    </w:p>
    <w:p w14:paraId="68483EE1" w14:textId="6A218831" w:rsidR="0001645E" w:rsidRPr="0047100F" w:rsidRDefault="0001645E" w:rsidP="0001645E">
      <w:pPr>
        <w:suppressAutoHyphens/>
        <w:spacing w:after="0" w:line="240" w:lineRule="auto"/>
        <w:ind w:right="4"/>
        <w:jc w:val="both"/>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r w:rsidRPr="004C0EE5">
        <w:rPr>
          <w:rFonts w:ascii="Sylfaen" w:hAnsi="Sylfaen"/>
          <w:bCs/>
          <w:sz w:val="20"/>
          <w:szCs w:val="20"/>
          <w:lang w:val="ka-GE"/>
        </w:rPr>
        <w:t>ხელოვნური ინტელექტის მეთოდების გამოყენება სამკურნალო პრეპარატების ეფექტურობის დასადგენად</w:t>
      </w:r>
    </w:p>
    <w:p w14:paraId="258464A6" w14:textId="77777777" w:rsidR="0001645E" w:rsidRDefault="0001645E" w:rsidP="0001645E">
      <w:pPr>
        <w:suppressAutoHyphens/>
        <w:spacing w:after="0" w:line="240" w:lineRule="auto"/>
        <w:ind w:right="4"/>
        <w:jc w:val="both"/>
        <w:rPr>
          <w:rFonts w:ascii="Sylfaen" w:eastAsia="Calibri" w:hAnsi="Sylfaen" w:cs="Times New Roman"/>
          <w:noProof/>
          <w:sz w:val="20"/>
          <w:szCs w:val="20"/>
          <w:lang w:val="ka-GE"/>
        </w:rPr>
      </w:pPr>
    </w:p>
    <w:p w14:paraId="36A11FBF" w14:textId="51BB9D0A" w:rsidR="0001645E" w:rsidRPr="0047100F" w:rsidRDefault="0001645E" w:rsidP="0001645E">
      <w:pPr>
        <w:suppressAutoHyphens/>
        <w:spacing w:after="0" w:line="240" w:lineRule="auto"/>
        <w:ind w:right="4"/>
        <w:jc w:val="both"/>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w:t>
      </w:r>
    </w:p>
    <w:p w14:paraId="5E4BAC57" w14:textId="77777777" w:rsidR="0001645E" w:rsidRPr="0047100F" w:rsidRDefault="0001645E" w:rsidP="0001645E">
      <w:pPr>
        <w:suppressAutoHyphens/>
        <w:spacing w:after="0" w:line="240" w:lineRule="auto"/>
        <w:ind w:right="4"/>
        <w:jc w:val="both"/>
        <w:rPr>
          <w:rFonts w:ascii="Sylfaen" w:eastAsia="Calibri" w:hAnsi="Sylfaen" w:cs="Times New Roman"/>
          <w:noProof/>
          <w:sz w:val="20"/>
          <w:szCs w:val="20"/>
          <w:lang w:val="ka-GE"/>
        </w:rPr>
      </w:pPr>
    </w:p>
    <w:p w14:paraId="181F6A29" w14:textId="77777777" w:rsidR="0001645E" w:rsidRPr="0047100F" w:rsidRDefault="0001645E" w:rsidP="0001645E">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დაწყებისა და დამთავრების წლები</w:t>
      </w:r>
    </w:p>
    <w:p w14:paraId="08387799" w14:textId="31164B6B" w:rsidR="0001645E" w:rsidRPr="0047100F" w:rsidRDefault="0001645E" w:rsidP="0001645E">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2024-2026</w:t>
      </w:r>
    </w:p>
    <w:p w14:paraId="7950CDBE" w14:textId="77777777" w:rsidR="0001645E" w:rsidRPr="0047100F" w:rsidRDefault="0001645E" w:rsidP="0001645E">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BF1F5D3" w14:textId="77777777" w:rsidR="0001645E" w:rsidRPr="0047100F" w:rsidRDefault="0001645E" w:rsidP="0001645E">
      <w:pPr>
        <w:suppressAutoHyphens/>
        <w:spacing w:after="0" w:line="240" w:lineRule="auto"/>
        <w:ind w:right="4"/>
        <w:rPr>
          <w:rFonts w:ascii="Sylfaen" w:eastAsia="Times New Roman" w:hAnsi="Sylfaen" w:cs="Sylfaen"/>
          <w:noProof/>
          <w:sz w:val="20"/>
          <w:szCs w:val="20"/>
          <w:lang w:val="ka-GE" w:eastAsia="ru-RU"/>
        </w:rPr>
      </w:pPr>
    </w:p>
    <w:p w14:paraId="7C70669B" w14:textId="77777777" w:rsidR="0001645E" w:rsidRPr="0047100F" w:rsidRDefault="0001645E" w:rsidP="0001645E">
      <w:pPr>
        <w:suppressAutoHyphens/>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3) პროექტის შესრულებაში მონაწილე პერსონალი (თითოეულის როლის მითითებით)</w:t>
      </w:r>
    </w:p>
    <w:p w14:paraId="2187BA82" w14:textId="272621AC" w:rsidR="0001645E" w:rsidRDefault="0001645E" w:rsidP="0001645E">
      <w:pPr>
        <w:suppressAutoHyphens/>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 </w:t>
      </w:r>
    </w:p>
    <w:p w14:paraId="26A9942D" w14:textId="77777777" w:rsidR="00E61AA9" w:rsidRPr="00E61AA9" w:rsidRDefault="00E61AA9" w:rsidP="00E61AA9">
      <w:pPr>
        <w:pStyle w:val="ListParagraph"/>
        <w:numPr>
          <w:ilvl w:val="0"/>
          <w:numId w:val="26"/>
        </w:numPr>
        <w:spacing w:after="0" w:line="240" w:lineRule="auto"/>
        <w:rPr>
          <w:rFonts w:ascii="Sylfaen" w:hAnsi="Sylfaen" w:cs="Sylfaen"/>
          <w:sz w:val="20"/>
          <w:szCs w:val="20"/>
        </w:rPr>
      </w:pPr>
      <w:r w:rsidRPr="00E61AA9">
        <w:rPr>
          <w:rFonts w:ascii="Sylfaen" w:hAnsi="Sylfaen" w:cs="Sylfaen"/>
          <w:sz w:val="20"/>
          <w:szCs w:val="20"/>
        </w:rPr>
        <w:t>მ.</w:t>
      </w:r>
      <w:r w:rsidRPr="00E61AA9">
        <w:rPr>
          <w:rFonts w:ascii="Sylfaen" w:hAnsi="Sylfaen"/>
          <w:sz w:val="20"/>
          <w:szCs w:val="20"/>
        </w:rPr>
        <w:t xml:space="preserve"> </w:t>
      </w:r>
      <w:r w:rsidRPr="00E61AA9">
        <w:rPr>
          <w:rFonts w:ascii="Sylfaen" w:hAnsi="Sylfaen" w:cs="Sylfaen"/>
          <w:sz w:val="20"/>
          <w:szCs w:val="20"/>
        </w:rPr>
        <w:t>მიქელაძე</w:t>
      </w:r>
      <w:r w:rsidRPr="00E61AA9">
        <w:rPr>
          <w:rFonts w:ascii="Sylfaen" w:hAnsi="Sylfaen"/>
          <w:sz w:val="20"/>
          <w:szCs w:val="20"/>
        </w:rPr>
        <w:t xml:space="preserve"> </w:t>
      </w:r>
      <w:r w:rsidRPr="00E61AA9">
        <w:rPr>
          <w:rFonts w:ascii="Sylfaen" w:hAnsi="Sylfaen" w:cs="AcadNusx"/>
          <w:sz w:val="20"/>
          <w:szCs w:val="20"/>
        </w:rPr>
        <w:t>–</w:t>
      </w:r>
      <w:r w:rsidRPr="00E61AA9">
        <w:rPr>
          <w:rFonts w:ascii="Sylfaen" w:hAnsi="Sylfaen"/>
          <w:sz w:val="20"/>
          <w:szCs w:val="20"/>
        </w:rPr>
        <w:t xml:space="preserve"> </w:t>
      </w:r>
      <w:r w:rsidRPr="00E61AA9">
        <w:rPr>
          <w:rFonts w:ascii="Sylfaen" w:hAnsi="Sylfaen" w:cs="Sylfaen"/>
          <w:sz w:val="20"/>
          <w:szCs w:val="20"/>
        </w:rPr>
        <w:t xml:space="preserve">პროექტის ხელმძღვანელი, </w:t>
      </w:r>
    </w:p>
    <w:p w14:paraId="52A64329" w14:textId="77777777" w:rsidR="00E61AA9" w:rsidRPr="00E61AA9" w:rsidRDefault="00E61AA9" w:rsidP="00E61AA9">
      <w:pPr>
        <w:pStyle w:val="ListParagraph"/>
        <w:numPr>
          <w:ilvl w:val="0"/>
          <w:numId w:val="26"/>
        </w:numPr>
        <w:spacing w:after="0" w:line="240" w:lineRule="auto"/>
        <w:rPr>
          <w:rFonts w:ascii="Sylfaen" w:hAnsi="Sylfaen" w:cs="Times New Roman"/>
          <w:sz w:val="20"/>
          <w:szCs w:val="20"/>
        </w:rPr>
      </w:pPr>
      <w:r w:rsidRPr="00E61AA9">
        <w:rPr>
          <w:rFonts w:ascii="Sylfaen" w:hAnsi="Sylfaen" w:cs="Sylfaen"/>
          <w:sz w:val="20"/>
          <w:szCs w:val="20"/>
        </w:rPr>
        <w:t>ნ.</w:t>
      </w:r>
      <w:r w:rsidRPr="00E61AA9">
        <w:rPr>
          <w:rFonts w:ascii="Sylfaen" w:hAnsi="Sylfaen"/>
          <w:sz w:val="20"/>
          <w:szCs w:val="20"/>
        </w:rPr>
        <w:t xml:space="preserve"> ანანიაშვილი </w:t>
      </w:r>
      <w:r w:rsidRPr="00E61AA9">
        <w:rPr>
          <w:rFonts w:ascii="Sylfaen" w:hAnsi="Sylfaen" w:cs="AcadNusx"/>
          <w:sz w:val="20"/>
          <w:szCs w:val="20"/>
        </w:rPr>
        <w:t>–</w:t>
      </w:r>
      <w:r w:rsidRPr="00E61AA9">
        <w:rPr>
          <w:rFonts w:ascii="Sylfaen" w:hAnsi="Sylfaen"/>
          <w:sz w:val="20"/>
          <w:szCs w:val="20"/>
        </w:rPr>
        <w:t xml:space="preserve"> ძირითადი </w:t>
      </w:r>
      <w:r w:rsidRPr="00E61AA9">
        <w:rPr>
          <w:rFonts w:ascii="Sylfaen" w:hAnsi="Sylfaen" w:cs="Sylfaen"/>
          <w:sz w:val="20"/>
          <w:szCs w:val="20"/>
        </w:rPr>
        <w:t>შემსრულებელი, პროგრამისტი</w:t>
      </w:r>
    </w:p>
    <w:p w14:paraId="4F6B5A4E" w14:textId="77777777" w:rsidR="00E61AA9" w:rsidRPr="00E61AA9" w:rsidRDefault="00E61AA9" w:rsidP="00E61AA9">
      <w:pPr>
        <w:pStyle w:val="ListParagraph"/>
        <w:numPr>
          <w:ilvl w:val="0"/>
          <w:numId w:val="26"/>
        </w:numPr>
        <w:spacing w:after="0" w:line="240" w:lineRule="auto"/>
        <w:rPr>
          <w:rFonts w:ascii="Sylfaen" w:hAnsi="Sylfaen" w:cs="Times New Roman"/>
          <w:sz w:val="20"/>
          <w:szCs w:val="20"/>
        </w:rPr>
      </w:pPr>
      <w:r w:rsidRPr="00E61AA9">
        <w:rPr>
          <w:rFonts w:ascii="Sylfaen" w:hAnsi="Sylfaen" w:cs="Sylfaen"/>
          <w:sz w:val="20"/>
          <w:szCs w:val="20"/>
        </w:rPr>
        <w:t>ვ.</w:t>
      </w:r>
      <w:r w:rsidRPr="00E61AA9">
        <w:rPr>
          <w:rFonts w:ascii="Sylfaen" w:hAnsi="Sylfaen"/>
          <w:sz w:val="20"/>
          <w:szCs w:val="20"/>
        </w:rPr>
        <w:t xml:space="preserve"> </w:t>
      </w:r>
      <w:r w:rsidRPr="00E61AA9">
        <w:rPr>
          <w:rFonts w:ascii="Sylfaen" w:hAnsi="Sylfaen" w:cs="Sylfaen"/>
          <w:sz w:val="20"/>
          <w:szCs w:val="20"/>
        </w:rPr>
        <w:t>რაძიევსკი</w:t>
      </w:r>
      <w:r w:rsidRPr="00E61AA9">
        <w:rPr>
          <w:rFonts w:ascii="Sylfaen" w:hAnsi="Sylfaen"/>
          <w:sz w:val="20"/>
          <w:szCs w:val="20"/>
        </w:rPr>
        <w:t xml:space="preserve"> </w:t>
      </w:r>
      <w:r w:rsidRPr="00E61AA9">
        <w:rPr>
          <w:rFonts w:ascii="Sylfaen" w:hAnsi="Sylfaen" w:cs="AcadNusx"/>
          <w:sz w:val="20"/>
          <w:szCs w:val="20"/>
        </w:rPr>
        <w:t>–</w:t>
      </w:r>
      <w:r w:rsidRPr="00E61AA9">
        <w:rPr>
          <w:rFonts w:ascii="Sylfaen" w:hAnsi="Sylfaen"/>
          <w:sz w:val="20"/>
          <w:szCs w:val="20"/>
        </w:rPr>
        <w:t xml:space="preserve"> ძირითადი </w:t>
      </w:r>
      <w:r w:rsidRPr="00E61AA9">
        <w:rPr>
          <w:rFonts w:ascii="Sylfaen" w:hAnsi="Sylfaen" w:cs="Sylfaen"/>
          <w:sz w:val="20"/>
          <w:szCs w:val="20"/>
        </w:rPr>
        <w:t xml:space="preserve">შემსრულებელი, </w:t>
      </w:r>
    </w:p>
    <w:p w14:paraId="64743714" w14:textId="77777777" w:rsidR="00E61AA9" w:rsidRPr="00E61AA9" w:rsidRDefault="00E61AA9" w:rsidP="00E61AA9">
      <w:pPr>
        <w:pStyle w:val="ListParagraph"/>
        <w:numPr>
          <w:ilvl w:val="0"/>
          <w:numId w:val="26"/>
        </w:numPr>
        <w:spacing w:after="0" w:line="240" w:lineRule="auto"/>
        <w:rPr>
          <w:rFonts w:ascii="Sylfaen" w:hAnsi="Sylfaen"/>
          <w:sz w:val="20"/>
          <w:szCs w:val="20"/>
        </w:rPr>
      </w:pPr>
      <w:r w:rsidRPr="00E61AA9">
        <w:rPr>
          <w:rFonts w:ascii="Sylfaen" w:hAnsi="Sylfaen" w:cs="Sylfaen"/>
          <w:sz w:val="20"/>
          <w:szCs w:val="20"/>
        </w:rPr>
        <w:t>ნ.</w:t>
      </w:r>
      <w:r w:rsidRPr="00E61AA9">
        <w:rPr>
          <w:rFonts w:ascii="Sylfaen" w:hAnsi="Sylfaen"/>
          <w:sz w:val="20"/>
          <w:szCs w:val="20"/>
        </w:rPr>
        <w:t xml:space="preserve"> </w:t>
      </w:r>
      <w:r w:rsidRPr="00E61AA9">
        <w:rPr>
          <w:rFonts w:ascii="Sylfaen" w:hAnsi="Sylfaen" w:cs="Sylfaen"/>
          <w:sz w:val="20"/>
          <w:szCs w:val="20"/>
        </w:rPr>
        <w:t>ჯალიაბოვა</w:t>
      </w:r>
      <w:r w:rsidRPr="00E61AA9">
        <w:rPr>
          <w:rFonts w:ascii="Sylfaen" w:hAnsi="Sylfaen"/>
          <w:sz w:val="20"/>
          <w:szCs w:val="20"/>
        </w:rPr>
        <w:t xml:space="preserve"> </w:t>
      </w:r>
      <w:r w:rsidRPr="00E61AA9">
        <w:rPr>
          <w:rFonts w:ascii="Sylfaen" w:hAnsi="Sylfaen" w:cs="AcadNusx"/>
          <w:sz w:val="20"/>
          <w:szCs w:val="20"/>
        </w:rPr>
        <w:t>–</w:t>
      </w:r>
      <w:r w:rsidRPr="00E61AA9">
        <w:rPr>
          <w:rFonts w:ascii="Sylfaen" w:hAnsi="Sylfaen"/>
          <w:sz w:val="20"/>
          <w:szCs w:val="20"/>
        </w:rPr>
        <w:t xml:space="preserve"> ძირითადი </w:t>
      </w:r>
      <w:r w:rsidRPr="00E61AA9">
        <w:rPr>
          <w:rFonts w:ascii="Sylfaen" w:hAnsi="Sylfaen" w:cs="Sylfaen"/>
          <w:sz w:val="20"/>
          <w:szCs w:val="20"/>
        </w:rPr>
        <w:t>შემსრულებელი,</w:t>
      </w:r>
    </w:p>
    <w:p w14:paraId="5971E4D0" w14:textId="77777777" w:rsidR="00E61AA9" w:rsidRPr="00E61AA9" w:rsidRDefault="00E61AA9" w:rsidP="00E61AA9">
      <w:pPr>
        <w:pStyle w:val="ListParagraph"/>
        <w:numPr>
          <w:ilvl w:val="0"/>
          <w:numId w:val="26"/>
        </w:numPr>
        <w:spacing w:after="0" w:line="240" w:lineRule="auto"/>
        <w:rPr>
          <w:rFonts w:ascii="Sylfaen" w:hAnsi="Sylfaen" w:cs="Sylfaen"/>
          <w:sz w:val="20"/>
          <w:szCs w:val="20"/>
        </w:rPr>
      </w:pPr>
      <w:r w:rsidRPr="00E61AA9">
        <w:rPr>
          <w:rFonts w:ascii="Sylfaen" w:hAnsi="Sylfaen" w:cs="Sylfaen"/>
          <w:sz w:val="20"/>
          <w:szCs w:val="20"/>
        </w:rPr>
        <w:t>დ.</w:t>
      </w:r>
      <w:r w:rsidRPr="00E61AA9">
        <w:rPr>
          <w:rFonts w:ascii="Sylfaen" w:hAnsi="Sylfaen"/>
          <w:sz w:val="20"/>
          <w:szCs w:val="20"/>
        </w:rPr>
        <w:t xml:space="preserve"> </w:t>
      </w:r>
      <w:r w:rsidRPr="00E61AA9">
        <w:rPr>
          <w:rFonts w:ascii="Sylfaen" w:hAnsi="Sylfaen" w:cs="Sylfaen"/>
          <w:sz w:val="20"/>
          <w:szCs w:val="20"/>
        </w:rPr>
        <w:t>რაძიევსკი</w:t>
      </w:r>
      <w:r w:rsidRPr="00E61AA9">
        <w:rPr>
          <w:rFonts w:ascii="Sylfaen" w:hAnsi="Sylfaen"/>
          <w:sz w:val="20"/>
          <w:szCs w:val="20"/>
        </w:rPr>
        <w:t xml:space="preserve"> </w:t>
      </w:r>
      <w:r w:rsidRPr="00E61AA9">
        <w:rPr>
          <w:rFonts w:ascii="Sylfaen" w:hAnsi="Sylfaen" w:cs="AcadNusx"/>
          <w:sz w:val="20"/>
          <w:szCs w:val="20"/>
        </w:rPr>
        <w:t>–</w:t>
      </w:r>
      <w:r w:rsidRPr="00E61AA9">
        <w:rPr>
          <w:rFonts w:ascii="Sylfaen" w:hAnsi="Sylfaen"/>
          <w:sz w:val="20"/>
          <w:szCs w:val="20"/>
        </w:rPr>
        <w:t xml:space="preserve">   ძირითადი </w:t>
      </w:r>
      <w:r w:rsidRPr="00E61AA9">
        <w:rPr>
          <w:rFonts w:ascii="Sylfaen" w:hAnsi="Sylfaen" w:cs="Sylfaen"/>
          <w:sz w:val="20"/>
          <w:szCs w:val="20"/>
        </w:rPr>
        <w:t>შემსრულებელი,</w:t>
      </w:r>
      <w:r w:rsidRPr="00E61AA9">
        <w:rPr>
          <w:rFonts w:ascii="Sylfaen" w:hAnsi="Sylfaen"/>
          <w:sz w:val="20"/>
          <w:szCs w:val="20"/>
        </w:rPr>
        <w:t xml:space="preserve"> </w:t>
      </w:r>
      <w:r w:rsidRPr="00E61AA9">
        <w:rPr>
          <w:rFonts w:ascii="Sylfaen" w:hAnsi="Sylfaen" w:cs="Sylfaen"/>
          <w:sz w:val="20"/>
          <w:szCs w:val="20"/>
        </w:rPr>
        <w:t>პროგრამისტი,</w:t>
      </w:r>
    </w:p>
    <w:p w14:paraId="0163E4A5" w14:textId="77777777" w:rsidR="00E61AA9" w:rsidRPr="00E61AA9" w:rsidRDefault="00E61AA9" w:rsidP="00E61AA9">
      <w:pPr>
        <w:pStyle w:val="ListParagraph"/>
        <w:numPr>
          <w:ilvl w:val="0"/>
          <w:numId w:val="26"/>
        </w:numPr>
        <w:spacing w:after="0" w:line="240" w:lineRule="auto"/>
        <w:rPr>
          <w:rFonts w:ascii="Sylfaen" w:hAnsi="Sylfaen" w:cs="Sylfaen"/>
          <w:sz w:val="20"/>
          <w:szCs w:val="20"/>
        </w:rPr>
      </w:pPr>
      <w:r w:rsidRPr="00E61AA9">
        <w:rPr>
          <w:rFonts w:ascii="Sylfaen" w:hAnsi="Sylfaen" w:cs="Sylfaen"/>
          <w:sz w:val="20"/>
          <w:szCs w:val="20"/>
        </w:rPr>
        <w:t xml:space="preserve">ი. ოკონიანი - </w:t>
      </w:r>
      <w:r w:rsidRPr="00E61AA9">
        <w:rPr>
          <w:rFonts w:ascii="Sylfaen" w:hAnsi="Sylfaen"/>
          <w:sz w:val="20"/>
          <w:szCs w:val="20"/>
        </w:rPr>
        <w:t xml:space="preserve">ძირითადი </w:t>
      </w:r>
      <w:r w:rsidRPr="00E61AA9">
        <w:rPr>
          <w:rFonts w:ascii="Sylfaen" w:hAnsi="Sylfaen" w:cs="Sylfaen"/>
          <w:sz w:val="20"/>
          <w:szCs w:val="20"/>
        </w:rPr>
        <w:t>შემსრულებელი,</w:t>
      </w:r>
    </w:p>
    <w:p w14:paraId="704742B0" w14:textId="77777777" w:rsidR="00E61AA9" w:rsidRPr="00E61AA9" w:rsidRDefault="00E61AA9" w:rsidP="00E61AA9">
      <w:pPr>
        <w:pStyle w:val="ListParagraph"/>
        <w:numPr>
          <w:ilvl w:val="0"/>
          <w:numId w:val="26"/>
        </w:numPr>
        <w:spacing w:after="0" w:line="240" w:lineRule="auto"/>
        <w:ind w:right="4"/>
        <w:rPr>
          <w:rFonts w:ascii="Sylfaen" w:eastAsia="Calibri" w:hAnsi="Sylfaen" w:cs="Times New Roman"/>
          <w:noProof/>
          <w:spacing w:val="-6"/>
          <w:sz w:val="20"/>
          <w:szCs w:val="20"/>
          <w:lang w:val="ka-GE"/>
        </w:rPr>
      </w:pPr>
      <w:r w:rsidRPr="00E61AA9">
        <w:rPr>
          <w:rFonts w:ascii="Sylfaen" w:hAnsi="Sylfaen" w:cs="Sylfaen"/>
          <w:sz w:val="20"/>
          <w:szCs w:val="20"/>
        </w:rPr>
        <w:t xml:space="preserve">ყ. ფაღავა - </w:t>
      </w:r>
      <w:r w:rsidRPr="00E61AA9">
        <w:rPr>
          <w:rFonts w:ascii="Sylfaen" w:hAnsi="Sylfaen"/>
          <w:sz w:val="20"/>
          <w:szCs w:val="20"/>
        </w:rPr>
        <w:t>პროექტის</w:t>
      </w:r>
      <w:r w:rsidRPr="00E61AA9">
        <w:rPr>
          <w:rFonts w:ascii="Sylfaen" w:hAnsi="Sylfaen"/>
          <w:b/>
          <w:bCs/>
          <w:sz w:val="24"/>
          <w:szCs w:val="24"/>
        </w:rPr>
        <w:t xml:space="preserve"> </w:t>
      </w:r>
      <w:r w:rsidRPr="00E61AA9">
        <w:rPr>
          <w:rFonts w:ascii="Sylfaen" w:hAnsi="Sylfaen" w:cs="Sylfaen"/>
          <w:sz w:val="20"/>
          <w:szCs w:val="20"/>
        </w:rPr>
        <w:t xml:space="preserve">კონსულტანტი სამედიცინო დარგში, </w:t>
      </w:r>
      <w:r w:rsidRPr="00E61AA9">
        <w:rPr>
          <w:rFonts w:ascii="Sylfaen" w:hAnsi="Sylfaen"/>
          <w:sz w:val="20"/>
          <w:szCs w:val="20"/>
        </w:rPr>
        <w:t>თბილისის სახელმწიფო სამედიცინო უნივერსიტეტის ბავშვთა და მოზარდთა მედიცინის დეპარტამენტის პროფესორი ემერიტუსი</w:t>
      </w:r>
      <w:r w:rsidRPr="00E61AA9">
        <w:rPr>
          <w:rFonts w:ascii="Sylfaen" w:eastAsia="Calibri" w:hAnsi="Sylfaen" w:cs="Times New Roman"/>
          <w:noProof/>
          <w:spacing w:val="-6"/>
          <w:sz w:val="20"/>
          <w:szCs w:val="20"/>
          <w:lang w:val="ka-GE"/>
        </w:rPr>
        <w:t xml:space="preserve"> </w:t>
      </w:r>
    </w:p>
    <w:p w14:paraId="550C539C" w14:textId="77777777" w:rsidR="00E61AA9" w:rsidRDefault="00E61AA9" w:rsidP="0001645E">
      <w:pPr>
        <w:suppressAutoHyphens/>
        <w:spacing w:after="0" w:line="240" w:lineRule="auto"/>
        <w:ind w:right="4"/>
        <w:rPr>
          <w:rFonts w:ascii="Sylfaen" w:eastAsia="Calibri" w:hAnsi="Sylfaen" w:cs="Times New Roman"/>
          <w:noProof/>
          <w:spacing w:val="-6"/>
          <w:sz w:val="20"/>
          <w:szCs w:val="20"/>
          <w:lang w:val="ka-GE"/>
        </w:rPr>
      </w:pPr>
    </w:p>
    <w:p w14:paraId="7BD66EFA" w14:textId="0FEB9D06" w:rsidR="00E61AA9" w:rsidRDefault="00E61AA9" w:rsidP="00E61AA9">
      <w:pPr>
        <w:pStyle w:val="ListParagraph"/>
        <w:tabs>
          <w:tab w:val="left" w:pos="709"/>
        </w:tabs>
        <w:spacing w:before="120" w:after="120"/>
        <w:jc w:val="both"/>
        <w:rPr>
          <w:rFonts w:ascii="AcadNusx" w:eastAsia="Times New Roman" w:hAnsi="AcadNusx" w:cs="Times New Roman"/>
          <w:b/>
          <w:lang w:eastAsia="ru-RU"/>
        </w:rPr>
      </w:pPr>
      <w:r>
        <w:rPr>
          <w:rFonts w:ascii="Sylfaen" w:eastAsia="Calibri" w:hAnsi="Sylfaen" w:cs="AcadNusx"/>
          <w:b/>
          <w:bCs/>
          <w:noProof/>
          <w:sz w:val="20"/>
          <w:szCs w:val="20"/>
          <w:lang w:val="ka-GE"/>
        </w:rPr>
        <w:t xml:space="preserve">2025 წლის </w:t>
      </w:r>
      <w:r w:rsidRPr="009E4E0F">
        <w:rPr>
          <w:rFonts w:ascii="Sylfaen" w:eastAsia="Calibri" w:hAnsi="Sylfaen" w:cs="AcadNusx"/>
          <w:b/>
          <w:bCs/>
          <w:noProof/>
          <w:sz w:val="20"/>
          <w:szCs w:val="20"/>
          <w:lang w:val="ka-GE"/>
        </w:rPr>
        <w:t>სამეცნიერო-კვლევითი მუშაობის გეგმა</w:t>
      </w:r>
      <w:r>
        <w:rPr>
          <w:rFonts w:ascii="Sylfaen" w:eastAsia="Calibri" w:hAnsi="Sylfaen" w:cs="AcadNusx"/>
          <w:b/>
          <w:bCs/>
          <w:noProof/>
          <w:sz w:val="20"/>
          <w:szCs w:val="20"/>
          <w:lang w:val="ka-GE"/>
        </w:rPr>
        <w:t xml:space="preserve"> (</w:t>
      </w:r>
      <w:r w:rsidRPr="006105C2">
        <w:rPr>
          <w:rFonts w:ascii="Sylfaen" w:eastAsia="Times New Roman" w:hAnsi="Sylfaen" w:cs="Sylfaen"/>
          <w:b/>
          <w:lang w:eastAsia="ru-RU"/>
        </w:rPr>
        <w:t>შესასრულებელი</w:t>
      </w:r>
      <w:r w:rsidRPr="006105C2">
        <w:rPr>
          <w:rFonts w:ascii="AcadNusx" w:eastAsia="Times New Roman" w:hAnsi="AcadNusx" w:cs="Times New Roman"/>
          <w:b/>
          <w:lang w:eastAsia="ru-RU"/>
        </w:rPr>
        <w:t xml:space="preserve"> </w:t>
      </w:r>
      <w:r w:rsidRPr="006105C2">
        <w:rPr>
          <w:rFonts w:ascii="Sylfaen" w:eastAsia="Times New Roman" w:hAnsi="Sylfaen" w:cs="Sylfaen"/>
          <w:b/>
          <w:lang w:eastAsia="ru-RU"/>
        </w:rPr>
        <w:t>ამოცანები</w:t>
      </w:r>
      <w:r>
        <w:rPr>
          <w:rFonts w:ascii="Sylfaen" w:eastAsia="Times New Roman" w:hAnsi="Sylfaen" w:cs="Sylfaen"/>
          <w:b/>
          <w:lang w:val="ka-GE" w:eastAsia="ru-RU"/>
        </w:rPr>
        <w:t>)</w:t>
      </w:r>
      <w:r>
        <w:rPr>
          <w:rFonts w:ascii="Sylfaen" w:eastAsia="Calibri" w:hAnsi="Sylfaen" w:cs="AcadNusx"/>
          <w:b/>
          <w:bCs/>
          <w:noProof/>
          <w:sz w:val="20"/>
          <w:szCs w:val="20"/>
          <w:lang w:val="ka-GE"/>
        </w:rPr>
        <w:t>:</w:t>
      </w:r>
      <w:r w:rsidRPr="004D710A">
        <w:rPr>
          <w:rFonts w:ascii="AcadNusx" w:eastAsia="Times New Roman" w:hAnsi="AcadNusx" w:cs="Times New Roman"/>
          <w:b/>
          <w:lang w:eastAsia="ru-RU"/>
        </w:rPr>
        <w:t xml:space="preserve"> </w:t>
      </w:r>
    </w:p>
    <w:p w14:paraId="2514442B" w14:textId="77777777" w:rsidR="00E61AA9" w:rsidRPr="00E61AA9" w:rsidRDefault="00E61AA9" w:rsidP="00E61AA9">
      <w:pPr>
        <w:numPr>
          <w:ilvl w:val="0"/>
          <w:numId w:val="7"/>
        </w:numPr>
        <w:spacing w:after="200" w:line="240" w:lineRule="auto"/>
        <w:contextualSpacing/>
        <w:jc w:val="both"/>
        <w:rPr>
          <w:rFonts w:ascii="Sylfaen" w:eastAsia="Times New Roman" w:hAnsi="Sylfaen" w:cs="Times New Roman"/>
          <w:sz w:val="20"/>
          <w:szCs w:val="20"/>
          <w:lang w:val="ka-GE"/>
        </w:rPr>
      </w:pPr>
      <w:r w:rsidRPr="00E61AA9">
        <w:rPr>
          <w:rFonts w:ascii="Sylfaen" w:eastAsia="Times New Roman" w:hAnsi="Sylfaen" w:cs="Times New Roman"/>
          <w:sz w:val="20"/>
          <w:szCs w:val="20"/>
          <w:lang w:val="ka-GE"/>
        </w:rPr>
        <w:t xml:space="preserve">კლინიკური მონაცემების დამუშავება ხელოვნური ინტელექტის სხვადასხვა მეთოდის გამოყენებით სამკურნალო პრეპარატის ეფექტურობის დადგენის ამოცანის გადასაწყვეტად. </w:t>
      </w:r>
    </w:p>
    <w:p w14:paraId="7AEFF7C1" w14:textId="77777777" w:rsidR="00E61AA9" w:rsidRPr="00E61AA9" w:rsidRDefault="00E61AA9" w:rsidP="00E61AA9">
      <w:pPr>
        <w:numPr>
          <w:ilvl w:val="0"/>
          <w:numId w:val="7"/>
        </w:numPr>
        <w:tabs>
          <w:tab w:val="left" w:pos="0"/>
        </w:tabs>
        <w:spacing w:after="200" w:line="240" w:lineRule="auto"/>
        <w:contextualSpacing/>
        <w:jc w:val="both"/>
        <w:rPr>
          <w:rFonts w:ascii="AcadNusx" w:eastAsia="Times New Roman" w:hAnsi="AcadNusx" w:cs="Times New Roman"/>
          <w:sz w:val="20"/>
          <w:szCs w:val="20"/>
        </w:rPr>
      </w:pPr>
      <w:r w:rsidRPr="00E61AA9">
        <w:rPr>
          <w:rFonts w:ascii="Sylfaen" w:eastAsia="Times New Roman" w:hAnsi="Sylfaen" w:cs="Times New Roman"/>
          <w:sz w:val="20"/>
          <w:szCs w:val="20"/>
          <w:lang w:val="ka-GE"/>
        </w:rPr>
        <w:t xml:space="preserve">ხელოვნური ინტელექტის სხვადასხვა მეთოდის უპირატესობა/ნაკლოვანებების შეფასება სამკურნალო პრეპარატის ეფექტურობის დადგენისას. </w:t>
      </w:r>
    </w:p>
    <w:p w14:paraId="63009EC6" w14:textId="77777777" w:rsidR="00E61AA9" w:rsidRPr="004D710A" w:rsidRDefault="00E61AA9" w:rsidP="00E61AA9">
      <w:pPr>
        <w:tabs>
          <w:tab w:val="left" w:pos="0"/>
        </w:tabs>
        <w:spacing w:after="0"/>
        <w:jc w:val="both"/>
        <w:rPr>
          <w:rFonts w:ascii="Sylfaen" w:eastAsia="Times New Roman" w:hAnsi="Sylfaen" w:cs="Times New Roman"/>
          <w:lang w:val="ka-GE" w:eastAsia="ru-RU"/>
        </w:rPr>
      </w:pPr>
    </w:p>
    <w:p w14:paraId="26E7B899" w14:textId="77777777" w:rsidR="00E61AA9" w:rsidRDefault="00E61AA9" w:rsidP="0001645E">
      <w:pPr>
        <w:suppressAutoHyphens/>
        <w:spacing w:after="0" w:line="240" w:lineRule="auto"/>
        <w:ind w:right="4"/>
        <w:rPr>
          <w:rFonts w:ascii="Sylfaen" w:eastAsia="Calibri" w:hAnsi="Sylfaen" w:cs="Times New Roman"/>
          <w:noProof/>
          <w:spacing w:val="-6"/>
          <w:sz w:val="20"/>
          <w:szCs w:val="20"/>
          <w:lang w:val="ka-GE"/>
        </w:rPr>
      </w:pPr>
    </w:p>
    <w:p w14:paraId="2993D044" w14:textId="77777777" w:rsidR="00E61AA9" w:rsidRPr="0047100F" w:rsidRDefault="00E61AA9" w:rsidP="0001645E">
      <w:pPr>
        <w:suppressAutoHyphens/>
        <w:spacing w:after="0" w:line="240" w:lineRule="auto"/>
        <w:ind w:right="4"/>
        <w:rPr>
          <w:rFonts w:ascii="Sylfaen" w:eastAsia="Calibri" w:hAnsi="Sylfaen" w:cs="Times New Roman"/>
          <w:noProof/>
          <w:spacing w:val="-6"/>
          <w:sz w:val="20"/>
          <w:szCs w:val="20"/>
          <w:lang w:val="ka-GE"/>
        </w:rPr>
      </w:pPr>
    </w:p>
    <w:p w14:paraId="6F0AD7C7" w14:textId="038C3CCF" w:rsidR="0001645E" w:rsidRDefault="0001645E" w:rsidP="0001645E">
      <w:pPr>
        <w:suppressAutoHyphens/>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00437025">
        <w:rPr>
          <w:rFonts w:ascii="Sylfaen" w:eastAsia="Times New Roman" w:hAnsi="Sylfaen" w:cs="AcadNusx"/>
          <w:b/>
          <w:i/>
          <w:noProof/>
          <w:sz w:val="20"/>
          <w:szCs w:val="20"/>
          <w:lang w:val="ka-GE" w:eastAsia="ru-RU"/>
        </w:rPr>
        <w:t>25</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2426A4A7" w14:textId="77777777" w:rsidR="005E353D" w:rsidRDefault="005E353D" w:rsidP="0001645E">
      <w:pPr>
        <w:suppressAutoHyphens/>
        <w:spacing w:after="0" w:line="240" w:lineRule="auto"/>
        <w:ind w:right="4"/>
        <w:rPr>
          <w:rFonts w:ascii="Sylfaen" w:eastAsia="Times New Roman" w:hAnsi="Sylfaen" w:cs="AcadNusx"/>
          <w:b/>
          <w:i/>
          <w:noProof/>
          <w:sz w:val="20"/>
          <w:szCs w:val="20"/>
          <w:lang w:val="ka-GE" w:eastAsia="ru-RU"/>
        </w:rPr>
      </w:pPr>
    </w:p>
    <w:p w14:paraId="225E5054" w14:textId="77777777" w:rsidR="005E353D" w:rsidRPr="00D84187" w:rsidRDefault="005E353D" w:rsidP="005E353D">
      <w:pPr>
        <w:spacing w:after="0"/>
        <w:ind w:firstLine="567"/>
        <w:jc w:val="both"/>
        <w:rPr>
          <w:rFonts w:ascii="Sylfaen" w:hAnsi="Sylfaen"/>
          <w:bCs/>
          <w:sz w:val="20"/>
          <w:szCs w:val="20"/>
          <w:lang w:val="ka-GE"/>
        </w:rPr>
      </w:pPr>
      <w:r w:rsidRPr="00D84187">
        <w:rPr>
          <w:rFonts w:ascii="Sylfaen" w:hAnsi="Sylfaen"/>
          <w:bCs/>
          <w:sz w:val="20"/>
          <w:szCs w:val="20"/>
          <w:lang w:val="ka-GE"/>
        </w:rPr>
        <w:t xml:space="preserve">პროექტის ძირითად ამოცანას წარმოადგენს სამკურნალო პრეპარატების ეფექტურობის დადგენა </w:t>
      </w:r>
      <w:r w:rsidRPr="00D84187">
        <w:rPr>
          <w:rFonts w:ascii="Sylfaen" w:hAnsi="Sylfaen"/>
          <w:bCs/>
          <w:sz w:val="20"/>
          <w:szCs w:val="20"/>
          <w:shd w:val="clear" w:color="auto" w:fill="FFFFFF"/>
          <w:lang w:val="ka-GE"/>
        </w:rPr>
        <w:t xml:space="preserve">RWD მონაცემების დამუშავების გზით. RWD მონაცემების დიდი მოცულობა და მრავალფეროვნება შეუძლებელს ხდის ტრადიციული სტატისტიკური მეთოდების გამოყენებას. ამ შემთხვევაში უფრო მიზანშეწონილია ხელოვნური ინტელექტის ისეთი მეთოდების გამოყენება, როგორიცაა მონაცემთა ინტელექტუალური ანალიზის (Data Mining) მეთოდები, </w:t>
      </w:r>
      <w:r w:rsidRPr="00D84187">
        <w:rPr>
          <w:rFonts w:ascii="Sylfaen" w:hAnsi="Sylfaen"/>
          <w:bCs/>
          <w:sz w:val="20"/>
          <w:szCs w:val="20"/>
          <w:lang w:val="ka-GE"/>
        </w:rPr>
        <w:t>რომელთა მეშვეობით შესაძლებელია დიდი მოცულობის მონაცემების დამუშავება და განზოგადების საფუძველზე ფარული ცოდნისა თუ კანონზომიერებების გამოვლენა.</w:t>
      </w:r>
    </w:p>
    <w:p w14:paraId="173C7A4A" w14:textId="77777777" w:rsidR="005E353D" w:rsidRPr="00D84187" w:rsidRDefault="005E353D" w:rsidP="005E353D">
      <w:pPr>
        <w:spacing w:after="0"/>
        <w:ind w:firstLine="567"/>
        <w:jc w:val="both"/>
        <w:rPr>
          <w:rFonts w:ascii="Sylfaen" w:hAnsi="Sylfaen" w:cs="Sylfaen"/>
          <w:bCs/>
          <w:sz w:val="20"/>
          <w:szCs w:val="20"/>
          <w:lang w:val="ka-GE"/>
        </w:rPr>
      </w:pPr>
      <w:r w:rsidRPr="00D84187">
        <w:rPr>
          <w:rFonts w:ascii="Sylfaen" w:hAnsi="Sylfaen"/>
          <w:bCs/>
          <w:sz w:val="20"/>
          <w:szCs w:val="20"/>
          <w:lang w:val="ka-GE"/>
        </w:rPr>
        <w:t xml:space="preserve">პროექტის წინა ეტაპზე ჩვენ მოვიპოვეთ RWD მონაცემები, რომლებიც წარმოადგენენ პნევმონიით დაავადებული პაციენტების კლინიკურ მონაცემებს: სიმპტომებს, ინსტრუმენტალურ-ლაბორატორიული კვლევების მონაცემებს, გამოყენებულ სამკურნალო პრეპარატებს და მკურნალობის შედეგს. </w:t>
      </w:r>
      <w:r w:rsidRPr="00D84187">
        <w:rPr>
          <w:rFonts w:ascii="Sylfaen" w:hAnsi="Sylfaen" w:cs="Sylfaen"/>
          <w:bCs/>
          <w:sz w:val="20"/>
          <w:szCs w:val="20"/>
          <w:lang w:val="ka-GE"/>
        </w:rPr>
        <w:t>მკურნალობის შედეგები ეფექტურობის მიხედვით დაიყო 5 კლასად.</w:t>
      </w:r>
    </w:p>
    <w:p w14:paraId="1859911B" w14:textId="77777777" w:rsidR="005E353D" w:rsidRPr="009A41C7" w:rsidRDefault="005E353D" w:rsidP="005E353D">
      <w:pPr>
        <w:spacing w:after="0"/>
        <w:ind w:firstLine="567"/>
        <w:jc w:val="both"/>
        <w:rPr>
          <w:rFonts w:ascii="Sylfaen" w:hAnsi="Sylfaen"/>
          <w:bCs/>
          <w:sz w:val="20"/>
          <w:szCs w:val="20"/>
          <w:lang w:val="ka-GE"/>
        </w:rPr>
      </w:pPr>
      <w:r w:rsidRPr="009A41C7">
        <w:rPr>
          <w:rFonts w:ascii="Sylfaen" w:hAnsi="Sylfaen"/>
          <w:bCs/>
          <w:sz w:val="20"/>
          <w:szCs w:val="20"/>
          <w:lang w:val="ka-GE"/>
        </w:rPr>
        <w:t xml:space="preserve">ვინაიდან სამკურნალო პრეპარატის ეფექტურობის დადგენის ამოცანას ჩვენ განვიხილავთ როგორც კლასიფიკაციის ამოცანას, მის გადასაწყვეტად გამოვიყენეთ </w:t>
      </w:r>
      <w:r w:rsidRPr="009A41C7">
        <w:rPr>
          <w:rFonts w:ascii="Sylfaen" w:hAnsi="Sylfaen"/>
          <w:bCs/>
          <w:sz w:val="20"/>
          <w:szCs w:val="20"/>
          <w:shd w:val="clear" w:color="auto" w:fill="FFFFFF"/>
          <w:lang w:val="ka-GE"/>
        </w:rPr>
        <w:t xml:space="preserve">მონაცემთა ინტელექტუალური ანალიზის (Data Mining), კერძოდ </w:t>
      </w:r>
      <w:r w:rsidRPr="009A41C7">
        <w:rPr>
          <w:rFonts w:ascii="Sylfaen" w:hAnsi="Sylfaen"/>
          <w:bCs/>
          <w:sz w:val="20"/>
          <w:szCs w:val="20"/>
          <w:lang w:val="ka-GE"/>
        </w:rPr>
        <w:t>კონტროლირებადი სწავლების შემდეგი მეთოდები - „</w:t>
      </w:r>
      <w:r w:rsidRPr="009A41C7">
        <w:rPr>
          <w:rFonts w:ascii="Sylfaen" w:hAnsi="Sylfaen"/>
          <w:bCs/>
          <w:i/>
          <w:sz w:val="20"/>
          <w:szCs w:val="20"/>
          <w:lang w:val="ka-GE"/>
        </w:rPr>
        <w:t>K</w:t>
      </w:r>
      <w:r w:rsidRPr="009A41C7">
        <w:rPr>
          <w:rFonts w:ascii="Sylfaen" w:hAnsi="Sylfaen"/>
          <w:bCs/>
          <w:sz w:val="20"/>
          <w:szCs w:val="20"/>
          <w:lang w:val="ka-GE"/>
        </w:rPr>
        <w:t xml:space="preserve"> უახლოესი მეზობლის“ (</w:t>
      </w:r>
      <w:r w:rsidRPr="009A41C7">
        <w:rPr>
          <w:rFonts w:ascii="Times New Roman" w:eastAsia="Times New Roman" w:hAnsi="Times New Roman" w:cs="Times New Roman"/>
          <w:bCs/>
          <w:sz w:val="20"/>
          <w:szCs w:val="20"/>
          <w:lang w:val="ka-GE"/>
        </w:rPr>
        <w:t>KNN</w:t>
      </w:r>
      <w:r w:rsidRPr="009A41C7">
        <w:rPr>
          <w:rFonts w:eastAsia="Times New Roman" w:cs="Times New Roman"/>
          <w:bCs/>
          <w:sz w:val="20"/>
          <w:szCs w:val="20"/>
          <w:lang w:val="ka-GE"/>
        </w:rPr>
        <w:t>)</w:t>
      </w:r>
      <w:r w:rsidRPr="009A41C7">
        <w:rPr>
          <w:rFonts w:ascii="Sylfaen" w:hAnsi="Sylfaen"/>
          <w:bCs/>
          <w:sz w:val="20"/>
          <w:szCs w:val="20"/>
          <w:lang w:val="ka-GE"/>
        </w:rPr>
        <w:t xml:space="preserve"> მეთოდი და გადაწყვეტილებათა ხეები (Decision Trees).</w:t>
      </w:r>
    </w:p>
    <w:p w14:paraId="3F2071D4" w14:textId="77777777" w:rsidR="005E353D" w:rsidRPr="00E66CB7" w:rsidRDefault="005E353D" w:rsidP="005E353D">
      <w:pPr>
        <w:spacing w:after="0"/>
        <w:ind w:firstLine="567"/>
        <w:jc w:val="both"/>
        <w:rPr>
          <w:rFonts w:ascii="Sylfaen" w:hAnsi="Sylfaen" w:cs="Sylfaen"/>
          <w:b/>
          <w:sz w:val="20"/>
          <w:szCs w:val="20"/>
          <w:lang w:val="ka-GE"/>
        </w:rPr>
      </w:pPr>
      <w:r w:rsidRPr="00E66CB7">
        <w:rPr>
          <w:rFonts w:ascii="Sylfaen" w:hAnsi="Sylfaen"/>
          <w:bCs/>
          <w:sz w:val="20"/>
          <w:szCs w:val="20"/>
          <w:lang w:val="ka-GE"/>
        </w:rPr>
        <w:t xml:space="preserve">KNN </w:t>
      </w:r>
      <w:r w:rsidRPr="00E66CB7">
        <w:rPr>
          <w:rFonts w:ascii="Sylfaen" w:hAnsi="Sylfaen" w:cs="Sylfaen"/>
          <w:bCs/>
          <w:sz w:val="20"/>
          <w:szCs w:val="20"/>
          <w:lang w:val="ka-GE"/>
        </w:rPr>
        <w:t>ალგორითმის მიხედვით</w:t>
      </w:r>
      <w:r w:rsidRPr="00E66CB7">
        <w:rPr>
          <w:rFonts w:ascii="Sylfaen" w:hAnsi="Sylfaen"/>
          <w:bCs/>
          <w:sz w:val="20"/>
          <w:szCs w:val="20"/>
          <w:lang w:val="ka-GE"/>
        </w:rPr>
        <w:t xml:space="preserve"> </w:t>
      </w:r>
      <w:r w:rsidRPr="00E66CB7">
        <w:rPr>
          <w:rFonts w:ascii="Sylfaen" w:eastAsia="Times New Roman" w:hAnsi="Sylfaen" w:cs="Sylfaen"/>
          <w:bCs/>
          <w:sz w:val="20"/>
          <w:szCs w:val="20"/>
          <w:lang w:val="ka-GE"/>
        </w:rPr>
        <w:t>ახალი</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ობიექტი</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მიეკუთვნება</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იმ</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კლასს</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რომელსაც</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მიეკუთვნება</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მისი</w:t>
      </w:r>
      <w:r w:rsidRPr="00E66CB7">
        <w:rPr>
          <w:rFonts w:ascii="Sylfaen" w:eastAsia="Times New Roman" w:hAnsi="Sylfaen" w:cs="Times New Roman"/>
          <w:bCs/>
          <w:sz w:val="20"/>
          <w:szCs w:val="20"/>
          <w:lang w:val="ka-GE"/>
        </w:rPr>
        <w:t xml:space="preserve"> </w:t>
      </w:r>
      <w:r w:rsidRPr="00E66CB7">
        <w:rPr>
          <w:rFonts w:ascii="Sylfaen" w:eastAsia="Times New Roman" w:hAnsi="Sylfaen" w:cs="Times New Roman"/>
          <w:bCs/>
          <w:i/>
          <w:iCs/>
          <w:sz w:val="20"/>
          <w:szCs w:val="20"/>
          <w:lang w:val="ka-GE"/>
        </w:rPr>
        <w:t>K</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უახლოესი</w:t>
      </w:r>
      <w:r w:rsidRPr="00E66CB7">
        <w:rPr>
          <w:rFonts w:ascii="Sylfaen" w:eastAsia="Times New Roman" w:hAnsi="Sylfaen" w:cs="Times New Roman"/>
          <w:bCs/>
          <w:sz w:val="20"/>
          <w:szCs w:val="20"/>
          <w:lang w:val="ka-GE"/>
        </w:rPr>
        <w:t xml:space="preserve"> </w:t>
      </w:r>
      <w:r w:rsidRPr="00E66CB7">
        <w:rPr>
          <w:rFonts w:ascii="Sylfaen" w:eastAsia="Times New Roman" w:hAnsi="Sylfaen" w:cs="Sylfaen"/>
          <w:bCs/>
          <w:sz w:val="20"/>
          <w:szCs w:val="20"/>
          <w:lang w:val="ka-GE"/>
        </w:rPr>
        <w:t xml:space="preserve">მეზობლის უმრავლესობა. ალგორითმის გამოყენებამდე მოხდა </w:t>
      </w:r>
      <w:r w:rsidRPr="00E66CB7">
        <w:rPr>
          <w:rStyle w:val="Strong"/>
          <w:rFonts w:ascii="Sylfaen" w:hAnsi="Sylfaen" w:cs="Sylfaen"/>
          <w:b w:val="0"/>
          <w:bCs w:val="0"/>
          <w:color w:val="auto"/>
          <w:sz w:val="20"/>
          <w:szCs w:val="20"/>
          <w:lang w:val="ka-GE"/>
        </w:rPr>
        <w:t>მონაცემების</w:t>
      </w:r>
      <w:r w:rsidRPr="00E66CB7">
        <w:rPr>
          <w:rStyle w:val="Strong"/>
          <w:rFonts w:ascii="Sylfaen" w:hAnsi="Sylfaen"/>
          <w:b w:val="0"/>
          <w:bCs w:val="0"/>
          <w:color w:val="auto"/>
          <w:sz w:val="20"/>
          <w:szCs w:val="20"/>
          <w:lang w:val="ka-GE"/>
        </w:rPr>
        <w:t xml:space="preserve"> </w:t>
      </w:r>
      <w:r w:rsidRPr="00E66CB7">
        <w:rPr>
          <w:rStyle w:val="Strong"/>
          <w:rFonts w:ascii="Sylfaen" w:hAnsi="Sylfaen" w:cs="Sylfaen"/>
          <w:b w:val="0"/>
          <w:bCs w:val="0"/>
          <w:color w:val="auto"/>
          <w:sz w:val="20"/>
          <w:szCs w:val="20"/>
          <w:lang w:val="ka-GE"/>
        </w:rPr>
        <w:t>წინასწარი</w:t>
      </w:r>
      <w:r w:rsidRPr="00E66CB7">
        <w:rPr>
          <w:rStyle w:val="Strong"/>
          <w:rFonts w:ascii="Sylfaen" w:hAnsi="Sylfaen"/>
          <w:b w:val="0"/>
          <w:bCs w:val="0"/>
          <w:color w:val="auto"/>
          <w:sz w:val="20"/>
          <w:szCs w:val="20"/>
          <w:lang w:val="ka-GE"/>
        </w:rPr>
        <w:t xml:space="preserve"> </w:t>
      </w:r>
      <w:r w:rsidRPr="00E66CB7">
        <w:rPr>
          <w:rStyle w:val="Strong"/>
          <w:rFonts w:ascii="Sylfaen" w:hAnsi="Sylfaen" w:cs="Sylfaen"/>
          <w:b w:val="0"/>
          <w:bCs w:val="0"/>
          <w:color w:val="auto"/>
          <w:sz w:val="20"/>
          <w:szCs w:val="20"/>
          <w:lang w:val="ka-GE"/>
        </w:rPr>
        <w:t>სკალირება</w:t>
      </w:r>
      <w:r w:rsidRPr="00E66CB7">
        <w:rPr>
          <w:rStyle w:val="Strong"/>
          <w:rFonts w:ascii="Sylfaen" w:hAnsi="Sylfaen"/>
          <w:b w:val="0"/>
          <w:bCs w:val="0"/>
          <w:color w:val="auto"/>
          <w:sz w:val="20"/>
          <w:szCs w:val="20"/>
          <w:lang w:val="ka-GE"/>
        </w:rPr>
        <w:t xml:space="preserve"> </w:t>
      </w:r>
      <w:r w:rsidRPr="00E66CB7">
        <w:rPr>
          <w:rStyle w:val="Strong"/>
          <w:rFonts w:ascii="Sylfaen" w:hAnsi="Sylfaen" w:cs="Sylfaen"/>
          <w:b w:val="0"/>
          <w:bCs w:val="0"/>
          <w:color w:val="auto"/>
          <w:sz w:val="20"/>
          <w:szCs w:val="20"/>
          <w:lang w:val="ka-GE"/>
        </w:rPr>
        <w:t>და</w:t>
      </w:r>
      <w:r w:rsidRPr="00E66CB7">
        <w:rPr>
          <w:rStyle w:val="Strong"/>
          <w:rFonts w:ascii="Sylfaen" w:hAnsi="Sylfaen"/>
          <w:b w:val="0"/>
          <w:bCs w:val="0"/>
          <w:color w:val="auto"/>
          <w:sz w:val="20"/>
          <w:szCs w:val="20"/>
          <w:lang w:val="ka-GE"/>
        </w:rPr>
        <w:t xml:space="preserve"> </w:t>
      </w:r>
      <w:r w:rsidRPr="00E66CB7">
        <w:rPr>
          <w:rStyle w:val="Strong"/>
          <w:rFonts w:ascii="Sylfaen" w:hAnsi="Sylfaen" w:cs="Sylfaen"/>
          <w:b w:val="0"/>
          <w:bCs w:val="0"/>
          <w:color w:val="auto"/>
          <w:sz w:val="20"/>
          <w:szCs w:val="20"/>
          <w:lang w:val="ka-GE"/>
        </w:rPr>
        <w:t xml:space="preserve">ნორმალიზება. </w:t>
      </w:r>
      <w:r w:rsidRPr="00E66CB7">
        <w:rPr>
          <w:rFonts w:ascii="Sylfaen" w:hAnsi="Sylfaen" w:cs="Sylfaen"/>
          <w:bCs/>
          <w:sz w:val="20"/>
          <w:szCs w:val="20"/>
          <w:lang w:val="ka-GE"/>
        </w:rPr>
        <w:t>მოდელის</w:t>
      </w:r>
      <w:r w:rsidRPr="00E66CB7">
        <w:rPr>
          <w:rFonts w:ascii="Sylfaen" w:hAnsi="Sylfaen"/>
          <w:bCs/>
          <w:sz w:val="20"/>
          <w:szCs w:val="20"/>
          <w:lang w:val="ka-GE"/>
        </w:rPr>
        <w:t xml:space="preserve"> </w:t>
      </w:r>
      <w:r w:rsidRPr="00E66CB7">
        <w:rPr>
          <w:rFonts w:ascii="Sylfaen" w:hAnsi="Sylfaen" w:cs="Sylfaen"/>
          <w:bCs/>
          <w:sz w:val="20"/>
          <w:szCs w:val="20"/>
          <w:lang w:val="ka-GE"/>
        </w:rPr>
        <w:t>რეალიზება</w:t>
      </w:r>
      <w:r w:rsidRPr="00E66CB7">
        <w:rPr>
          <w:rFonts w:ascii="Sylfaen" w:hAnsi="Sylfaen"/>
          <w:bCs/>
          <w:sz w:val="20"/>
          <w:szCs w:val="20"/>
          <w:lang w:val="ka-GE"/>
        </w:rPr>
        <w:t xml:space="preserve"> </w:t>
      </w:r>
      <w:r w:rsidRPr="00E66CB7">
        <w:rPr>
          <w:rFonts w:ascii="Sylfaen" w:hAnsi="Sylfaen" w:cs="Sylfaen"/>
          <w:bCs/>
          <w:sz w:val="20"/>
          <w:szCs w:val="20"/>
          <w:lang w:val="ka-GE"/>
        </w:rPr>
        <w:t>განხორციელდა</w:t>
      </w:r>
      <w:r w:rsidRPr="00E66CB7">
        <w:rPr>
          <w:rFonts w:ascii="Sylfaen" w:hAnsi="Sylfaen"/>
          <w:bCs/>
          <w:sz w:val="20"/>
          <w:szCs w:val="20"/>
          <w:lang w:val="ka-GE"/>
        </w:rPr>
        <w:t xml:space="preserve"> </w:t>
      </w:r>
      <w:r w:rsidRPr="00E66CB7">
        <w:rPr>
          <w:rFonts w:ascii="Sylfaen" w:hAnsi="Sylfaen" w:cs="Sylfaen"/>
          <w:bCs/>
          <w:sz w:val="20"/>
          <w:szCs w:val="20"/>
          <w:lang w:val="ka-GE"/>
        </w:rPr>
        <w:t>დაპროგრამების</w:t>
      </w:r>
      <w:r w:rsidRPr="00E66CB7">
        <w:rPr>
          <w:rFonts w:ascii="Sylfaen" w:hAnsi="Sylfaen"/>
          <w:bCs/>
          <w:sz w:val="20"/>
          <w:szCs w:val="20"/>
          <w:lang w:val="ka-GE"/>
        </w:rPr>
        <w:t xml:space="preserve"> </w:t>
      </w:r>
      <w:r w:rsidRPr="00E66CB7">
        <w:rPr>
          <w:rFonts w:ascii="Sylfaen" w:hAnsi="Sylfaen" w:cs="Sylfaen"/>
          <w:bCs/>
          <w:sz w:val="20"/>
          <w:szCs w:val="20"/>
          <w:lang w:val="ka-GE"/>
        </w:rPr>
        <w:t>ენა</w:t>
      </w:r>
      <w:r w:rsidRPr="00E66CB7">
        <w:rPr>
          <w:rFonts w:ascii="Sylfaen" w:hAnsi="Sylfaen"/>
          <w:bCs/>
          <w:sz w:val="20"/>
          <w:szCs w:val="20"/>
          <w:lang w:val="ka-GE"/>
        </w:rPr>
        <w:t xml:space="preserve"> C++ -</w:t>
      </w:r>
      <w:r w:rsidRPr="00E66CB7">
        <w:rPr>
          <w:rFonts w:ascii="Sylfaen" w:hAnsi="Sylfaen" w:cs="Sylfaen"/>
          <w:bCs/>
          <w:sz w:val="20"/>
          <w:szCs w:val="20"/>
          <w:lang w:val="ka-GE"/>
        </w:rPr>
        <w:t>ზე</w:t>
      </w:r>
      <w:r w:rsidRPr="00E66CB7">
        <w:rPr>
          <w:rFonts w:ascii="Sylfaen" w:hAnsi="Sylfaen"/>
          <w:bCs/>
          <w:sz w:val="20"/>
          <w:szCs w:val="20"/>
          <w:lang w:val="ka-GE"/>
        </w:rPr>
        <w:t xml:space="preserve">. </w:t>
      </w:r>
      <w:r w:rsidRPr="00E66CB7">
        <w:rPr>
          <w:rFonts w:ascii="Sylfaen" w:hAnsi="Sylfaen" w:cs="Sylfaen"/>
          <w:bCs/>
          <w:sz w:val="20"/>
          <w:szCs w:val="20"/>
          <w:lang w:val="ka-GE"/>
        </w:rPr>
        <w:t>კლასიფიკაციის</w:t>
      </w:r>
      <w:r w:rsidRPr="00E66CB7">
        <w:rPr>
          <w:rFonts w:ascii="Sylfaen" w:hAnsi="Sylfaen"/>
          <w:bCs/>
          <w:sz w:val="20"/>
          <w:szCs w:val="20"/>
          <w:lang w:val="ka-GE"/>
        </w:rPr>
        <w:t xml:space="preserve"> </w:t>
      </w:r>
      <w:r w:rsidRPr="00E66CB7">
        <w:rPr>
          <w:rFonts w:ascii="Sylfaen" w:hAnsi="Sylfaen" w:cs="Sylfaen"/>
          <w:bCs/>
          <w:sz w:val="20"/>
          <w:szCs w:val="20"/>
          <w:lang w:val="ka-GE"/>
        </w:rPr>
        <w:t>შედეგების</w:t>
      </w:r>
      <w:r w:rsidRPr="00E66CB7">
        <w:rPr>
          <w:rFonts w:ascii="Sylfaen" w:hAnsi="Sylfaen"/>
          <w:bCs/>
          <w:sz w:val="20"/>
          <w:szCs w:val="20"/>
          <w:lang w:val="ka-GE"/>
        </w:rPr>
        <w:t xml:space="preserve"> </w:t>
      </w:r>
      <w:r w:rsidRPr="00E66CB7">
        <w:rPr>
          <w:rFonts w:ascii="Sylfaen" w:hAnsi="Sylfaen" w:cs="Sylfaen"/>
          <w:bCs/>
          <w:sz w:val="20"/>
          <w:szCs w:val="20"/>
          <w:lang w:val="ka-GE"/>
        </w:rPr>
        <w:t>გაუმჯობესებისათვის</w:t>
      </w:r>
      <w:r w:rsidRPr="00E66CB7">
        <w:rPr>
          <w:rFonts w:ascii="Sylfaen" w:hAnsi="Sylfaen"/>
          <w:bCs/>
          <w:sz w:val="20"/>
          <w:szCs w:val="20"/>
          <w:lang w:val="ka-GE"/>
        </w:rPr>
        <w:t xml:space="preserve"> KNN </w:t>
      </w:r>
      <w:r w:rsidRPr="00E66CB7">
        <w:rPr>
          <w:rFonts w:ascii="Sylfaen" w:hAnsi="Sylfaen" w:cs="Sylfaen"/>
          <w:bCs/>
          <w:sz w:val="20"/>
          <w:szCs w:val="20"/>
          <w:lang w:val="ka-GE"/>
        </w:rPr>
        <w:t>მეთოდის</w:t>
      </w:r>
      <w:r w:rsidRPr="00E66CB7">
        <w:rPr>
          <w:rFonts w:ascii="Sylfaen" w:hAnsi="Sylfaen"/>
          <w:bCs/>
          <w:sz w:val="20"/>
          <w:szCs w:val="20"/>
          <w:lang w:val="ka-GE"/>
        </w:rPr>
        <w:t xml:space="preserve"> </w:t>
      </w:r>
      <w:r w:rsidRPr="00E66CB7">
        <w:rPr>
          <w:rFonts w:ascii="Sylfaen" w:hAnsi="Sylfaen" w:cs="Sylfaen"/>
          <w:bCs/>
          <w:sz w:val="20"/>
          <w:szCs w:val="20"/>
          <w:lang w:val="ka-GE"/>
        </w:rPr>
        <w:t>რეალიზებაში</w:t>
      </w:r>
      <w:r w:rsidRPr="00E66CB7">
        <w:rPr>
          <w:rFonts w:ascii="Sylfaen" w:hAnsi="Sylfaen"/>
          <w:bCs/>
          <w:sz w:val="20"/>
          <w:szCs w:val="20"/>
          <w:lang w:val="ka-GE"/>
        </w:rPr>
        <w:t xml:space="preserve"> </w:t>
      </w:r>
      <w:r w:rsidRPr="00E66CB7">
        <w:rPr>
          <w:rFonts w:ascii="Sylfaen" w:hAnsi="Sylfaen" w:cs="Sylfaen"/>
          <w:bCs/>
          <w:sz w:val="20"/>
          <w:szCs w:val="20"/>
          <w:lang w:val="ka-GE"/>
        </w:rPr>
        <w:t>გამოყენებული</w:t>
      </w:r>
      <w:r w:rsidRPr="00E66CB7">
        <w:rPr>
          <w:rFonts w:ascii="Sylfaen" w:hAnsi="Sylfaen"/>
          <w:bCs/>
          <w:sz w:val="20"/>
          <w:szCs w:val="20"/>
          <w:lang w:val="ka-GE"/>
        </w:rPr>
        <w:t xml:space="preserve"> </w:t>
      </w:r>
      <w:r w:rsidRPr="00E66CB7">
        <w:rPr>
          <w:rFonts w:ascii="Sylfaen" w:hAnsi="Sylfaen" w:cs="Sylfaen"/>
          <w:bCs/>
          <w:sz w:val="20"/>
          <w:szCs w:val="20"/>
          <w:lang w:val="ka-GE"/>
        </w:rPr>
        <w:t>იქნა</w:t>
      </w:r>
      <w:r w:rsidRPr="00E66CB7">
        <w:rPr>
          <w:rFonts w:ascii="Sylfaen" w:hAnsi="Sylfaen"/>
          <w:bCs/>
          <w:sz w:val="20"/>
          <w:szCs w:val="20"/>
          <w:lang w:val="ka-GE"/>
        </w:rPr>
        <w:t xml:space="preserve"> </w:t>
      </w:r>
      <w:r w:rsidRPr="00E66CB7">
        <w:rPr>
          <w:rFonts w:ascii="Sylfaen" w:hAnsi="Sylfaen" w:cs="Sylfaen"/>
          <w:bCs/>
          <w:sz w:val="20"/>
          <w:szCs w:val="20"/>
          <w:lang w:val="ka-GE"/>
        </w:rPr>
        <w:t>წონითი</w:t>
      </w:r>
      <w:r w:rsidRPr="00E66CB7">
        <w:rPr>
          <w:rFonts w:ascii="Sylfaen" w:hAnsi="Sylfaen"/>
          <w:bCs/>
          <w:sz w:val="20"/>
          <w:szCs w:val="20"/>
          <w:lang w:val="ka-GE"/>
        </w:rPr>
        <w:t xml:space="preserve"> </w:t>
      </w:r>
      <w:r w:rsidRPr="00E66CB7">
        <w:rPr>
          <w:rFonts w:ascii="Sylfaen" w:hAnsi="Sylfaen" w:cs="Sylfaen"/>
          <w:bCs/>
          <w:sz w:val="20"/>
          <w:szCs w:val="20"/>
          <w:lang w:val="ka-GE"/>
        </w:rPr>
        <w:t>არჩევითობა</w:t>
      </w:r>
      <w:r w:rsidRPr="00E66CB7">
        <w:rPr>
          <w:rFonts w:ascii="Sylfaen" w:hAnsi="Sylfaen"/>
          <w:bCs/>
          <w:sz w:val="20"/>
          <w:szCs w:val="20"/>
          <w:lang w:val="ka-GE"/>
        </w:rPr>
        <w:t xml:space="preserve">, </w:t>
      </w:r>
      <w:r w:rsidRPr="00E66CB7">
        <w:rPr>
          <w:rFonts w:ascii="Sylfaen" w:hAnsi="Sylfaen" w:cs="Sylfaen"/>
          <w:bCs/>
          <w:sz w:val="20"/>
          <w:szCs w:val="20"/>
          <w:lang w:val="ka-GE"/>
        </w:rPr>
        <w:t>ჩვეულებრივი</w:t>
      </w:r>
      <w:r w:rsidRPr="00E66CB7">
        <w:rPr>
          <w:rFonts w:ascii="Sylfaen" w:hAnsi="Sylfaen"/>
          <w:bCs/>
          <w:sz w:val="20"/>
          <w:szCs w:val="20"/>
          <w:lang w:val="ka-GE"/>
        </w:rPr>
        <w:t xml:space="preserve"> </w:t>
      </w:r>
      <w:r w:rsidRPr="00E66CB7">
        <w:rPr>
          <w:rFonts w:ascii="Sylfaen" w:hAnsi="Sylfaen" w:cs="Sylfaen"/>
          <w:bCs/>
          <w:sz w:val="20"/>
          <w:szCs w:val="20"/>
          <w:lang w:val="ka-GE"/>
        </w:rPr>
        <w:t>არჩევითობის</w:t>
      </w:r>
      <w:r w:rsidRPr="00E66CB7">
        <w:rPr>
          <w:rFonts w:ascii="Sylfaen" w:hAnsi="Sylfaen"/>
          <w:bCs/>
          <w:sz w:val="20"/>
          <w:szCs w:val="20"/>
          <w:lang w:val="ka-GE"/>
        </w:rPr>
        <w:t xml:space="preserve"> </w:t>
      </w:r>
      <w:r w:rsidRPr="00E66CB7">
        <w:rPr>
          <w:rFonts w:ascii="Sylfaen" w:hAnsi="Sylfaen" w:cs="Sylfaen"/>
          <w:bCs/>
          <w:sz w:val="20"/>
          <w:szCs w:val="20"/>
          <w:lang w:val="ka-GE"/>
        </w:rPr>
        <w:t>ნაცვლად</w:t>
      </w:r>
      <w:r w:rsidRPr="00E66CB7">
        <w:rPr>
          <w:rFonts w:ascii="Sylfaen" w:hAnsi="Sylfaen"/>
          <w:bCs/>
          <w:sz w:val="20"/>
          <w:szCs w:val="20"/>
          <w:lang w:val="ka-GE"/>
        </w:rPr>
        <w:t xml:space="preserve">; </w:t>
      </w:r>
      <w:r w:rsidRPr="00E66CB7">
        <w:rPr>
          <w:rStyle w:val="Strong"/>
          <w:rFonts w:ascii="Sylfaen" w:eastAsiaTheme="majorEastAsia" w:hAnsi="Sylfaen" w:cs="Sylfaen"/>
          <w:b w:val="0"/>
          <w:bCs w:val="0"/>
          <w:color w:val="auto"/>
          <w:sz w:val="20"/>
          <w:szCs w:val="20"/>
          <w:lang w:val="ka-GE"/>
        </w:rPr>
        <w:t>მეზობელი</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ობიექტების</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წონითი</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lastRenderedPageBreak/>
        <w:t>შეფასება</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განხორციელდა</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ინვერსიული</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მანძილის</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ფუნქციის</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მიხედვით</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ასევე შეირჩა</w:t>
      </w:r>
      <w:r w:rsidRPr="00E66CB7">
        <w:rPr>
          <w:rFonts w:ascii="Sylfaen" w:hAnsi="Sylfaen"/>
          <w:b/>
          <w:bCs/>
          <w:sz w:val="20"/>
          <w:szCs w:val="20"/>
          <w:lang w:val="ka-GE"/>
        </w:rPr>
        <w:t xml:space="preserve"> </w:t>
      </w:r>
      <w:r w:rsidRPr="00E66CB7">
        <w:rPr>
          <w:rFonts w:ascii="Sylfaen" w:hAnsi="Sylfaen" w:cs="Sylfaen"/>
          <w:sz w:val="20"/>
          <w:szCs w:val="20"/>
          <w:lang w:val="ka-GE"/>
        </w:rPr>
        <w:t>მანძილის</w:t>
      </w:r>
      <w:r w:rsidRPr="00E66CB7">
        <w:rPr>
          <w:rFonts w:ascii="Sylfaen" w:hAnsi="Sylfaen"/>
          <w:sz w:val="20"/>
          <w:szCs w:val="20"/>
          <w:lang w:val="ka-GE"/>
        </w:rPr>
        <w:t xml:space="preserve"> </w:t>
      </w:r>
      <w:r w:rsidRPr="00E66CB7">
        <w:rPr>
          <w:rFonts w:ascii="Sylfaen" w:hAnsi="Sylfaen" w:cs="Sylfaen"/>
          <w:sz w:val="20"/>
          <w:szCs w:val="20"/>
          <w:lang w:val="ka-GE"/>
        </w:rPr>
        <w:t>მანჰეტენის</w:t>
      </w:r>
      <w:r w:rsidRPr="00E66CB7">
        <w:rPr>
          <w:rFonts w:ascii="Sylfaen" w:hAnsi="Sylfaen"/>
          <w:sz w:val="20"/>
          <w:szCs w:val="20"/>
          <w:lang w:val="ka-GE"/>
        </w:rPr>
        <w:t xml:space="preserve"> </w:t>
      </w:r>
      <w:r w:rsidRPr="00E66CB7">
        <w:rPr>
          <w:rFonts w:ascii="Sylfaen" w:hAnsi="Sylfaen" w:cs="Sylfaen"/>
          <w:sz w:val="20"/>
          <w:szCs w:val="20"/>
          <w:lang w:val="ka-GE"/>
        </w:rPr>
        <w:t>მეტრიკა</w:t>
      </w:r>
      <w:r w:rsidRPr="00E66CB7">
        <w:rPr>
          <w:rFonts w:ascii="Sylfaen" w:hAnsi="Sylfaen"/>
          <w:sz w:val="20"/>
          <w:szCs w:val="20"/>
          <w:lang w:val="ka-GE"/>
        </w:rPr>
        <w:t xml:space="preserve"> </w:t>
      </w:r>
      <w:r w:rsidRPr="00E66CB7">
        <w:rPr>
          <w:rFonts w:ascii="Sylfaen" w:hAnsi="Sylfaen" w:cs="Sylfaen"/>
          <w:sz w:val="20"/>
          <w:szCs w:val="20"/>
          <w:lang w:val="ka-GE"/>
        </w:rPr>
        <w:t>და</w:t>
      </w:r>
      <w:r w:rsidRPr="00E66CB7">
        <w:rPr>
          <w:rFonts w:ascii="Sylfaen" w:hAnsi="Sylfaen"/>
          <w:sz w:val="20"/>
          <w:szCs w:val="20"/>
          <w:lang w:val="ka-GE"/>
        </w:rPr>
        <w:t xml:space="preserve"> </w:t>
      </w:r>
      <w:r w:rsidRPr="00E66CB7">
        <w:rPr>
          <w:rFonts w:ascii="Sylfaen" w:hAnsi="Sylfaen" w:cs="Sylfaen"/>
          <w:sz w:val="20"/>
          <w:szCs w:val="20"/>
          <w:lang w:val="ka-GE"/>
        </w:rPr>
        <w:t>მოხდა</w:t>
      </w:r>
      <w:r w:rsidRPr="00E66CB7">
        <w:rPr>
          <w:rFonts w:ascii="Sylfaen" w:hAnsi="Sylfaen"/>
          <w:b/>
          <w:bCs/>
          <w:sz w:val="20"/>
          <w:szCs w:val="20"/>
          <w:lang w:val="ka-GE"/>
        </w:rPr>
        <w:t xml:space="preserve"> </w:t>
      </w:r>
      <w:r w:rsidRPr="00E66CB7">
        <w:rPr>
          <w:rStyle w:val="Strong"/>
          <w:rFonts w:ascii="Sylfaen" w:eastAsiaTheme="majorEastAsia" w:hAnsi="Sylfaen"/>
          <w:b w:val="0"/>
          <w:bCs w:val="0"/>
          <w:i/>
          <w:iCs/>
          <w:color w:val="auto"/>
          <w:sz w:val="20"/>
          <w:szCs w:val="20"/>
          <w:lang w:val="ka-GE"/>
        </w:rPr>
        <w:t xml:space="preserve">K </w:t>
      </w:r>
      <w:r w:rsidRPr="00E66CB7">
        <w:rPr>
          <w:rStyle w:val="Strong"/>
          <w:rFonts w:ascii="Sylfaen" w:eastAsiaTheme="majorEastAsia" w:hAnsi="Sylfaen" w:cs="Sylfaen"/>
          <w:b w:val="0"/>
          <w:bCs w:val="0"/>
          <w:color w:val="auto"/>
          <w:sz w:val="20"/>
          <w:szCs w:val="20"/>
          <w:lang w:val="ka-GE"/>
        </w:rPr>
        <w:t>პარამეტრის</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ოპტიმიზაცია</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ჯვარედინი ვალიდაციის</w:t>
      </w:r>
      <w:r w:rsidRPr="00E66CB7">
        <w:rPr>
          <w:rStyle w:val="Strong"/>
          <w:rFonts w:ascii="Sylfaen" w:eastAsiaTheme="majorEastAsia" w:hAnsi="Sylfaen"/>
          <w:b w:val="0"/>
          <w:bCs w:val="0"/>
          <w:color w:val="auto"/>
          <w:sz w:val="20"/>
          <w:szCs w:val="20"/>
          <w:lang w:val="ka-GE"/>
        </w:rPr>
        <w:t xml:space="preserve"> </w:t>
      </w:r>
      <w:r w:rsidRPr="00E66CB7">
        <w:rPr>
          <w:rStyle w:val="Strong"/>
          <w:rFonts w:ascii="Sylfaen" w:eastAsiaTheme="majorEastAsia" w:hAnsi="Sylfaen" w:cs="Sylfaen"/>
          <w:b w:val="0"/>
          <w:bCs w:val="0"/>
          <w:color w:val="auto"/>
          <w:sz w:val="20"/>
          <w:szCs w:val="20"/>
          <w:lang w:val="ka-GE"/>
        </w:rPr>
        <w:t>მეშვეობით</w:t>
      </w:r>
      <w:r w:rsidRPr="00E66CB7">
        <w:rPr>
          <w:rFonts w:ascii="Sylfaen" w:hAnsi="Sylfaen"/>
          <w:b/>
          <w:bCs/>
          <w:sz w:val="20"/>
          <w:szCs w:val="20"/>
          <w:lang w:val="ka-GE"/>
        </w:rPr>
        <w:t>.</w:t>
      </w:r>
    </w:p>
    <w:p w14:paraId="5ABBB49F" w14:textId="77777777" w:rsidR="005E353D" w:rsidRPr="00E66CB7" w:rsidRDefault="005E353D" w:rsidP="005E353D">
      <w:pPr>
        <w:spacing w:after="0"/>
        <w:ind w:firstLine="567"/>
        <w:jc w:val="both"/>
        <w:rPr>
          <w:rFonts w:ascii="Sylfaen" w:hAnsi="Sylfaen"/>
          <w:bCs/>
          <w:sz w:val="20"/>
          <w:szCs w:val="20"/>
          <w:lang w:val="ka-GE"/>
        </w:rPr>
      </w:pPr>
      <w:r w:rsidRPr="00D84187">
        <w:rPr>
          <w:rFonts w:ascii="Sylfaen" w:hAnsi="Sylfaen"/>
          <w:bCs/>
          <w:sz w:val="20"/>
          <w:szCs w:val="20"/>
          <w:lang w:val="ka-GE"/>
        </w:rPr>
        <w:t xml:space="preserve">გადაწყვეტილების ხეების ასაგებად გამოყენებულ იქნა </w:t>
      </w:r>
      <w:r w:rsidRPr="00D84187">
        <w:rPr>
          <w:rFonts w:ascii="Sylfaen" w:eastAsia="Times New Roman" w:hAnsi="Sylfaen" w:cs="Times New Roman"/>
          <w:bCs/>
          <w:sz w:val="20"/>
          <w:szCs w:val="20"/>
          <w:lang w:val="ka-GE"/>
        </w:rPr>
        <w:t xml:space="preserve">CART </w:t>
      </w:r>
      <w:r w:rsidRPr="00D84187">
        <w:rPr>
          <w:rFonts w:ascii="Sylfaen" w:eastAsia="Times New Roman" w:hAnsi="Sylfaen" w:cs="Sylfaen"/>
          <w:bCs/>
          <w:sz w:val="20"/>
          <w:szCs w:val="20"/>
          <w:lang w:val="ka-GE"/>
        </w:rPr>
        <w:t>ალგორითმი, რომელიც აგებს ბინარულ</w:t>
      </w:r>
      <w:r w:rsidRPr="00D84187">
        <w:rPr>
          <w:rFonts w:ascii="Sylfaen" w:eastAsia="Times New Roman" w:hAnsi="Sylfaen" w:cs="Times New Roman"/>
          <w:bCs/>
          <w:sz w:val="20"/>
          <w:szCs w:val="20"/>
          <w:lang w:val="ka-GE"/>
        </w:rPr>
        <w:t xml:space="preserve"> </w:t>
      </w:r>
      <w:r w:rsidRPr="00D84187">
        <w:rPr>
          <w:rFonts w:ascii="Sylfaen" w:eastAsia="Times New Roman" w:hAnsi="Sylfaen" w:cs="Sylfaen"/>
          <w:bCs/>
          <w:sz w:val="20"/>
          <w:szCs w:val="20"/>
          <w:lang w:val="ka-GE"/>
        </w:rPr>
        <w:t>ხეს</w:t>
      </w:r>
      <w:r w:rsidRPr="00D84187">
        <w:rPr>
          <w:rFonts w:ascii="Sylfaen" w:eastAsia="Times New Roman" w:hAnsi="Sylfaen" w:cs="Times New Roman"/>
          <w:bCs/>
          <w:sz w:val="20"/>
          <w:szCs w:val="20"/>
          <w:lang w:val="ka-GE"/>
        </w:rPr>
        <w:t xml:space="preserve"> და ოპტიმალური დაყოფის წერტილის დასადგენად იყენებს </w:t>
      </w:r>
      <w:r w:rsidRPr="00D84187">
        <w:rPr>
          <w:rFonts w:ascii="Sylfaen" w:eastAsia="Times New Roman" w:hAnsi="Sylfaen" w:cs="Times New Roman"/>
          <w:bCs/>
          <w:i/>
          <w:sz w:val="20"/>
          <w:szCs w:val="20"/>
          <w:lang w:val="ka-GE"/>
        </w:rPr>
        <w:t>Gini</w:t>
      </w:r>
      <w:r w:rsidRPr="00D84187">
        <w:rPr>
          <w:rFonts w:ascii="Sylfaen" w:eastAsia="Times New Roman" w:hAnsi="Sylfaen" w:cs="Times New Roman"/>
          <w:bCs/>
          <w:i/>
          <w:sz w:val="20"/>
          <w:szCs w:val="20"/>
          <w:vertAlign w:val="subscript"/>
          <w:lang w:val="ka-GE"/>
        </w:rPr>
        <w:t>split</w:t>
      </w:r>
      <w:r w:rsidRPr="00D84187">
        <w:rPr>
          <w:rFonts w:ascii="Sylfaen" w:eastAsia="Times New Roman" w:hAnsi="Sylfaen" w:cs="Sylfaen"/>
          <w:bCs/>
          <w:sz w:val="20"/>
          <w:szCs w:val="20"/>
          <w:lang w:val="ka-GE"/>
        </w:rPr>
        <w:t xml:space="preserve"> კრიტერიუმს. აგებული მოდელის </w:t>
      </w:r>
      <w:r w:rsidRPr="00D84187">
        <w:rPr>
          <w:rFonts w:ascii="Sylfaen" w:hAnsi="Sylfaen"/>
          <w:bCs/>
          <w:sz w:val="20"/>
          <w:szCs w:val="20"/>
          <w:lang w:val="ka-GE"/>
        </w:rPr>
        <w:t xml:space="preserve">სიზუსტე </w:t>
      </w:r>
      <w:r w:rsidRPr="00E66CB7">
        <w:rPr>
          <w:rFonts w:ascii="Sylfaen" w:eastAsia="Times New Roman" w:hAnsi="Sylfaen" w:cs="Sylfaen"/>
          <w:bCs/>
          <w:sz w:val="20"/>
          <w:szCs w:val="20"/>
          <w:lang w:val="ka-GE"/>
        </w:rPr>
        <w:t xml:space="preserve">Accuracy </w:t>
      </w:r>
      <w:r w:rsidRPr="00D84187">
        <w:rPr>
          <w:rFonts w:ascii="Sylfaen" w:eastAsia="Times New Roman" w:hAnsi="Sylfaen" w:cs="Sylfaen"/>
          <w:bCs/>
          <w:sz w:val="20"/>
          <w:szCs w:val="20"/>
          <w:lang w:val="ka-GE"/>
        </w:rPr>
        <w:t xml:space="preserve">მეტრიკის მიხედვით </w:t>
      </w:r>
      <w:r w:rsidRPr="00D84187">
        <w:rPr>
          <w:rFonts w:ascii="Sylfaen" w:hAnsi="Sylfaen"/>
          <w:bCs/>
          <w:sz w:val="20"/>
          <w:szCs w:val="20"/>
          <w:lang w:val="ka-GE"/>
        </w:rPr>
        <w:t xml:space="preserve"> არასაკმარისად მაღალი აღმოჩნდა. მიღებული შედეგი განპირობებულია სასწავლო ნაკრების სიმცირით და კლასების მსგავსებით. ამ პრობლემის დასაძლევად გამოყენებულ იქნა ისეთი ანსამბლური მეთოდები, როგორიცაა </w:t>
      </w:r>
      <w:r w:rsidRPr="00E66CB7">
        <w:rPr>
          <w:rFonts w:ascii="Sylfaen" w:hAnsi="Sylfaen"/>
          <w:bCs/>
          <w:sz w:val="20"/>
          <w:szCs w:val="20"/>
          <w:lang w:val="ka-GE"/>
        </w:rPr>
        <w:t xml:space="preserve">Random Subspaces, Bagging </w:t>
      </w:r>
      <w:r w:rsidRPr="00D84187">
        <w:rPr>
          <w:rFonts w:ascii="Sylfaen" w:hAnsi="Sylfaen"/>
          <w:bCs/>
          <w:sz w:val="20"/>
          <w:szCs w:val="20"/>
          <w:lang w:val="ka-GE"/>
        </w:rPr>
        <w:t xml:space="preserve">და </w:t>
      </w:r>
      <w:r w:rsidRPr="00E66CB7">
        <w:rPr>
          <w:rFonts w:ascii="Sylfaen" w:hAnsi="Sylfaen"/>
          <w:bCs/>
          <w:sz w:val="20"/>
          <w:szCs w:val="20"/>
          <w:lang w:val="ka-GE"/>
        </w:rPr>
        <w:t xml:space="preserve">Random Forest. შესაბამისი ალგორითმების </w:t>
      </w:r>
      <w:r w:rsidRPr="00E66CB7">
        <w:rPr>
          <w:rFonts w:ascii="Sylfaen" w:hAnsi="Sylfaen" w:cs="Sylfaen"/>
          <w:bCs/>
          <w:sz w:val="20"/>
          <w:szCs w:val="20"/>
          <w:lang w:val="ka-GE"/>
        </w:rPr>
        <w:t>რეალიზება</w:t>
      </w:r>
      <w:r w:rsidRPr="00E66CB7">
        <w:rPr>
          <w:rFonts w:ascii="Sylfaen" w:hAnsi="Sylfaen"/>
          <w:bCs/>
          <w:sz w:val="20"/>
          <w:szCs w:val="20"/>
          <w:lang w:val="ka-GE"/>
        </w:rPr>
        <w:t xml:space="preserve"> </w:t>
      </w:r>
      <w:r w:rsidRPr="00E66CB7">
        <w:rPr>
          <w:rFonts w:ascii="Sylfaen" w:hAnsi="Sylfaen" w:cs="Sylfaen"/>
          <w:bCs/>
          <w:sz w:val="20"/>
          <w:szCs w:val="20"/>
          <w:lang w:val="ka-GE"/>
        </w:rPr>
        <w:t>განხორციელდა</w:t>
      </w:r>
      <w:r w:rsidRPr="00E66CB7">
        <w:rPr>
          <w:rFonts w:ascii="Sylfaen" w:hAnsi="Sylfaen"/>
          <w:bCs/>
          <w:sz w:val="20"/>
          <w:szCs w:val="20"/>
          <w:lang w:val="ka-GE"/>
        </w:rPr>
        <w:t xml:space="preserve"> </w:t>
      </w:r>
      <w:r w:rsidRPr="00E66CB7">
        <w:rPr>
          <w:rFonts w:ascii="Sylfaen" w:hAnsi="Sylfaen" w:cs="Sylfaen"/>
          <w:bCs/>
          <w:sz w:val="20"/>
          <w:szCs w:val="20"/>
          <w:lang w:val="ka-GE"/>
        </w:rPr>
        <w:t>დაპროგრამების</w:t>
      </w:r>
      <w:r w:rsidRPr="00E66CB7">
        <w:rPr>
          <w:rFonts w:ascii="Sylfaen" w:hAnsi="Sylfaen"/>
          <w:bCs/>
          <w:sz w:val="20"/>
          <w:szCs w:val="20"/>
          <w:lang w:val="ka-GE"/>
        </w:rPr>
        <w:t xml:space="preserve"> </w:t>
      </w:r>
      <w:r w:rsidRPr="00E66CB7">
        <w:rPr>
          <w:rFonts w:ascii="Sylfaen" w:hAnsi="Sylfaen" w:cs="Sylfaen"/>
          <w:bCs/>
          <w:sz w:val="20"/>
          <w:szCs w:val="20"/>
          <w:lang w:val="ka-GE"/>
        </w:rPr>
        <w:t>ენა</w:t>
      </w:r>
      <w:r w:rsidRPr="00E66CB7">
        <w:rPr>
          <w:rFonts w:ascii="Sylfaen" w:hAnsi="Sylfaen"/>
          <w:bCs/>
          <w:sz w:val="20"/>
          <w:szCs w:val="20"/>
          <w:lang w:val="ka-GE"/>
        </w:rPr>
        <w:t xml:space="preserve"> C# -</w:t>
      </w:r>
      <w:r w:rsidRPr="00E66CB7">
        <w:rPr>
          <w:rFonts w:ascii="Sylfaen" w:hAnsi="Sylfaen" w:cs="Sylfaen"/>
          <w:bCs/>
          <w:sz w:val="20"/>
          <w:szCs w:val="20"/>
          <w:lang w:val="ka-GE"/>
        </w:rPr>
        <w:t>ზე</w:t>
      </w:r>
      <w:r w:rsidRPr="00E66CB7">
        <w:rPr>
          <w:rFonts w:ascii="Sylfaen" w:hAnsi="Sylfaen"/>
          <w:bCs/>
          <w:sz w:val="20"/>
          <w:szCs w:val="20"/>
          <w:lang w:val="ka-GE"/>
        </w:rPr>
        <w:t xml:space="preserve">. </w:t>
      </w:r>
      <w:r w:rsidRPr="00D84187">
        <w:rPr>
          <w:rFonts w:ascii="Sylfaen" w:hAnsi="Sylfaen"/>
          <w:bCs/>
          <w:sz w:val="20"/>
          <w:szCs w:val="20"/>
          <w:lang w:val="ka-GE"/>
        </w:rPr>
        <w:t xml:space="preserve">მიღებული მოდელების შესაფასებლად გამოყენებულ იქნა </w:t>
      </w:r>
      <w:r w:rsidRPr="00E66CB7">
        <w:rPr>
          <w:rFonts w:ascii="Sylfaen" w:hAnsi="Sylfaen"/>
          <w:bCs/>
          <w:sz w:val="20"/>
          <w:szCs w:val="20"/>
          <w:lang w:val="ka-GE"/>
        </w:rPr>
        <w:t xml:space="preserve">k-fold </w:t>
      </w:r>
      <w:r w:rsidRPr="00D84187">
        <w:rPr>
          <w:rFonts w:ascii="Sylfaen" w:hAnsi="Sylfaen"/>
          <w:bCs/>
          <w:sz w:val="20"/>
          <w:szCs w:val="20"/>
          <w:lang w:val="ka-GE"/>
        </w:rPr>
        <w:t>კროს-ვალიდაცია და შედეგად თითოეული მეთოდისთვის დადგინდა ნიშან-თვისებების და ხეების ოპტიმალური</w:t>
      </w:r>
      <w:r w:rsidRPr="00E66CB7">
        <w:rPr>
          <w:rFonts w:ascii="Sylfaen" w:hAnsi="Sylfaen"/>
          <w:bCs/>
          <w:sz w:val="20"/>
          <w:szCs w:val="20"/>
          <w:lang w:val="ka-GE"/>
        </w:rPr>
        <w:t xml:space="preserve"> </w:t>
      </w:r>
      <w:r w:rsidRPr="00D84187">
        <w:rPr>
          <w:rFonts w:ascii="Sylfaen" w:hAnsi="Sylfaen"/>
          <w:bCs/>
          <w:sz w:val="20"/>
          <w:szCs w:val="20"/>
          <w:lang w:val="ka-GE"/>
        </w:rPr>
        <w:t xml:space="preserve">რაოდენება. </w:t>
      </w:r>
      <w:r w:rsidRPr="00E66CB7">
        <w:rPr>
          <w:rFonts w:ascii="Sylfaen" w:hAnsi="Sylfaen"/>
          <w:bCs/>
          <w:sz w:val="20"/>
          <w:szCs w:val="20"/>
          <w:lang w:val="ka-GE"/>
        </w:rPr>
        <w:t>განხილულ ანსამბლურ მეთოდებს შორის საუკეთესო შედეგი სიზუსტის თვალსაზრისით შემთხვევითი ხეების (Random Forest) მეთოდმა აჩვენა.</w:t>
      </w:r>
      <w:r w:rsidRPr="00D84187">
        <w:rPr>
          <w:rFonts w:ascii="Sylfaen" w:hAnsi="Sylfaen"/>
          <w:bCs/>
          <w:sz w:val="20"/>
          <w:szCs w:val="20"/>
          <w:lang w:val="ka-GE"/>
        </w:rPr>
        <w:t xml:space="preserve"> </w:t>
      </w:r>
    </w:p>
    <w:p w14:paraId="57B3A8C4" w14:textId="6E0D1319" w:rsidR="005E353D" w:rsidRPr="0047100F" w:rsidRDefault="005E353D" w:rsidP="005E353D">
      <w:pPr>
        <w:suppressAutoHyphens/>
        <w:spacing w:after="0" w:line="240" w:lineRule="auto"/>
        <w:ind w:right="4"/>
        <w:rPr>
          <w:rFonts w:ascii="Sylfaen" w:eastAsia="Times New Roman" w:hAnsi="Sylfaen" w:cs="AcadNusx"/>
          <w:b/>
          <w:i/>
          <w:noProof/>
          <w:sz w:val="20"/>
          <w:szCs w:val="20"/>
          <w:lang w:val="ka-GE" w:eastAsia="ru-RU"/>
        </w:rPr>
      </w:pPr>
      <w:r w:rsidRPr="00E66CB7">
        <w:rPr>
          <w:rFonts w:ascii="Sylfaen" w:hAnsi="Sylfaen"/>
          <w:bCs/>
          <w:sz w:val="20"/>
          <w:szCs w:val="20"/>
          <w:lang w:val="ka-GE"/>
        </w:rPr>
        <w:t xml:space="preserve">როგორც K უახლოესი მეზობლის მეთოდი, ასევე გადაწყვეტილების ხეები </w:t>
      </w:r>
      <w:r w:rsidRPr="00E66CB7">
        <w:rPr>
          <w:rFonts w:ascii="Sylfaen" w:hAnsi="Sylfaen" w:cs="Sylfaen"/>
          <w:bCs/>
          <w:sz w:val="20"/>
          <w:szCs w:val="20"/>
          <w:lang w:val="ka-GE"/>
        </w:rPr>
        <w:t>კარგად</w:t>
      </w:r>
      <w:r w:rsidRPr="00E66CB7">
        <w:rPr>
          <w:rFonts w:ascii="Times New Roman" w:hAnsi="Times New Roman"/>
          <w:bCs/>
          <w:sz w:val="20"/>
          <w:szCs w:val="20"/>
          <w:lang w:val="ka-GE"/>
        </w:rPr>
        <w:t xml:space="preserve"> </w:t>
      </w:r>
      <w:r w:rsidRPr="00E66CB7">
        <w:rPr>
          <w:rFonts w:ascii="Sylfaen" w:hAnsi="Sylfaen" w:cs="Sylfaen"/>
          <w:bCs/>
          <w:sz w:val="20"/>
          <w:szCs w:val="20"/>
          <w:lang w:val="ka-GE"/>
        </w:rPr>
        <w:t>მუშაობს</w:t>
      </w:r>
      <w:r w:rsidRPr="00E66CB7">
        <w:rPr>
          <w:rFonts w:ascii="Times New Roman" w:hAnsi="Times New Roman"/>
          <w:bCs/>
          <w:sz w:val="20"/>
          <w:szCs w:val="20"/>
          <w:lang w:val="ka-GE"/>
        </w:rPr>
        <w:t xml:space="preserve"> </w:t>
      </w:r>
      <w:r w:rsidRPr="00E66CB7">
        <w:rPr>
          <w:rFonts w:ascii="Sylfaen" w:hAnsi="Sylfaen" w:cs="Sylfaen"/>
          <w:bCs/>
          <w:sz w:val="20"/>
          <w:szCs w:val="20"/>
          <w:lang w:val="ka-GE"/>
        </w:rPr>
        <w:t>მცირე</w:t>
      </w:r>
      <w:r w:rsidRPr="00E66CB7">
        <w:rPr>
          <w:rFonts w:ascii="Times New Roman" w:hAnsi="Times New Roman"/>
          <w:bCs/>
          <w:sz w:val="20"/>
          <w:szCs w:val="20"/>
          <w:lang w:val="ka-GE"/>
        </w:rPr>
        <w:t xml:space="preserve"> </w:t>
      </w:r>
      <w:r w:rsidRPr="00E66CB7">
        <w:rPr>
          <w:rFonts w:ascii="Sylfaen" w:hAnsi="Sylfaen" w:cs="Sylfaen"/>
          <w:bCs/>
          <w:sz w:val="20"/>
          <w:szCs w:val="20"/>
          <w:lang w:val="ka-GE"/>
        </w:rPr>
        <w:t>და</w:t>
      </w:r>
      <w:r w:rsidRPr="00E66CB7">
        <w:rPr>
          <w:rFonts w:ascii="Times New Roman" w:hAnsi="Times New Roman"/>
          <w:bCs/>
          <w:sz w:val="20"/>
          <w:szCs w:val="20"/>
          <w:lang w:val="ka-GE"/>
        </w:rPr>
        <w:t xml:space="preserve"> </w:t>
      </w:r>
      <w:r w:rsidRPr="00E66CB7">
        <w:rPr>
          <w:rFonts w:ascii="Sylfaen" w:hAnsi="Sylfaen" w:cs="Sylfaen"/>
          <w:bCs/>
          <w:sz w:val="20"/>
          <w:szCs w:val="20"/>
          <w:lang w:val="ka-GE"/>
        </w:rPr>
        <w:t>საშუალო</w:t>
      </w:r>
      <w:r w:rsidRPr="00E66CB7">
        <w:rPr>
          <w:rFonts w:ascii="Times New Roman" w:hAnsi="Times New Roman"/>
          <w:bCs/>
          <w:sz w:val="20"/>
          <w:szCs w:val="20"/>
          <w:lang w:val="ka-GE"/>
        </w:rPr>
        <w:t xml:space="preserve"> </w:t>
      </w:r>
      <w:r w:rsidRPr="00E66CB7">
        <w:rPr>
          <w:rFonts w:ascii="Sylfaen" w:hAnsi="Sylfaen" w:cs="Sylfaen"/>
          <w:bCs/>
          <w:sz w:val="20"/>
          <w:szCs w:val="20"/>
          <w:lang w:val="ka-GE"/>
        </w:rPr>
        <w:t>ზომის</w:t>
      </w:r>
      <w:r w:rsidRPr="00E66CB7">
        <w:rPr>
          <w:rFonts w:ascii="Times New Roman" w:hAnsi="Times New Roman"/>
          <w:bCs/>
          <w:sz w:val="20"/>
          <w:szCs w:val="20"/>
          <w:lang w:val="ka-GE"/>
        </w:rPr>
        <w:t xml:space="preserve"> </w:t>
      </w:r>
      <w:r w:rsidRPr="00E66CB7">
        <w:rPr>
          <w:rFonts w:ascii="Sylfaen" w:hAnsi="Sylfaen" w:cs="Sylfaen"/>
          <w:bCs/>
          <w:sz w:val="20"/>
          <w:szCs w:val="20"/>
          <w:lang w:val="ka-GE"/>
        </w:rPr>
        <w:t>მონაცემებზე</w:t>
      </w:r>
      <w:r w:rsidRPr="00E66CB7">
        <w:rPr>
          <w:bCs/>
          <w:sz w:val="20"/>
          <w:szCs w:val="20"/>
          <w:lang w:val="ka-GE"/>
        </w:rPr>
        <w:t xml:space="preserve"> და</w:t>
      </w:r>
      <w:r w:rsidRPr="00E66CB7">
        <w:rPr>
          <w:rFonts w:ascii="Sylfaen" w:hAnsi="Sylfaen"/>
          <w:bCs/>
          <w:sz w:val="20"/>
          <w:szCs w:val="20"/>
          <w:lang w:val="ka-GE"/>
        </w:rPr>
        <w:t xml:space="preserve"> </w:t>
      </w:r>
      <w:r w:rsidRPr="00E66CB7">
        <w:rPr>
          <w:rFonts w:ascii="Sylfaen" w:hAnsi="Sylfaen" w:cs="Sylfaen"/>
          <w:bCs/>
          <w:sz w:val="20"/>
          <w:szCs w:val="20"/>
          <w:lang w:val="ka-GE"/>
        </w:rPr>
        <w:t>წარმოადგენენ</w:t>
      </w:r>
      <w:r w:rsidRPr="00E66CB7">
        <w:rPr>
          <w:rFonts w:ascii="Sylfaen" w:hAnsi="Sylfaen"/>
          <w:bCs/>
          <w:sz w:val="20"/>
          <w:szCs w:val="20"/>
          <w:lang w:val="ka-GE"/>
        </w:rPr>
        <w:t xml:space="preserve"> </w:t>
      </w:r>
      <w:r w:rsidRPr="00E66CB7">
        <w:rPr>
          <w:rFonts w:ascii="Sylfaen" w:hAnsi="Sylfaen" w:cs="Sylfaen"/>
          <w:bCs/>
          <w:sz w:val="20"/>
          <w:szCs w:val="20"/>
          <w:lang w:val="ka-GE"/>
        </w:rPr>
        <w:t>ეფექტურ</w:t>
      </w:r>
      <w:r w:rsidRPr="00E66CB7">
        <w:rPr>
          <w:rFonts w:ascii="Sylfaen" w:hAnsi="Sylfaen"/>
          <w:bCs/>
          <w:sz w:val="20"/>
          <w:szCs w:val="20"/>
          <w:lang w:val="ka-GE"/>
        </w:rPr>
        <w:t xml:space="preserve"> </w:t>
      </w:r>
      <w:r w:rsidRPr="00E66CB7">
        <w:rPr>
          <w:rFonts w:ascii="Sylfaen" w:hAnsi="Sylfaen" w:cs="Sylfaen"/>
          <w:bCs/>
          <w:sz w:val="20"/>
          <w:szCs w:val="20"/>
          <w:lang w:val="ka-GE"/>
        </w:rPr>
        <w:t>და</w:t>
      </w:r>
      <w:r w:rsidRPr="00E66CB7">
        <w:rPr>
          <w:rFonts w:ascii="Sylfaen" w:hAnsi="Sylfaen"/>
          <w:bCs/>
          <w:sz w:val="20"/>
          <w:szCs w:val="20"/>
          <w:lang w:val="ka-GE"/>
        </w:rPr>
        <w:t xml:space="preserve"> მარტივად </w:t>
      </w:r>
      <w:r w:rsidRPr="00E66CB7">
        <w:rPr>
          <w:rFonts w:ascii="Sylfaen" w:hAnsi="Sylfaen" w:cs="Sylfaen"/>
          <w:bCs/>
          <w:sz w:val="20"/>
          <w:szCs w:val="20"/>
          <w:lang w:val="ka-GE"/>
        </w:rPr>
        <w:t>ინტერპრეტირებად</w:t>
      </w:r>
      <w:r w:rsidRPr="00E66CB7">
        <w:rPr>
          <w:rFonts w:ascii="Sylfaen" w:hAnsi="Sylfaen"/>
          <w:bCs/>
          <w:sz w:val="20"/>
          <w:szCs w:val="20"/>
          <w:lang w:val="ka-GE"/>
        </w:rPr>
        <w:t xml:space="preserve"> </w:t>
      </w:r>
      <w:r w:rsidRPr="00E66CB7">
        <w:rPr>
          <w:rFonts w:ascii="Sylfaen" w:hAnsi="Sylfaen" w:cs="Sylfaen"/>
          <w:bCs/>
          <w:sz w:val="20"/>
          <w:szCs w:val="20"/>
          <w:lang w:val="ka-GE"/>
        </w:rPr>
        <w:t>ინსტრუმენტს სამედიცინო</w:t>
      </w:r>
      <w:r w:rsidRPr="00E66CB7">
        <w:rPr>
          <w:rFonts w:ascii="Sylfaen" w:hAnsi="Sylfaen"/>
          <w:bCs/>
          <w:sz w:val="20"/>
          <w:szCs w:val="20"/>
          <w:lang w:val="ka-GE"/>
        </w:rPr>
        <w:t xml:space="preserve"> </w:t>
      </w:r>
      <w:r w:rsidRPr="00E66CB7">
        <w:rPr>
          <w:rFonts w:ascii="Sylfaen" w:hAnsi="Sylfaen" w:cs="Sylfaen"/>
          <w:bCs/>
          <w:sz w:val="20"/>
          <w:szCs w:val="20"/>
          <w:lang w:val="ka-GE"/>
        </w:rPr>
        <w:t>გადაწყვეტილებების</w:t>
      </w:r>
      <w:r w:rsidRPr="00E66CB7">
        <w:rPr>
          <w:rFonts w:ascii="Sylfaen" w:hAnsi="Sylfaen"/>
          <w:bCs/>
          <w:sz w:val="20"/>
          <w:szCs w:val="20"/>
          <w:lang w:val="ka-GE"/>
        </w:rPr>
        <w:t xml:space="preserve"> </w:t>
      </w:r>
      <w:r w:rsidRPr="00E66CB7">
        <w:rPr>
          <w:rFonts w:ascii="Sylfaen" w:hAnsi="Sylfaen" w:cs="Sylfaen"/>
          <w:bCs/>
          <w:sz w:val="20"/>
          <w:szCs w:val="20"/>
          <w:lang w:val="ka-GE"/>
        </w:rPr>
        <w:t>მხარდამჭერი სისტემისთვის</w:t>
      </w:r>
      <w:r w:rsidRPr="00E66CB7">
        <w:rPr>
          <w:rFonts w:ascii="Sylfaen" w:hAnsi="Sylfaen"/>
          <w:bCs/>
          <w:sz w:val="20"/>
          <w:szCs w:val="20"/>
          <w:lang w:val="ka-GE"/>
        </w:rPr>
        <w:t>. ჩვენს ხელთ არსებული მონაცემების შემთხვევაში უკეთესი შედეგი კლასიფიკაციის სიზუსტის თვალსაზრისით აჩვენა K უახლოესი მეზობლის მეთოდმა.</w:t>
      </w:r>
    </w:p>
    <w:p w14:paraId="0E04E33C" w14:textId="77777777" w:rsidR="0001645E" w:rsidRPr="0047100F" w:rsidRDefault="0001645E" w:rsidP="0001645E">
      <w:pPr>
        <w:suppressAutoHyphens/>
        <w:spacing w:after="0" w:line="240" w:lineRule="auto"/>
        <w:ind w:right="4"/>
        <w:rPr>
          <w:rFonts w:ascii="Sylfaen" w:eastAsia="Times New Roman" w:hAnsi="Sylfaen" w:cs="AcadNusx"/>
          <w:b/>
          <w:i/>
          <w:noProof/>
          <w:sz w:val="20"/>
          <w:szCs w:val="20"/>
          <w:lang w:val="ka-GE" w:eastAsia="ru-RU"/>
        </w:rPr>
      </w:pPr>
    </w:p>
    <w:p w14:paraId="6C8E24AC" w14:textId="77777777" w:rsidR="0001645E" w:rsidRDefault="0001645E" w:rsidP="0001645E">
      <w:pPr>
        <w:suppressAutoHyphens/>
        <w:spacing w:after="0" w:line="240" w:lineRule="auto"/>
        <w:ind w:right="4"/>
        <w:jc w:val="both"/>
        <w:rPr>
          <w:rFonts w:ascii="Sylfaen" w:hAnsi="Sylfaen" w:cs="AcadNusx"/>
          <w:b/>
          <w:bCs/>
          <w:noProof/>
          <w:sz w:val="20"/>
          <w:szCs w:val="20"/>
          <w:lang w:val="ka-GE"/>
        </w:rPr>
      </w:pPr>
      <w:r w:rsidRPr="0047100F">
        <w:rPr>
          <w:rFonts w:ascii="Sylfaen" w:hAnsi="Sylfaen" w:cs="Sylfaen"/>
          <w:b/>
          <w:bCs/>
          <w:noProof/>
          <w:sz w:val="24"/>
          <w:szCs w:val="24"/>
          <w:lang w:val="ka-GE"/>
        </w:rPr>
        <w:t>1</w:t>
      </w:r>
      <w:r w:rsidRPr="0047100F">
        <w:rPr>
          <w:rFonts w:ascii="Sylfaen" w:hAnsi="Sylfaen" w:cs="Sylfaen"/>
          <w:b/>
          <w:bCs/>
          <w:noProof/>
          <w:sz w:val="24"/>
          <w:szCs w:val="24"/>
          <w:vertAlign w:val="superscript"/>
          <w:lang w:val="ka-GE"/>
        </w:rPr>
        <w:t>1</w:t>
      </w:r>
      <w:r w:rsidRPr="0047100F">
        <w:rPr>
          <w:rFonts w:ascii="Sylfaen" w:hAnsi="Sylfaen" w:cs="Sylfaen"/>
          <w:b/>
          <w:bCs/>
          <w:noProof/>
          <w:sz w:val="24"/>
          <w:szCs w:val="24"/>
          <w:lang w:val="ka-GE"/>
        </w:rPr>
        <w:t xml:space="preserve">. სამეცნიერო ან </w:t>
      </w:r>
      <w:r w:rsidRPr="0047100F">
        <w:rPr>
          <w:rFonts w:ascii="Sylfaen" w:eastAsiaTheme="minorEastAsia" w:hAnsi="Sylfaen"/>
          <w:b/>
          <w:bCs/>
          <w:noProof/>
          <w:sz w:val="24"/>
          <w:szCs w:val="24"/>
          <w:lang w:val="ka-GE" w:eastAsia="ru-RU"/>
        </w:rPr>
        <w:t xml:space="preserve">სასწავლო ერთეულის პერსონალის მიერ </w:t>
      </w:r>
      <w:r w:rsidRPr="0047100F">
        <w:rPr>
          <w:rFonts w:ascii="Sylfaen" w:hAnsi="Sylfaen" w:cs="Sylfaen"/>
          <w:b/>
          <w:bCs/>
          <w:noProof/>
          <w:sz w:val="24"/>
          <w:szCs w:val="24"/>
          <w:lang w:val="ka-GE"/>
        </w:rPr>
        <w:t xml:space="preserve">შესრულებული </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სამეცნიერო</w:t>
      </w:r>
      <w:r w:rsidRPr="0047100F">
        <w:rPr>
          <w:rFonts w:ascii="Sylfaen" w:hAnsi="Sylfaen" w:cs="AcadNusx"/>
          <w:b/>
          <w:bCs/>
          <w:noProof/>
          <w:sz w:val="24"/>
          <w:szCs w:val="24"/>
          <w:lang w:val="ka-GE"/>
        </w:rPr>
        <w:t>-</w:t>
      </w:r>
      <w:r w:rsidRPr="0047100F">
        <w:rPr>
          <w:rFonts w:ascii="Sylfaen" w:hAnsi="Sylfaen" w:cs="Sylfaen"/>
          <w:b/>
          <w:bCs/>
          <w:noProof/>
          <w:sz w:val="24"/>
          <w:szCs w:val="24"/>
          <w:lang w:val="ka-GE"/>
        </w:rPr>
        <w:t>კვლევითი</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პროექტები</w:t>
      </w:r>
      <w:r w:rsidRPr="0047100F">
        <w:rPr>
          <w:rFonts w:ascii="Sylfaen" w:hAnsi="Sylfaen" w:cs="AcadNusx"/>
          <w:b/>
          <w:bCs/>
          <w:noProof/>
          <w:sz w:val="20"/>
          <w:szCs w:val="20"/>
          <w:lang w:val="ka-GE"/>
        </w:rPr>
        <w:t xml:space="preserve"> </w:t>
      </w:r>
    </w:p>
    <w:p w14:paraId="2421DD50" w14:textId="77777777" w:rsidR="0001645E" w:rsidRPr="0047100F" w:rsidRDefault="0001645E" w:rsidP="0001645E">
      <w:pPr>
        <w:suppressAutoHyphens/>
        <w:spacing w:after="0" w:line="240" w:lineRule="auto"/>
        <w:ind w:right="4"/>
        <w:jc w:val="both"/>
        <w:rPr>
          <w:rFonts w:ascii="Sylfaen" w:hAnsi="Sylfaen"/>
          <w:b/>
          <w:bCs/>
          <w:noProof/>
          <w:sz w:val="20"/>
          <w:szCs w:val="20"/>
          <w:lang w:val="ka-GE"/>
        </w:rPr>
      </w:pPr>
    </w:p>
    <w:p w14:paraId="4233FF3C" w14:textId="77777777" w:rsidR="0001645E" w:rsidRPr="0047100F" w:rsidRDefault="0001645E" w:rsidP="0001645E">
      <w:pPr>
        <w:suppressAutoHyphens/>
        <w:spacing w:after="0" w:line="240" w:lineRule="auto"/>
        <w:ind w:right="4"/>
        <w:jc w:val="both"/>
        <w:rPr>
          <w:rFonts w:ascii="Sylfaen" w:eastAsia="Calibri" w:hAnsi="Sylfaen" w:cs="AcadNusx"/>
          <w:b/>
          <w:bCs/>
          <w:i/>
          <w:iCs/>
          <w:noProof/>
          <w:sz w:val="20"/>
          <w:szCs w:val="20"/>
          <w:lang w:val="ka-GE"/>
        </w:rPr>
      </w:pPr>
      <w:r w:rsidRPr="0047100F">
        <w:rPr>
          <w:rFonts w:ascii="Sylfaen" w:eastAsia="Calibri" w:hAnsi="Sylfaen" w:cs="AcadNusx"/>
          <w:b/>
          <w:bCs/>
          <w:i/>
          <w:iCs/>
          <w:noProof/>
          <w:sz w:val="20"/>
          <w:szCs w:val="20"/>
          <w:lang w:val="ka-GE"/>
        </w:rPr>
        <w:t xml:space="preserve">შენიშვნა: </w:t>
      </w:r>
      <w:r w:rsidRPr="0047100F">
        <w:rPr>
          <w:rFonts w:ascii="Sylfaen" w:eastAsia="Calibri" w:hAnsi="Sylfaen" w:cs="AcadNusx"/>
          <w:i/>
          <w:iCs/>
          <w:noProof/>
          <w:sz w:val="20"/>
          <w:szCs w:val="20"/>
          <w:lang w:val="ka-GE"/>
        </w:rPr>
        <w:t>ივსება მხოლოდ უნივერსიტეტის სასწავლო ერთეულის მიერ</w:t>
      </w:r>
    </w:p>
    <w:p w14:paraId="5FD36AF9" w14:textId="77777777" w:rsidR="0001645E" w:rsidRPr="0047100F" w:rsidRDefault="0001645E" w:rsidP="0001645E">
      <w:pPr>
        <w:spacing w:after="0" w:line="240" w:lineRule="auto"/>
        <w:ind w:right="4"/>
        <w:contextualSpacing/>
        <w:rPr>
          <w:rFonts w:ascii="Sylfaen" w:eastAsiaTheme="minorEastAsia" w:hAnsi="Sylfaen"/>
          <w:noProof/>
          <w:sz w:val="20"/>
          <w:szCs w:val="20"/>
          <w:lang w:val="ka-GE" w:eastAsia="ru-RU"/>
        </w:rPr>
      </w:pPr>
    </w:p>
    <w:p w14:paraId="4CBBCBEA" w14:textId="77777777" w:rsidR="0001645E" w:rsidRPr="0047100F" w:rsidRDefault="0001645E" w:rsidP="0001645E">
      <w:pPr>
        <w:spacing w:after="0" w:line="240" w:lineRule="auto"/>
        <w:ind w:right="4"/>
        <w:contextualSpacing/>
        <w:rPr>
          <w:rFonts w:ascii="Sylfaen" w:eastAsiaTheme="minorEastAsia" w:hAnsi="Sylfaen"/>
          <w:noProof/>
          <w:sz w:val="20"/>
          <w:szCs w:val="20"/>
          <w:lang w:val="ka-GE" w:eastAsia="ru-RU"/>
        </w:rPr>
      </w:pPr>
      <w:r w:rsidRPr="0047100F">
        <w:rPr>
          <w:rFonts w:ascii="Sylfaen" w:eastAsiaTheme="minorEastAsia" w:hAnsi="Sylfaen"/>
          <w:noProof/>
          <w:sz w:val="20"/>
          <w:szCs w:val="20"/>
          <w:lang w:val="ka-GE" w:eastAsia="ru-RU"/>
        </w:rPr>
        <w:t>1.1.</w:t>
      </w:r>
    </w:p>
    <w:p w14:paraId="5B8ABAB4"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noProof/>
          <w:sz w:val="20"/>
          <w:szCs w:val="20"/>
          <w:lang w:val="ka-GE" w:eastAsia="ru-RU"/>
        </w:rPr>
        <w:t xml:space="preserve">1) </w:t>
      </w:r>
      <w:r w:rsidRPr="0047100F">
        <w:rPr>
          <w:rFonts w:ascii="Sylfaen" w:eastAsiaTheme="minorEastAsia" w:hAnsi="Sylfaen" w:cs="Sylfaen"/>
          <w:noProof/>
          <w:sz w:val="20"/>
          <w:szCs w:val="20"/>
          <w:lang w:val="ka-GE" w:eastAsia="ru-RU"/>
        </w:rPr>
        <w:t>გარდამავალი</w:t>
      </w:r>
      <w:r w:rsidRPr="0047100F">
        <w:rPr>
          <w:rFonts w:ascii="Sylfaen" w:eastAsiaTheme="minorEastAsia" w:hAnsi="Sylfaen" w:cs="Sylfaen"/>
          <w:b/>
          <w:noProof/>
          <w:sz w:val="20"/>
          <w:szCs w:val="20"/>
          <w:lang w:val="ka-GE" w:eastAsia="ru-RU"/>
        </w:rPr>
        <w:t xml:space="preserve"> </w:t>
      </w:r>
      <w:r w:rsidRPr="0047100F">
        <w:rPr>
          <w:rFonts w:ascii="Sylfaen" w:eastAsiaTheme="minorEastAsia" w:hAnsi="Sylfaen" w:cs="Sylfaen"/>
          <w:noProof/>
          <w:sz w:val="20"/>
          <w:szCs w:val="20"/>
          <w:lang w:val="ka-GE" w:eastAsia="ru-RU"/>
        </w:rPr>
        <w:t>(მრავალწლიანი)</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74297E67"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76E32EA6"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0481929D"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p>
    <w:p w14:paraId="79E251B2"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7A65107F"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1236DBA4"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5D94CDA9" w14:textId="77777777" w:rsidR="0001645E" w:rsidRPr="0047100F" w:rsidRDefault="0001645E" w:rsidP="0001645E">
      <w:pPr>
        <w:spacing w:after="0" w:line="240" w:lineRule="auto"/>
        <w:ind w:right="4"/>
        <w:contextualSpacing/>
        <w:rPr>
          <w:rFonts w:ascii="Sylfaen" w:eastAsiaTheme="minorEastAsia" w:hAnsi="Sylfaen" w:cs="Sylfaen"/>
          <w:noProof/>
          <w:sz w:val="20"/>
          <w:szCs w:val="20"/>
          <w:lang w:val="ka-GE" w:eastAsia="ru-RU"/>
        </w:rPr>
      </w:pPr>
    </w:p>
    <w:p w14:paraId="30A2B73E" w14:textId="77777777" w:rsidR="0001645E" w:rsidRPr="0047100F" w:rsidRDefault="0001645E" w:rsidP="0001645E">
      <w:pPr>
        <w:spacing w:after="0" w:line="240" w:lineRule="auto"/>
        <w:ind w:right="4"/>
        <w:contextualSpacing/>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6D5CA01C" w14:textId="77777777" w:rsidR="0001645E" w:rsidRPr="0047100F" w:rsidRDefault="0001645E" w:rsidP="0001645E">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1. </w:t>
      </w:r>
    </w:p>
    <w:p w14:paraId="1577432B" w14:textId="77777777" w:rsidR="0001645E" w:rsidRPr="0047100F" w:rsidRDefault="0001645E" w:rsidP="0001645E">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1B5878CD" w14:textId="77777777" w:rsidR="0001645E" w:rsidRPr="0047100F" w:rsidRDefault="0001645E" w:rsidP="0001645E">
      <w:pPr>
        <w:spacing w:after="0" w:line="240" w:lineRule="auto"/>
        <w:ind w:right="4"/>
        <w:contextualSpacing/>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გარდამავალი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მრავალწლიანი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Pr>
          <w:rFonts w:ascii="Sylfaen" w:eastAsiaTheme="minorEastAsia" w:hAnsi="Sylfaen" w:cs="AcadNusx"/>
          <w:b/>
          <w:i/>
          <w:noProof/>
          <w:sz w:val="20"/>
          <w:szCs w:val="20"/>
          <w:lang w:val="ka-GE" w:eastAsia="ru-RU"/>
        </w:rPr>
        <w:t>20--</w:t>
      </w:r>
      <w:r w:rsidRPr="0047100F">
        <w:rPr>
          <w:rFonts w:ascii="Sylfaen" w:eastAsiaTheme="minorEastAsia" w:hAnsi="Sylfaen" w:cs="AcadNusx"/>
          <w:b/>
          <w:i/>
          <w:noProof/>
          <w:sz w:val="20"/>
          <w:szCs w:val="20"/>
          <w:lang w:val="ka-GE" w:eastAsia="ru-RU"/>
        </w:rPr>
        <w:t xml:space="preserve"> წლის </w:t>
      </w:r>
      <w:r w:rsidRPr="0047100F">
        <w:rPr>
          <w:rFonts w:ascii="Sylfaen" w:eastAsiaTheme="minorEastAsia" w:hAnsi="Sylfaen" w:cs="Sylfaen"/>
          <w:b/>
          <w:i/>
          <w:noProof/>
          <w:sz w:val="20"/>
          <w:szCs w:val="20"/>
          <w:lang w:val="ka-GE" w:eastAsia="ru-RU"/>
        </w:rPr>
        <w:t>ეტაპის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2C1F2272" w14:textId="77777777" w:rsidR="0001645E" w:rsidRPr="0047100F" w:rsidRDefault="0001645E" w:rsidP="0001645E">
      <w:pPr>
        <w:suppressAutoHyphens/>
        <w:spacing w:after="0" w:line="240" w:lineRule="auto"/>
        <w:ind w:right="4"/>
        <w:jc w:val="both"/>
        <w:rPr>
          <w:rFonts w:ascii="Sylfaen" w:eastAsiaTheme="minorEastAsia" w:hAnsi="Sylfaen" w:cs="Sylfaen"/>
          <w:noProof/>
          <w:sz w:val="20"/>
          <w:szCs w:val="20"/>
          <w:lang w:val="ka-GE" w:eastAsia="ru-RU"/>
        </w:rPr>
      </w:pPr>
    </w:p>
    <w:p w14:paraId="41793E50" w14:textId="77777777" w:rsidR="0001645E" w:rsidRPr="0047100F" w:rsidRDefault="0001645E" w:rsidP="0001645E">
      <w:pPr>
        <w:spacing w:after="0" w:line="240" w:lineRule="auto"/>
        <w:ind w:right="4"/>
        <w:rPr>
          <w:rFonts w:ascii="Sylfaen" w:eastAsiaTheme="minorEastAsia" w:hAnsi="Sylfaen" w:cs="Times New Roman"/>
          <w:noProof/>
          <w:sz w:val="20"/>
          <w:szCs w:val="20"/>
          <w:lang w:val="ka-GE" w:eastAsia="ru-RU"/>
        </w:rPr>
      </w:pPr>
      <w:r w:rsidRPr="0047100F">
        <w:rPr>
          <w:rFonts w:ascii="Sylfaen" w:eastAsiaTheme="minorEastAsia" w:hAnsi="Sylfaen" w:cs="Times New Roman"/>
          <w:noProof/>
          <w:sz w:val="20"/>
          <w:szCs w:val="20"/>
          <w:lang w:val="ka-GE" w:eastAsia="ru-RU"/>
        </w:rPr>
        <w:t>1.2.</w:t>
      </w:r>
    </w:p>
    <w:p w14:paraId="6358672A"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Times New Roman"/>
          <w:noProof/>
          <w:sz w:val="20"/>
          <w:szCs w:val="20"/>
          <w:lang w:val="ka-GE" w:eastAsia="ru-RU"/>
        </w:rPr>
        <w:t xml:space="preserve">1) </w:t>
      </w:r>
      <w:r w:rsidRPr="0047100F">
        <w:rPr>
          <w:rFonts w:ascii="Sylfaen" w:eastAsiaTheme="minorEastAsia" w:hAnsi="Sylfaen" w:cs="Sylfaen"/>
          <w:noProof/>
          <w:sz w:val="20"/>
          <w:szCs w:val="20"/>
          <w:lang w:val="ka-GE" w:eastAsia="ru-RU"/>
        </w:rPr>
        <w:t>დასრულებული 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517AA9DF"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69D3B443"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79B76FE3"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p>
    <w:p w14:paraId="0D4C59D8"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451F690B"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610D9FF7"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62BE9FD2" w14:textId="77777777" w:rsidR="0001645E" w:rsidRPr="0047100F" w:rsidRDefault="0001645E" w:rsidP="0001645E">
      <w:pPr>
        <w:spacing w:after="0" w:line="240" w:lineRule="auto"/>
        <w:ind w:right="4"/>
        <w:rPr>
          <w:rFonts w:ascii="Sylfaen" w:eastAsiaTheme="minorEastAsia" w:hAnsi="Sylfaen" w:cs="Sylfaen"/>
          <w:noProof/>
          <w:sz w:val="20"/>
          <w:szCs w:val="20"/>
          <w:lang w:val="ka-GE" w:eastAsia="ru-RU"/>
        </w:rPr>
      </w:pPr>
    </w:p>
    <w:p w14:paraId="46061401" w14:textId="77777777" w:rsidR="0001645E" w:rsidRPr="0047100F" w:rsidRDefault="0001645E" w:rsidP="0001645E">
      <w:pPr>
        <w:spacing w:after="0" w:line="240" w:lineRule="auto"/>
        <w:ind w:right="4"/>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723A4699" w14:textId="77777777" w:rsidR="0001645E" w:rsidRPr="0047100F" w:rsidRDefault="0001645E" w:rsidP="0001645E">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lastRenderedPageBreak/>
        <w:t xml:space="preserve">1. </w:t>
      </w:r>
    </w:p>
    <w:p w14:paraId="40B34C6D" w14:textId="77777777" w:rsidR="0001645E" w:rsidRPr="0047100F" w:rsidRDefault="0001645E" w:rsidP="0001645E">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3987BA5B" w14:textId="77777777" w:rsidR="0001645E" w:rsidRPr="0047100F" w:rsidRDefault="0001645E" w:rsidP="0001645E">
      <w:pPr>
        <w:spacing w:after="0" w:line="240" w:lineRule="auto"/>
        <w:ind w:right="4"/>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დასრულებული 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2704F6D9" w14:textId="77777777" w:rsidR="0001645E" w:rsidRPr="0047100F" w:rsidRDefault="0001645E" w:rsidP="0001645E">
      <w:pPr>
        <w:suppressAutoHyphens/>
        <w:spacing w:after="0" w:line="240" w:lineRule="auto"/>
        <w:ind w:right="4"/>
        <w:rPr>
          <w:rFonts w:ascii="Sylfaen" w:eastAsia="Times New Roman" w:hAnsi="Sylfaen" w:cs="AcadNusx"/>
          <w:bCs/>
          <w:iCs/>
          <w:noProof/>
          <w:sz w:val="20"/>
          <w:szCs w:val="20"/>
          <w:lang w:val="ka-GE" w:eastAsia="ru-RU"/>
        </w:rPr>
      </w:pPr>
    </w:p>
    <w:p w14:paraId="047EA8BE" w14:textId="77777777" w:rsidR="0001645E" w:rsidRPr="0047100F" w:rsidRDefault="0001645E" w:rsidP="0001645E">
      <w:pPr>
        <w:suppressAutoHyphens/>
        <w:spacing w:after="0" w:line="240" w:lineRule="auto"/>
        <w:ind w:right="4"/>
        <w:jc w:val="both"/>
        <w:rPr>
          <w:rFonts w:ascii="Sylfaen" w:eastAsia="Calibri" w:hAnsi="Sylfaen" w:cs="Sylfaen"/>
          <w:noProof/>
          <w:sz w:val="24"/>
          <w:szCs w:val="24"/>
          <w:lang w:val="ka-GE"/>
        </w:rPr>
      </w:pPr>
    </w:p>
    <w:p w14:paraId="0A1C468F" w14:textId="77777777" w:rsidR="0001645E" w:rsidRPr="00BB3917" w:rsidRDefault="0001645E" w:rsidP="0001645E">
      <w:pPr>
        <w:suppressAutoHyphens/>
        <w:spacing w:after="0" w:line="240" w:lineRule="auto"/>
        <w:ind w:right="4"/>
        <w:jc w:val="both"/>
        <w:rPr>
          <w:rFonts w:ascii="Sylfaen" w:eastAsia="Calibri" w:hAnsi="Sylfaen" w:cs="AcadNusx"/>
          <w:b/>
          <w:bCs/>
          <w:noProof/>
          <w:sz w:val="20"/>
          <w:szCs w:val="20"/>
          <w:lang w:val="ka-GE"/>
        </w:rPr>
      </w:pPr>
      <w:r w:rsidRPr="00BB3917">
        <w:rPr>
          <w:rFonts w:ascii="Sylfaen" w:eastAsia="Calibri" w:hAnsi="Sylfaen" w:cs="Sylfaen"/>
          <w:b/>
          <w:bCs/>
          <w:noProof/>
          <w:sz w:val="24"/>
          <w:szCs w:val="24"/>
          <w:lang w:val="ka-GE"/>
        </w:rPr>
        <w:t>2. პროგრამული დაფინანსებით გათვალისწინებული სამეცნიერო</w:t>
      </w:r>
      <w:r w:rsidRPr="00BB3917">
        <w:rPr>
          <w:rFonts w:ascii="Sylfaen" w:eastAsia="Calibri" w:hAnsi="Sylfaen" w:cs="AcadNusx"/>
          <w:b/>
          <w:bCs/>
          <w:noProof/>
          <w:sz w:val="24"/>
          <w:szCs w:val="24"/>
          <w:lang w:val="ka-GE"/>
        </w:rPr>
        <w:t>-</w:t>
      </w:r>
      <w:r w:rsidRPr="00BB3917">
        <w:rPr>
          <w:rFonts w:ascii="Sylfaen" w:eastAsia="Calibri" w:hAnsi="Sylfaen" w:cs="Sylfaen"/>
          <w:b/>
          <w:bCs/>
          <w:noProof/>
          <w:sz w:val="24"/>
          <w:szCs w:val="24"/>
          <w:lang w:val="ka-GE"/>
        </w:rPr>
        <w:t>კვლევითი</w:t>
      </w:r>
      <w:r w:rsidRPr="00BB3917">
        <w:rPr>
          <w:rFonts w:ascii="Sylfaen" w:eastAsia="Calibri" w:hAnsi="Sylfaen" w:cs="AcadNusx"/>
          <w:b/>
          <w:bCs/>
          <w:noProof/>
          <w:sz w:val="24"/>
          <w:szCs w:val="24"/>
          <w:lang w:val="ka-GE"/>
        </w:rPr>
        <w:t xml:space="preserve"> </w:t>
      </w:r>
      <w:r w:rsidRPr="00BB3917">
        <w:rPr>
          <w:rFonts w:ascii="Sylfaen" w:eastAsia="Calibri" w:hAnsi="Sylfaen" w:cs="Sylfaen"/>
          <w:b/>
          <w:bCs/>
          <w:noProof/>
          <w:sz w:val="24"/>
          <w:szCs w:val="24"/>
          <w:lang w:val="ka-GE"/>
        </w:rPr>
        <w:t>პროექ</w:t>
      </w:r>
      <w:r w:rsidRPr="00BB3917">
        <w:rPr>
          <w:rFonts w:ascii="Sylfaen" w:eastAsia="Calibri" w:hAnsi="Sylfaen" w:cs="Sylfaen"/>
          <w:b/>
          <w:bCs/>
          <w:noProof/>
          <w:sz w:val="24"/>
          <w:szCs w:val="24"/>
          <w:lang w:val="ka-GE"/>
        </w:rPr>
        <w:softHyphen/>
        <w:t>ტების შესრულების შედეგები</w:t>
      </w:r>
      <w:r w:rsidRPr="00BB3917">
        <w:rPr>
          <w:rFonts w:ascii="Sylfaen" w:eastAsia="Calibri" w:hAnsi="Sylfaen" w:cs="AcadNusx"/>
          <w:b/>
          <w:bCs/>
          <w:noProof/>
          <w:sz w:val="20"/>
          <w:szCs w:val="20"/>
          <w:lang w:val="ka-GE"/>
        </w:rPr>
        <w:t xml:space="preserve"> </w:t>
      </w:r>
    </w:p>
    <w:p w14:paraId="79CBA500" w14:textId="77777777" w:rsidR="0001645E" w:rsidRPr="00BB3917" w:rsidRDefault="0001645E" w:rsidP="0001645E">
      <w:pPr>
        <w:suppressAutoHyphens/>
        <w:spacing w:after="0" w:line="240" w:lineRule="auto"/>
        <w:ind w:right="4"/>
        <w:jc w:val="both"/>
        <w:rPr>
          <w:rFonts w:ascii="Sylfaen" w:eastAsia="Calibri" w:hAnsi="Sylfaen" w:cs="AcadNusx"/>
          <w:b/>
          <w:bCs/>
          <w:noProof/>
          <w:sz w:val="20"/>
          <w:szCs w:val="20"/>
          <w:lang w:val="ka-GE"/>
        </w:rPr>
      </w:pPr>
    </w:p>
    <w:p w14:paraId="1485F507" w14:textId="77777777" w:rsidR="0001645E" w:rsidRPr="00BB3917" w:rsidRDefault="0001645E" w:rsidP="0001645E">
      <w:pPr>
        <w:suppressAutoHyphens/>
        <w:spacing w:after="0" w:line="240" w:lineRule="auto"/>
        <w:ind w:right="4"/>
        <w:jc w:val="both"/>
        <w:rPr>
          <w:rFonts w:ascii="Sylfaen" w:eastAsia="Calibri" w:hAnsi="Sylfaen" w:cs="AcadNusx"/>
          <w:b/>
          <w:bCs/>
          <w:i/>
          <w:iCs/>
          <w:noProof/>
          <w:sz w:val="20"/>
          <w:szCs w:val="20"/>
          <w:lang w:val="ka-GE"/>
        </w:rPr>
      </w:pPr>
      <w:r w:rsidRPr="00BB3917">
        <w:rPr>
          <w:rFonts w:ascii="Sylfaen" w:eastAsia="Calibri" w:hAnsi="Sylfaen" w:cs="AcadNusx"/>
          <w:b/>
          <w:bCs/>
          <w:i/>
          <w:iCs/>
          <w:noProof/>
          <w:sz w:val="20"/>
          <w:szCs w:val="20"/>
          <w:lang w:val="ka-GE"/>
        </w:rPr>
        <w:t xml:space="preserve">შენიშვნა: </w:t>
      </w:r>
      <w:r w:rsidRPr="00BB3917">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7215C31D" w14:textId="77777777" w:rsidR="0001645E" w:rsidRPr="00BB3917" w:rsidRDefault="0001645E" w:rsidP="0001645E">
      <w:pPr>
        <w:suppressAutoHyphens/>
        <w:spacing w:after="0" w:line="240" w:lineRule="auto"/>
        <w:ind w:right="4"/>
        <w:jc w:val="both"/>
        <w:rPr>
          <w:rFonts w:ascii="Sylfaen" w:eastAsia="Calibri" w:hAnsi="Sylfaen" w:cs="AcadNusx"/>
          <w:b/>
          <w:bCs/>
          <w:noProof/>
          <w:sz w:val="20"/>
          <w:szCs w:val="20"/>
          <w:lang w:val="ka-GE"/>
        </w:rPr>
      </w:pPr>
    </w:p>
    <w:p w14:paraId="47EB2ADE" w14:textId="77777777" w:rsidR="0001645E" w:rsidRPr="00BB3917" w:rsidRDefault="0001645E" w:rsidP="0001645E">
      <w:pPr>
        <w:spacing w:after="0" w:line="240" w:lineRule="auto"/>
        <w:ind w:right="4"/>
        <w:contextualSpacing/>
        <w:rPr>
          <w:rFonts w:ascii="Sylfaen" w:eastAsia="Times New Roman" w:hAnsi="Sylfaen" w:cs="Times New Roman"/>
          <w:noProof/>
          <w:sz w:val="20"/>
          <w:szCs w:val="20"/>
          <w:lang w:val="ka-GE" w:eastAsia="ru-RU"/>
        </w:rPr>
      </w:pPr>
      <w:r w:rsidRPr="00BB3917">
        <w:rPr>
          <w:rFonts w:ascii="Sylfaen" w:eastAsia="Times New Roman" w:hAnsi="Sylfaen" w:cs="Times New Roman"/>
          <w:noProof/>
          <w:sz w:val="20"/>
          <w:szCs w:val="20"/>
          <w:lang w:val="ka-GE" w:eastAsia="ru-RU"/>
        </w:rPr>
        <w:t xml:space="preserve">2.1. </w:t>
      </w:r>
    </w:p>
    <w:p w14:paraId="23D85FE4" w14:textId="77777777" w:rsidR="0001645E" w:rsidRPr="00BB3917" w:rsidRDefault="0001645E" w:rsidP="0001645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1) </w:t>
      </w:r>
      <w:r w:rsidRPr="00BB3917">
        <w:rPr>
          <w:rFonts w:ascii="Sylfaen" w:eastAsia="Times New Roman" w:hAnsi="Sylfaen" w:cs="Sylfaen"/>
          <w:noProof/>
          <w:sz w:val="20"/>
          <w:szCs w:val="20"/>
          <w:lang w:val="ka-GE" w:eastAsia="ru-RU"/>
        </w:rPr>
        <w:t>გარდამავალი</w:t>
      </w:r>
      <w:r w:rsidRPr="00BB3917">
        <w:rPr>
          <w:rFonts w:ascii="Sylfaen" w:eastAsia="Times New Roman" w:hAnsi="Sylfaen" w:cs="Sylfaen"/>
          <w:b/>
          <w:noProof/>
          <w:sz w:val="20"/>
          <w:szCs w:val="20"/>
          <w:lang w:val="ka-GE" w:eastAsia="ru-RU"/>
        </w:rPr>
        <w:t xml:space="preserve"> </w:t>
      </w:r>
      <w:r w:rsidRPr="00BB3917">
        <w:rPr>
          <w:rFonts w:ascii="Sylfaen" w:eastAsia="Times New Roman" w:hAnsi="Sylfaen" w:cs="Sylfaen"/>
          <w:noProof/>
          <w:sz w:val="20"/>
          <w:szCs w:val="20"/>
          <w:lang w:val="ka-GE" w:eastAsia="ru-RU"/>
        </w:rPr>
        <w:t>(მრავალწლიანი)</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პროექტის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დასახელება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მეცნიერების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დარგისა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სამეცნიერო</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მიმართულების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მითითებით</w:t>
      </w:r>
    </w:p>
    <w:p w14:paraId="3EE36E1E" w14:textId="77777777" w:rsidR="0001645E" w:rsidRPr="0001645E" w:rsidRDefault="0001645E" w:rsidP="0001645E">
      <w:pPr>
        <w:spacing w:after="0" w:line="240" w:lineRule="auto"/>
        <w:ind w:left="142" w:right="4"/>
        <w:contextualSpacing/>
        <w:rPr>
          <w:rFonts w:ascii="Sylfaen" w:hAnsi="Sylfaen"/>
          <w:bCs/>
          <w:sz w:val="20"/>
          <w:szCs w:val="20"/>
          <w:lang w:val="ka-GE"/>
        </w:rPr>
      </w:pPr>
      <w:r>
        <w:rPr>
          <w:rFonts w:ascii="Sylfaen" w:eastAsiaTheme="minorEastAsia" w:hAnsi="Sylfaen" w:cs="Sylfaen"/>
          <w:b/>
          <w:bCs/>
          <w:sz w:val="20"/>
          <w:szCs w:val="20"/>
          <w:lang w:val="ka-GE" w:eastAsia="ru-RU"/>
        </w:rPr>
        <w:t>დასახელება:</w:t>
      </w:r>
      <w:r>
        <w:rPr>
          <w:rFonts w:ascii="Sylfaen" w:eastAsiaTheme="minorEastAsia" w:hAnsi="Sylfaen" w:cs="Sylfaen"/>
          <w:sz w:val="20"/>
          <w:szCs w:val="20"/>
          <w:lang w:val="ka-GE" w:eastAsia="ru-RU"/>
        </w:rPr>
        <w:t xml:space="preserve"> </w:t>
      </w:r>
      <w:r w:rsidRPr="0001645E">
        <w:rPr>
          <w:rFonts w:ascii="Sylfaen" w:hAnsi="Sylfaen"/>
          <w:bCs/>
          <w:sz w:val="20"/>
          <w:szCs w:val="20"/>
          <w:lang w:val="ka-GE"/>
        </w:rPr>
        <w:t>ხელოვნური ინტელექტის მეთოდების გამოყენება სამკურნალო პრეპარატების ეფექტურობის დასადგენად.</w:t>
      </w:r>
    </w:p>
    <w:p w14:paraId="360448E5" w14:textId="77777777" w:rsidR="0001645E" w:rsidRDefault="0001645E" w:rsidP="0001645E">
      <w:pPr>
        <w:spacing w:after="0"/>
        <w:ind w:left="142"/>
        <w:rPr>
          <w:rFonts w:ascii="Sylfaen" w:hAnsi="Sylfaen"/>
          <w:sz w:val="20"/>
          <w:szCs w:val="20"/>
          <w:lang w:val="ka-GE"/>
        </w:rPr>
      </w:pPr>
      <w:r>
        <w:rPr>
          <w:rFonts w:ascii="Sylfaen" w:hAnsi="Sylfaen"/>
          <w:b/>
          <w:sz w:val="20"/>
          <w:szCs w:val="20"/>
          <w:lang w:val="ka-GE"/>
        </w:rPr>
        <w:t>დარგი:</w:t>
      </w:r>
      <w:r>
        <w:rPr>
          <w:rFonts w:ascii="Sylfaen" w:hAnsi="Sylfaen"/>
          <w:sz w:val="20"/>
          <w:szCs w:val="20"/>
          <w:lang w:val="ka-GE"/>
        </w:rPr>
        <w:t xml:space="preserve"> ინფორმატიკა.</w:t>
      </w:r>
    </w:p>
    <w:p w14:paraId="5D6D446B" w14:textId="77777777" w:rsidR="0001645E" w:rsidRPr="00BB3917" w:rsidRDefault="0001645E" w:rsidP="0001645E">
      <w:pPr>
        <w:spacing w:after="0" w:line="240" w:lineRule="auto"/>
        <w:ind w:left="142" w:right="4"/>
        <w:contextualSpacing/>
        <w:rPr>
          <w:rFonts w:ascii="Sylfaen" w:eastAsia="Times New Roman" w:hAnsi="Sylfaen" w:cs="Sylfaen"/>
          <w:noProof/>
          <w:sz w:val="20"/>
          <w:szCs w:val="20"/>
          <w:lang w:val="ka-GE" w:eastAsia="ru-RU"/>
        </w:rPr>
      </w:pPr>
      <w:r>
        <w:rPr>
          <w:rFonts w:ascii="Sylfaen" w:hAnsi="Sylfaen"/>
          <w:b/>
          <w:sz w:val="20"/>
          <w:szCs w:val="20"/>
          <w:lang w:val="ka-GE"/>
        </w:rPr>
        <w:t>მიმართულება:</w:t>
      </w:r>
      <w:r>
        <w:rPr>
          <w:rFonts w:ascii="Sylfaen" w:hAnsi="Sylfaen"/>
          <w:sz w:val="20"/>
          <w:szCs w:val="20"/>
          <w:lang w:val="ka-GE"/>
        </w:rPr>
        <w:t xml:space="preserve"> ხელოვნური ინტელექტი, </w:t>
      </w:r>
      <w:r w:rsidRPr="003B4515">
        <w:rPr>
          <w:rFonts w:ascii="Sylfaen" w:hAnsi="Sylfaen"/>
          <w:sz w:val="20"/>
          <w:szCs w:val="20"/>
          <w:lang w:val="ka-GE"/>
        </w:rPr>
        <w:t>ინტელექტუალური ინფორმაციული სისტემები, მონაცემთა ინტელექტუალური ანალიზი (Data Mining)</w:t>
      </w:r>
    </w:p>
    <w:p w14:paraId="43E6A4CC" w14:textId="77777777" w:rsidR="0001645E" w:rsidRPr="00BB3917" w:rsidRDefault="0001645E" w:rsidP="0001645E">
      <w:pPr>
        <w:spacing w:after="0" w:line="240" w:lineRule="auto"/>
        <w:ind w:right="4"/>
        <w:contextualSpacing/>
        <w:rPr>
          <w:rFonts w:ascii="Sylfaen" w:eastAsia="Times New Roman" w:hAnsi="Sylfaen" w:cs="Sylfaen"/>
          <w:noProof/>
          <w:sz w:val="20"/>
          <w:szCs w:val="20"/>
          <w:lang w:val="ka-GE" w:eastAsia="ru-RU"/>
        </w:rPr>
      </w:pPr>
    </w:p>
    <w:p w14:paraId="024CFD7B" w14:textId="77777777" w:rsidR="0001645E" w:rsidRPr="00BB3917" w:rsidRDefault="0001645E" w:rsidP="0001645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2) </w:t>
      </w:r>
      <w:r w:rsidRPr="00BB3917">
        <w:rPr>
          <w:rFonts w:ascii="Sylfaen" w:eastAsia="Times New Roman" w:hAnsi="Sylfaen" w:cs="Sylfaen"/>
          <w:noProof/>
          <w:sz w:val="20"/>
          <w:szCs w:val="20"/>
          <w:lang w:val="ka-GE" w:eastAsia="ru-RU"/>
        </w:rPr>
        <w:t>პროექტის დაწყების და დამთავრების წლები</w:t>
      </w:r>
    </w:p>
    <w:p w14:paraId="5EA50337" w14:textId="77777777" w:rsidR="0001645E" w:rsidRPr="00BB3917" w:rsidRDefault="0001645E" w:rsidP="0001645E">
      <w:pPr>
        <w:spacing w:after="0" w:line="240" w:lineRule="auto"/>
        <w:ind w:left="142" w:right="4"/>
        <w:contextualSpacing/>
        <w:rPr>
          <w:rFonts w:ascii="Sylfaen" w:eastAsia="Times New Roman" w:hAnsi="Sylfaen" w:cs="Sylfaen"/>
          <w:noProof/>
          <w:sz w:val="20"/>
          <w:szCs w:val="20"/>
          <w:lang w:val="ka-GE" w:eastAsia="ru-RU"/>
        </w:rPr>
      </w:pPr>
      <w:r w:rsidRPr="005A0779">
        <w:rPr>
          <w:rFonts w:ascii="Sylfaen" w:eastAsiaTheme="minorEastAsia" w:hAnsi="Sylfaen" w:cs="Sylfaen"/>
          <w:sz w:val="20"/>
          <w:szCs w:val="20"/>
          <w:lang w:val="kk-KZ" w:eastAsia="ru-RU"/>
        </w:rPr>
        <w:t>202</w:t>
      </w:r>
      <w:r w:rsidRPr="0001645E">
        <w:rPr>
          <w:rFonts w:ascii="Sylfaen" w:eastAsiaTheme="minorEastAsia" w:hAnsi="Sylfaen" w:cs="Sylfaen"/>
          <w:sz w:val="20"/>
          <w:szCs w:val="20"/>
          <w:lang w:val="ka-GE" w:eastAsia="ru-RU"/>
        </w:rPr>
        <w:t>4</w:t>
      </w:r>
      <w:r w:rsidRPr="005A0779">
        <w:rPr>
          <w:rFonts w:ascii="Sylfaen" w:eastAsiaTheme="minorEastAsia" w:hAnsi="Sylfaen" w:cs="Sylfaen"/>
          <w:sz w:val="20"/>
          <w:szCs w:val="20"/>
          <w:lang w:val="kk-KZ" w:eastAsia="ru-RU"/>
        </w:rPr>
        <w:t>-202</w:t>
      </w:r>
      <w:r w:rsidRPr="0001645E">
        <w:rPr>
          <w:rFonts w:ascii="Sylfaen" w:eastAsiaTheme="minorEastAsia" w:hAnsi="Sylfaen" w:cs="Sylfaen"/>
          <w:sz w:val="20"/>
          <w:szCs w:val="20"/>
          <w:lang w:val="ka-GE" w:eastAsia="ru-RU"/>
        </w:rPr>
        <w:t>6</w:t>
      </w:r>
    </w:p>
    <w:p w14:paraId="7B794346" w14:textId="77777777" w:rsidR="0001645E" w:rsidRPr="00BB3917" w:rsidRDefault="0001645E" w:rsidP="0001645E">
      <w:pPr>
        <w:spacing w:after="0" w:line="240" w:lineRule="auto"/>
        <w:ind w:right="4"/>
        <w:contextualSpacing/>
        <w:rPr>
          <w:rFonts w:ascii="Sylfaen" w:eastAsia="Times New Roman" w:hAnsi="Sylfaen" w:cs="Sylfaen"/>
          <w:noProof/>
          <w:sz w:val="20"/>
          <w:szCs w:val="20"/>
          <w:lang w:val="ka-GE" w:eastAsia="ru-RU"/>
        </w:rPr>
      </w:pPr>
    </w:p>
    <w:p w14:paraId="7616D3A8" w14:textId="77777777" w:rsidR="0001645E" w:rsidRPr="00BB3917" w:rsidRDefault="0001645E" w:rsidP="0001645E">
      <w:pPr>
        <w:spacing w:after="0" w:line="240" w:lineRule="auto"/>
        <w:ind w:right="4"/>
        <w:contextualSpacing/>
        <w:rPr>
          <w:rFonts w:ascii="Sylfaen" w:eastAsia="Calibri" w:hAnsi="Sylfaen" w:cs="Times New Roman"/>
          <w:noProof/>
          <w:spacing w:val="-6"/>
          <w:sz w:val="20"/>
          <w:szCs w:val="20"/>
          <w:lang w:val="ka-GE"/>
        </w:rPr>
      </w:pPr>
      <w:r w:rsidRPr="00BB3917">
        <w:rPr>
          <w:rFonts w:ascii="Sylfaen" w:eastAsia="Times New Roman" w:hAnsi="Sylfaen" w:cs="Sylfaen"/>
          <w:noProof/>
          <w:sz w:val="20"/>
          <w:szCs w:val="20"/>
          <w:lang w:val="ka-GE" w:eastAsia="ru-RU"/>
        </w:rPr>
        <w:t xml:space="preserve">3) </w:t>
      </w:r>
      <w:r w:rsidRPr="00BB3917">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64C2BE5A" w14:textId="77777777" w:rsidR="0001645E" w:rsidRPr="0001645E" w:rsidRDefault="0001645E" w:rsidP="0001645E">
      <w:pPr>
        <w:spacing w:after="0" w:line="240" w:lineRule="auto"/>
        <w:ind w:left="147" w:hanging="147"/>
        <w:rPr>
          <w:rFonts w:ascii="Sylfaen" w:hAnsi="Sylfaen" w:cs="Sylfaen"/>
          <w:sz w:val="20"/>
          <w:szCs w:val="20"/>
          <w:lang w:val="ka-GE"/>
        </w:rPr>
      </w:pPr>
    </w:p>
    <w:p w14:paraId="1E0D794F" w14:textId="77777777" w:rsidR="0001645E" w:rsidRPr="0001645E" w:rsidRDefault="0001645E" w:rsidP="0001645E">
      <w:pPr>
        <w:spacing w:after="0" w:line="240" w:lineRule="auto"/>
        <w:ind w:left="147" w:hanging="147"/>
        <w:rPr>
          <w:rFonts w:ascii="Sylfaen" w:hAnsi="Sylfaen" w:cs="Sylfaen"/>
          <w:sz w:val="20"/>
          <w:szCs w:val="20"/>
          <w:lang w:val="ka-GE"/>
        </w:rPr>
      </w:pPr>
      <w:r w:rsidRPr="0001645E">
        <w:rPr>
          <w:rFonts w:ascii="Sylfaen" w:hAnsi="Sylfaen" w:cs="Sylfaen"/>
          <w:sz w:val="20"/>
          <w:szCs w:val="20"/>
          <w:lang w:val="ka-GE"/>
        </w:rPr>
        <w:t>მ.</w:t>
      </w:r>
      <w:r w:rsidRPr="0001645E">
        <w:rPr>
          <w:rFonts w:ascii="Sylfaen" w:hAnsi="Sylfaen"/>
          <w:sz w:val="20"/>
          <w:szCs w:val="20"/>
          <w:lang w:val="ka-GE"/>
        </w:rPr>
        <w:t xml:space="preserve"> </w:t>
      </w:r>
      <w:r w:rsidRPr="0001645E">
        <w:rPr>
          <w:rFonts w:ascii="Sylfaen" w:hAnsi="Sylfaen" w:cs="Sylfaen"/>
          <w:sz w:val="20"/>
          <w:szCs w:val="20"/>
          <w:lang w:val="ka-GE"/>
        </w:rPr>
        <w:t>მიქელაძე</w:t>
      </w:r>
      <w:r w:rsidRPr="0001645E">
        <w:rPr>
          <w:rFonts w:ascii="Sylfaen" w:hAnsi="Sylfaen"/>
          <w:sz w:val="20"/>
          <w:szCs w:val="20"/>
          <w:lang w:val="ka-GE"/>
        </w:rPr>
        <w:t xml:space="preserve"> </w:t>
      </w:r>
      <w:r w:rsidRPr="0001645E">
        <w:rPr>
          <w:rFonts w:ascii="Sylfaen" w:hAnsi="Sylfaen" w:cs="AcadNusx"/>
          <w:sz w:val="20"/>
          <w:szCs w:val="20"/>
          <w:lang w:val="ka-GE"/>
        </w:rPr>
        <w:t>–</w:t>
      </w:r>
      <w:r w:rsidRPr="0001645E">
        <w:rPr>
          <w:rFonts w:ascii="Sylfaen" w:hAnsi="Sylfaen"/>
          <w:sz w:val="20"/>
          <w:szCs w:val="20"/>
          <w:lang w:val="ka-GE"/>
        </w:rPr>
        <w:t xml:space="preserve"> </w:t>
      </w:r>
      <w:r w:rsidRPr="0001645E">
        <w:rPr>
          <w:rFonts w:ascii="Sylfaen" w:hAnsi="Sylfaen" w:cs="Sylfaen"/>
          <w:sz w:val="20"/>
          <w:szCs w:val="20"/>
          <w:lang w:val="ka-GE"/>
        </w:rPr>
        <w:t xml:space="preserve">პროექტის ხელმძღვანელი, </w:t>
      </w:r>
    </w:p>
    <w:p w14:paraId="05F393C9" w14:textId="77777777" w:rsidR="0001645E" w:rsidRPr="0001645E" w:rsidRDefault="0001645E" w:rsidP="0001645E">
      <w:pPr>
        <w:spacing w:after="0" w:line="240" w:lineRule="auto"/>
        <w:ind w:left="147" w:hanging="147"/>
        <w:rPr>
          <w:rFonts w:ascii="Sylfaen" w:hAnsi="Sylfaen" w:cs="Times New Roman"/>
          <w:sz w:val="20"/>
          <w:szCs w:val="20"/>
          <w:lang w:val="ka-GE"/>
        </w:rPr>
      </w:pPr>
      <w:r w:rsidRPr="0001645E">
        <w:rPr>
          <w:rFonts w:ascii="Sylfaen" w:hAnsi="Sylfaen" w:cs="Sylfaen"/>
          <w:sz w:val="20"/>
          <w:szCs w:val="20"/>
          <w:lang w:val="ka-GE"/>
        </w:rPr>
        <w:t>ნ.</w:t>
      </w:r>
      <w:r w:rsidRPr="0001645E">
        <w:rPr>
          <w:rFonts w:ascii="Sylfaen" w:hAnsi="Sylfaen"/>
          <w:sz w:val="20"/>
          <w:szCs w:val="20"/>
          <w:lang w:val="ka-GE"/>
        </w:rPr>
        <w:t xml:space="preserve"> ანანიაშვილი </w:t>
      </w:r>
      <w:r w:rsidRPr="0001645E">
        <w:rPr>
          <w:rFonts w:ascii="Sylfaen" w:hAnsi="Sylfaen" w:cs="AcadNusx"/>
          <w:sz w:val="20"/>
          <w:szCs w:val="20"/>
          <w:lang w:val="ka-GE"/>
        </w:rPr>
        <w:t>–</w:t>
      </w:r>
      <w:r w:rsidRPr="0001645E">
        <w:rPr>
          <w:rFonts w:ascii="Sylfaen" w:hAnsi="Sylfaen"/>
          <w:sz w:val="20"/>
          <w:szCs w:val="20"/>
          <w:lang w:val="ka-GE"/>
        </w:rPr>
        <w:t xml:space="preserve"> ძირითადი </w:t>
      </w:r>
      <w:r w:rsidRPr="0001645E">
        <w:rPr>
          <w:rFonts w:ascii="Sylfaen" w:hAnsi="Sylfaen" w:cs="Sylfaen"/>
          <w:sz w:val="20"/>
          <w:szCs w:val="20"/>
          <w:lang w:val="ka-GE"/>
        </w:rPr>
        <w:t>შემსრულებელი, პროგრამისტი</w:t>
      </w:r>
    </w:p>
    <w:p w14:paraId="6C792F74" w14:textId="77777777" w:rsidR="0001645E" w:rsidRPr="0001645E" w:rsidRDefault="0001645E" w:rsidP="0001645E">
      <w:pPr>
        <w:spacing w:after="0" w:line="240" w:lineRule="auto"/>
        <w:ind w:left="147" w:hanging="147"/>
        <w:rPr>
          <w:rFonts w:ascii="Sylfaen" w:hAnsi="Sylfaen" w:cs="Times New Roman"/>
          <w:sz w:val="20"/>
          <w:szCs w:val="20"/>
          <w:lang w:val="ka-GE"/>
        </w:rPr>
      </w:pPr>
      <w:r w:rsidRPr="0001645E">
        <w:rPr>
          <w:rFonts w:ascii="Sylfaen" w:hAnsi="Sylfaen" w:cs="Sylfaen"/>
          <w:sz w:val="20"/>
          <w:szCs w:val="20"/>
          <w:lang w:val="ka-GE"/>
        </w:rPr>
        <w:t>ვ.</w:t>
      </w:r>
      <w:r w:rsidRPr="0001645E">
        <w:rPr>
          <w:rFonts w:ascii="Sylfaen" w:hAnsi="Sylfaen"/>
          <w:sz w:val="20"/>
          <w:szCs w:val="20"/>
          <w:lang w:val="ka-GE"/>
        </w:rPr>
        <w:t xml:space="preserve"> </w:t>
      </w:r>
      <w:r w:rsidRPr="0001645E">
        <w:rPr>
          <w:rFonts w:ascii="Sylfaen" w:hAnsi="Sylfaen" w:cs="Sylfaen"/>
          <w:sz w:val="20"/>
          <w:szCs w:val="20"/>
          <w:lang w:val="ka-GE"/>
        </w:rPr>
        <w:t>რაძიევსკი</w:t>
      </w:r>
      <w:r w:rsidRPr="0001645E">
        <w:rPr>
          <w:rFonts w:ascii="Sylfaen" w:hAnsi="Sylfaen"/>
          <w:sz w:val="20"/>
          <w:szCs w:val="20"/>
          <w:lang w:val="ka-GE"/>
        </w:rPr>
        <w:t xml:space="preserve"> </w:t>
      </w:r>
      <w:r w:rsidRPr="0001645E">
        <w:rPr>
          <w:rFonts w:ascii="Sylfaen" w:hAnsi="Sylfaen" w:cs="AcadNusx"/>
          <w:sz w:val="20"/>
          <w:szCs w:val="20"/>
          <w:lang w:val="ka-GE"/>
        </w:rPr>
        <w:t>–</w:t>
      </w:r>
      <w:r w:rsidRPr="0001645E">
        <w:rPr>
          <w:rFonts w:ascii="Sylfaen" w:hAnsi="Sylfaen"/>
          <w:sz w:val="20"/>
          <w:szCs w:val="20"/>
          <w:lang w:val="ka-GE"/>
        </w:rPr>
        <w:t xml:space="preserve"> ძირითადი </w:t>
      </w:r>
      <w:r w:rsidRPr="0001645E">
        <w:rPr>
          <w:rFonts w:ascii="Sylfaen" w:hAnsi="Sylfaen" w:cs="Sylfaen"/>
          <w:sz w:val="20"/>
          <w:szCs w:val="20"/>
          <w:lang w:val="ka-GE"/>
        </w:rPr>
        <w:t xml:space="preserve">შემსრულებელი, </w:t>
      </w:r>
    </w:p>
    <w:p w14:paraId="001E6024" w14:textId="77777777" w:rsidR="0001645E" w:rsidRPr="0001645E" w:rsidRDefault="0001645E" w:rsidP="0001645E">
      <w:pPr>
        <w:spacing w:after="0" w:line="240" w:lineRule="auto"/>
        <w:ind w:left="147" w:hanging="147"/>
        <w:rPr>
          <w:rFonts w:ascii="Sylfaen" w:hAnsi="Sylfaen"/>
          <w:sz w:val="20"/>
          <w:szCs w:val="20"/>
          <w:lang w:val="ka-GE"/>
        </w:rPr>
      </w:pPr>
      <w:r w:rsidRPr="0001645E">
        <w:rPr>
          <w:rFonts w:ascii="Sylfaen" w:hAnsi="Sylfaen" w:cs="Sylfaen"/>
          <w:sz w:val="20"/>
          <w:szCs w:val="20"/>
          <w:lang w:val="ka-GE"/>
        </w:rPr>
        <w:t>ნ.</w:t>
      </w:r>
      <w:r w:rsidRPr="0001645E">
        <w:rPr>
          <w:rFonts w:ascii="Sylfaen" w:hAnsi="Sylfaen"/>
          <w:sz w:val="20"/>
          <w:szCs w:val="20"/>
          <w:lang w:val="ka-GE"/>
        </w:rPr>
        <w:t xml:space="preserve"> </w:t>
      </w:r>
      <w:r w:rsidRPr="0001645E">
        <w:rPr>
          <w:rFonts w:ascii="Sylfaen" w:hAnsi="Sylfaen" w:cs="Sylfaen"/>
          <w:sz w:val="20"/>
          <w:szCs w:val="20"/>
          <w:lang w:val="ka-GE"/>
        </w:rPr>
        <w:t>ჯალიაბოვა</w:t>
      </w:r>
      <w:r w:rsidRPr="0001645E">
        <w:rPr>
          <w:rFonts w:ascii="Sylfaen" w:hAnsi="Sylfaen"/>
          <w:sz w:val="20"/>
          <w:szCs w:val="20"/>
          <w:lang w:val="ka-GE"/>
        </w:rPr>
        <w:t xml:space="preserve"> </w:t>
      </w:r>
      <w:r w:rsidRPr="0001645E">
        <w:rPr>
          <w:rFonts w:ascii="Sylfaen" w:hAnsi="Sylfaen" w:cs="AcadNusx"/>
          <w:sz w:val="20"/>
          <w:szCs w:val="20"/>
          <w:lang w:val="ka-GE"/>
        </w:rPr>
        <w:t>–</w:t>
      </w:r>
      <w:r w:rsidRPr="0001645E">
        <w:rPr>
          <w:rFonts w:ascii="Sylfaen" w:hAnsi="Sylfaen"/>
          <w:sz w:val="20"/>
          <w:szCs w:val="20"/>
          <w:lang w:val="ka-GE"/>
        </w:rPr>
        <w:t xml:space="preserve"> ძირითადი </w:t>
      </w:r>
      <w:r w:rsidRPr="0001645E">
        <w:rPr>
          <w:rFonts w:ascii="Sylfaen" w:hAnsi="Sylfaen" w:cs="Sylfaen"/>
          <w:sz w:val="20"/>
          <w:szCs w:val="20"/>
          <w:lang w:val="ka-GE"/>
        </w:rPr>
        <w:t>შემსრულებელი,</w:t>
      </w:r>
    </w:p>
    <w:p w14:paraId="285B073E" w14:textId="77777777" w:rsidR="0001645E" w:rsidRPr="0001645E" w:rsidRDefault="0001645E" w:rsidP="0001645E">
      <w:pPr>
        <w:spacing w:after="0" w:line="240" w:lineRule="auto"/>
        <w:ind w:left="147" w:hanging="147"/>
        <w:rPr>
          <w:rFonts w:ascii="Sylfaen" w:hAnsi="Sylfaen" w:cs="Sylfaen"/>
          <w:sz w:val="20"/>
          <w:szCs w:val="20"/>
          <w:lang w:val="ka-GE"/>
        </w:rPr>
      </w:pPr>
      <w:r w:rsidRPr="0001645E">
        <w:rPr>
          <w:rFonts w:ascii="Sylfaen" w:hAnsi="Sylfaen" w:cs="Sylfaen"/>
          <w:sz w:val="20"/>
          <w:szCs w:val="20"/>
          <w:lang w:val="ka-GE"/>
        </w:rPr>
        <w:t>დ.</w:t>
      </w:r>
      <w:r w:rsidRPr="0001645E">
        <w:rPr>
          <w:rFonts w:ascii="Sylfaen" w:hAnsi="Sylfaen"/>
          <w:sz w:val="20"/>
          <w:szCs w:val="20"/>
          <w:lang w:val="ka-GE"/>
        </w:rPr>
        <w:t xml:space="preserve"> </w:t>
      </w:r>
      <w:r w:rsidRPr="0001645E">
        <w:rPr>
          <w:rFonts w:ascii="Sylfaen" w:hAnsi="Sylfaen" w:cs="Sylfaen"/>
          <w:sz w:val="20"/>
          <w:szCs w:val="20"/>
          <w:lang w:val="ka-GE"/>
        </w:rPr>
        <w:t>რაძიევსკი</w:t>
      </w:r>
      <w:r w:rsidRPr="0001645E">
        <w:rPr>
          <w:rFonts w:ascii="Sylfaen" w:hAnsi="Sylfaen"/>
          <w:sz w:val="20"/>
          <w:szCs w:val="20"/>
          <w:lang w:val="ka-GE"/>
        </w:rPr>
        <w:t xml:space="preserve"> </w:t>
      </w:r>
      <w:r w:rsidRPr="0001645E">
        <w:rPr>
          <w:rFonts w:ascii="Sylfaen" w:hAnsi="Sylfaen" w:cs="AcadNusx"/>
          <w:sz w:val="20"/>
          <w:szCs w:val="20"/>
          <w:lang w:val="ka-GE"/>
        </w:rPr>
        <w:t>–</w:t>
      </w:r>
      <w:r w:rsidRPr="0001645E">
        <w:rPr>
          <w:rFonts w:ascii="Sylfaen" w:hAnsi="Sylfaen"/>
          <w:sz w:val="20"/>
          <w:szCs w:val="20"/>
          <w:lang w:val="ka-GE"/>
        </w:rPr>
        <w:t xml:space="preserve">   ძირითადი </w:t>
      </w:r>
      <w:r w:rsidRPr="0001645E">
        <w:rPr>
          <w:rFonts w:ascii="Sylfaen" w:hAnsi="Sylfaen" w:cs="Sylfaen"/>
          <w:sz w:val="20"/>
          <w:szCs w:val="20"/>
          <w:lang w:val="ka-GE"/>
        </w:rPr>
        <w:t>შემსრულებელი,</w:t>
      </w:r>
      <w:r w:rsidRPr="0001645E">
        <w:rPr>
          <w:rFonts w:ascii="Sylfaen" w:hAnsi="Sylfaen"/>
          <w:sz w:val="20"/>
          <w:szCs w:val="20"/>
          <w:lang w:val="ka-GE"/>
        </w:rPr>
        <w:t xml:space="preserve"> </w:t>
      </w:r>
      <w:r w:rsidRPr="0001645E">
        <w:rPr>
          <w:rFonts w:ascii="Sylfaen" w:hAnsi="Sylfaen" w:cs="Sylfaen"/>
          <w:sz w:val="20"/>
          <w:szCs w:val="20"/>
          <w:lang w:val="ka-GE"/>
        </w:rPr>
        <w:t>პროგრამისტი,</w:t>
      </w:r>
    </w:p>
    <w:p w14:paraId="473197E9" w14:textId="77777777" w:rsidR="0001645E" w:rsidRPr="0001645E" w:rsidRDefault="0001645E" w:rsidP="0001645E">
      <w:pPr>
        <w:spacing w:after="0" w:line="240" w:lineRule="auto"/>
        <w:ind w:left="147" w:hanging="147"/>
        <w:rPr>
          <w:rFonts w:ascii="Sylfaen" w:hAnsi="Sylfaen" w:cs="Sylfaen"/>
          <w:sz w:val="20"/>
          <w:szCs w:val="20"/>
          <w:lang w:val="ka-GE"/>
        </w:rPr>
      </w:pPr>
      <w:r w:rsidRPr="0001645E">
        <w:rPr>
          <w:rFonts w:ascii="Sylfaen" w:hAnsi="Sylfaen" w:cs="Sylfaen"/>
          <w:sz w:val="20"/>
          <w:szCs w:val="20"/>
          <w:lang w:val="ka-GE"/>
        </w:rPr>
        <w:t xml:space="preserve">ი. ოკონიანი - </w:t>
      </w:r>
      <w:r w:rsidRPr="0001645E">
        <w:rPr>
          <w:rFonts w:ascii="Sylfaen" w:hAnsi="Sylfaen"/>
          <w:sz w:val="20"/>
          <w:szCs w:val="20"/>
          <w:lang w:val="ka-GE"/>
        </w:rPr>
        <w:t xml:space="preserve">ძირითადი </w:t>
      </w:r>
      <w:r w:rsidRPr="0001645E">
        <w:rPr>
          <w:rFonts w:ascii="Sylfaen" w:hAnsi="Sylfaen" w:cs="Sylfaen"/>
          <w:sz w:val="20"/>
          <w:szCs w:val="20"/>
          <w:lang w:val="ka-GE"/>
        </w:rPr>
        <w:t>შემსრულებელი,</w:t>
      </w:r>
    </w:p>
    <w:p w14:paraId="549DAB52" w14:textId="77777777" w:rsidR="0001645E" w:rsidRDefault="0001645E" w:rsidP="0001645E">
      <w:pPr>
        <w:spacing w:after="0" w:line="240" w:lineRule="auto"/>
        <w:ind w:right="4"/>
        <w:contextualSpacing/>
        <w:rPr>
          <w:rFonts w:ascii="Sylfaen" w:eastAsia="Calibri" w:hAnsi="Sylfaen" w:cs="Times New Roman"/>
          <w:noProof/>
          <w:spacing w:val="-6"/>
          <w:sz w:val="20"/>
          <w:szCs w:val="20"/>
          <w:lang w:val="ka-GE"/>
        </w:rPr>
      </w:pPr>
      <w:r w:rsidRPr="0001645E">
        <w:rPr>
          <w:rFonts w:ascii="Sylfaen" w:hAnsi="Sylfaen" w:cs="Sylfaen"/>
          <w:sz w:val="20"/>
          <w:szCs w:val="20"/>
          <w:lang w:val="ka-GE"/>
        </w:rPr>
        <w:t xml:space="preserve">ყ. ფაღავა - </w:t>
      </w:r>
      <w:r w:rsidRPr="0001645E">
        <w:rPr>
          <w:rFonts w:ascii="Sylfaen" w:hAnsi="Sylfaen"/>
          <w:sz w:val="20"/>
          <w:szCs w:val="20"/>
          <w:lang w:val="ka-GE"/>
        </w:rPr>
        <w:t>პროექტის</w:t>
      </w:r>
      <w:r w:rsidRPr="0001645E">
        <w:rPr>
          <w:rFonts w:ascii="Sylfaen" w:hAnsi="Sylfaen"/>
          <w:b/>
          <w:bCs/>
          <w:sz w:val="24"/>
          <w:szCs w:val="24"/>
          <w:lang w:val="ka-GE"/>
        </w:rPr>
        <w:t xml:space="preserve"> </w:t>
      </w:r>
      <w:r w:rsidRPr="0001645E">
        <w:rPr>
          <w:rFonts w:ascii="Sylfaen" w:hAnsi="Sylfaen" w:cs="Sylfaen"/>
          <w:sz w:val="20"/>
          <w:szCs w:val="20"/>
          <w:lang w:val="ka-GE"/>
        </w:rPr>
        <w:t xml:space="preserve">კონსულტანტი სამედიცინო დარგში, </w:t>
      </w:r>
      <w:r w:rsidRPr="0001645E">
        <w:rPr>
          <w:rFonts w:ascii="Sylfaen" w:hAnsi="Sylfaen"/>
          <w:sz w:val="20"/>
          <w:szCs w:val="20"/>
          <w:lang w:val="ka-GE"/>
        </w:rPr>
        <w:t>თბილისის სახელმწიფო სამედიცინო უნივერსიტეტის ბავშვთა და მოზარდთა მედიცინის დეპარტამენტის პროფესორი ემერიტუსი</w:t>
      </w:r>
      <w:r w:rsidRPr="00BB3917">
        <w:rPr>
          <w:rFonts w:ascii="Sylfaen" w:eastAsia="Calibri" w:hAnsi="Sylfaen" w:cs="Times New Roman"/>
          <w:noProof/>
          <w:spacing w:val="-6"/>
          <w:sz w:val="20"/>
          <w:szCs w:val="20"/>
          <w:lang w:val="ka-GE"/>
        </w:rPr>
        <w:t xml:space="preserve"> </w:t>
      </w:r>
    </w:p>
    <w:p w14:paraId="3FC25549" w14:textId="77777777" w:rsidR="0001645E" w:rsidRPr="00BB3917" w:rsidRDefault="0001645E" w:rsidP="0001645E">
      <w:pPr>
        <w:spacing w:after="0" w:line="240" w:lineRule="auto"/>
        <w:ind w:right="4"/>
        <w:contextualSpacing/>
        <w:rPr>
          <w:rFonts w:ascii="Sylfaen" w:eastAsia="Calibri" w:hAnsi="Sylfaen" w:cs="Times New Roman"/>
          <w:noProof/>
          <w:spacing w:val="-6"/>
          <w:sz w:val="20"/>
          <w:szCs w:val="20"/>
          <w:lang w:val="ka-GE"/>
        </w:rPr>
      </w:pPr>
    </w:p>
    <w:p w14:paraId="1D4EABF6" w14:textId="22FAE69A" w:rsidR="0001645E" w:rsidRDefault="0001645E" w:rsidP="0001645E">
      <w:pPr>
        <w:spacing w:after="0" w:line="240" w:lineRule="auto"/>
        <w:ind w:right="4"/>
        <w:contextualSpacing/>
        <w:rPr>
          <w:rFonts w:ascii="Sylfaen" w:eastAsia="Times New Roman" w:hAnsi="Sylfaen" w:cs="AcadNusx"/>
          <w:b/>
          <w:i/>
          <w:noProof/>
          <w:sz w:val="20"/>
          <w:szCs w:val="20"/>
          <w:lang w:val="ka-GE" w:eastAsia="ru-RU"/>
        </w:rPr>
      </w:pPr>
      <w:r w:rsidRPr="00BB3917">
        <w:rPr>
          <w:rFonts w:ascii="Sylfaen" w:eastAsia="Times New Roman" w:hAnsi="Sylfaen" w:cs="Sylfaen"/>
          <w:b/>
          <w:i/>
          <w:noProof/>
          <w:sz w:val="20"/>
          <w:szCs w:val="20"/>
          <w:lang w:val="ka-GE" w:eastAsia="ru-RU"/>
        </w:rPr>
        <w:t>გარდამავალი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მრავალწლიანი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კვლევითი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პროექტის</w:t>
      </w:r>
      <w:r w:rsidRPr="00BB3917">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00934D17">
        <w:rPr>
          <w:rFonts w:ascii="Sylfaen" w:eastAsia="Times New Roman" w:hAnsi="Sylfaen" w:cs="AcadNusx"/>
          <w:b/>
          <w:i/>
          <w:noProof/>
          <w:sz w:val="20"/>
          <w:szCs w:val="20"/>
          <w:lang w:val="ka-GE" w:eastAsia="ru-RU"/>
        </w:rPr>
        <w:t>25</w:t>
      </w:r>
      <w:r w:rsidRPr="00BB3917">
        <w:rPr>
          <w:rFonts w:ascii="Sylfaen" w:eastAsia="Times New Roman" w:hAnsi="Sylfaen" w:cs="AcadNusx"/>
          <w:b/>
          <w:i/>
          <w:noProof/>
          <w:sz w:val="20"/>
          <w:szCs w:val="20"/>
          <w:lang w:val="ka-GE" w:eastAsia="ru-RU"/>
        </w:rPr>
        <w:t xml:space="preserve"> წლის </w:t>
      </w:r>
      <w:r w:rsidRPr="00BB3917">
        <w:rPr>
          <w:rFonts w:ascii="Sylfaen" w:eastAsia="Times New Roman" w:hAnsi="Sylfaen" w:cs="Sylfaen"/>
          <w:b/>
          <w:i/>
          <w:noProof/>
          <w:sz w:val="20"/>
          <w:szCs w:val="20"/>
          <w:lang w:val="ka-GE" w:eastAsia="ru-RU"/>
        </w:rPr>
        <w:t>ეტაპის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ძირითადი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თეორიული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და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პრაქტიკული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შედეგების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შესახებ</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ვრცელი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ანოტაცია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ქართულ</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ენაზე</w:t>
      </w:r>
      <w:r w:rsidRPr="00BB3917">
        <w:rPr>
          <w:rFonts w:ascii="Sylfaen" w:eastAsia="Times New Roman" w:hAnsi="Sylfaen" w:cs="AcadNusx"/>
          <w:b/>
          <w:i/>
          <w:noProof/>
          <w:sz w:val="20"/>
          <w:szCs w:val="20"/>
          <w:lang w:val="ka-GE" w:eastAsia="ru-RU"/>
        </w:rPr>
        <w:t>)</w:t>
      </w:r>
    </w:p>
    <w:p w14:paraId="6E27B90E" w14:textId="77777777" w:rsidR="0001645E" w:rsidRDefault="0001645E" w:rsidP="0001645E">
      <w:pPr>
        <w:spacing w:after="0" w:line="240" w:lineRule="auto"/>
        <w:ind w:right="4"/>
        <w:contextualSpacing/>
        <w:rPr>
          <w:rFonts w:ascii="Sylfaen" w:eastAsia="Times New Roman" w:hAnsi="Sylfaen" w:cs="AcadNusx"/>
          <w:b/>
          <w:i/>
          <w:noProof/>
          <w:sz w:val="20"/>
          <w:szCs w:val="20"/>
          <w:lang w:val="ka-GE" w:eastAsia="ru-RU"/>
        </w:rPr>
      </w:pPr>
    </w:p>
    <w:p w14:paraId="04F3533D" w14:textId="77777777" w:rsidR="0001645E" w:rsidRPr="00D84187" w:rsidRDefault="0001645E" w:rsidP="0001645E">
      <w:pPr>
        <w:spacing w:after="0"/>
        <w:ind w:firstLine="567"/>
        <w:jc w:val="both"/>
        <w:rPr>
          <w:rFonts w:ascii="Sylfaen" w:hAnsi="Sylfaen"/>
          <w:bCs/>
          <w:sz w:val="20"/>
          <w:szCs w:val="20"/>
          <w:lang w:val="ka-GE"/>
        </w:rPr>
      </w:pPr>
      <w:r w:rsidRPr="00D84187">
        <w:rPr>
          <w:rFonts w:ascii="Sylfaen" w:hAnsi="Sylfaen"/>
          <w:bCs/>
          <w:sz w:val="20"/>
          <w:szCs w:val="20"/>
          <w:lang w:val="ka-GE"/>
        </w:rPr>
        <w:t xml:space="preserve">პროექტის ძირითად ამოცანას წარმოადგენს სამკურნალო პრეპარატების ეფექტურობის დადგენა </w:t>
      </w:r>
      <w:r w:rsidRPr="00D84187">
        <w:rPr>
          <w:rFonts w:ascii="Sylfaen" w:hAnsi="Sylfaen"/>
          <w:bCs/>
          <w:sz w:val="20"/>
          <w:szCs w:val="20"/>
          <w:shd w:val="clear" w:color="auto" w:fill="FFFFFF"/>
          <w:lang w:val="ka-GE"/>
        </w:rPr>
        <w:t xml:space="preserve">RWD მონაცემების დამუშავების გზით. RWD მონაცემების დიდი მოცულობა და მრავალფეროვნება შეუძლებელს ხდის ტრადიციული სტატისტიკური მეთოდების გამოყენებას. ამ შემთხვევაში უფრო მიზანშეწონილია ხელოვნური ინტელექტის ისეთი მეთოდების გამოყენება, როგორიცაა მონაცემთა ინტელექტუალური ანალიზის (Data Mining) მეთოდები, </w:t>
      </w:r>
      <w:r w:rsidRPr="00D84187">
        <w:rPr>
          <w:rFonts w:ascii="Sylfaen" w:hAnsi="Sylfaen"/>
          <w:bCs/>
          <w:sz w:val="20"/>
          <w:szCs w:val="20"/>
          <w:lang w:val="ka-GE"/>
        </w:rPr>
        <w:t>რომელთა მეშვეობით შესაძლებელია დიდი მოცულობის მონაცემების დამუშავება და განზოგადების საფუძველზე ფარული ცოდნისა თუ კანონზომიერებების გამოვლენა.</w:t>
      </w:r>
    </w:p>
    <w:p w14:paraId="05CCF619" w14:textId="77777777" w:rsidR="0001645E" w:rsidRPr="00D84187" w:rsidRDefault="0001645E" w:rsidP="00437025">
      <w:pPr>
        <w:spacing w:after="0" w:line="240" w:lineRule="auto"/>
        <w:ind w:firstLine="567"/>
        <w:jc w:val="both"/>
        <w:rPr>
          <w:rFonts w:ascii="Sylfaen" w:hAnsi="Sylfaen" w:cs="Sylfaen"/>
          <w:bCs/>
          <w:sz w:val="20"/>
          <w:szCs w:val="20"/>
          <w:lang w:val="ka-GE"/>
        </w:rPr>
      </w:pPr>
      <w:r w:rsidRPr="00D84187">
        <w:rPr>
          <w:rFonts w:ascii="Sylfaen" w:hAnsi="Sylfaen"/>
          <w:bCs/>
          <w:sz w:val="20"/>
          <w:szCs w:val="20"/>
          <w:lang w:val="ka-GE"/>
        </w:rPr>
        <w:t xml:space="preserve">პროექტის წინა ეტაპზე ჩვენ მოვიპოვეთ RWD მონაცემები, რომლებიც წარმოადგენენ პნევმონიით დაავადებული პაციენტების კლინიკურ მონაცემებს: სიმპტომებს, ინსტრუმენტალურ-ლაბორატორიული კვლევების მონაცემებს, გამოყენებულ სამკურნალო პრეპარატებს და მკურნალობის შედეგს. </w:t>
      </w:r>
      <w:r w:rsidRPr="00D84187">
        <w:rPr>
          <w:rFonts w:ascii="Sylfaen" w:hAnsi="Sylfaen" w:cs="Sylfaen"/>
          <w:bCs/>
          <w:sz w:val="20"/>
          <w:szCs w:val="20"/>
          <w:lang w:val="ka-GE"/>
        </w:rPr>
        <w:t>მკურნალობის შედეგები ეფექტურობის მიხედვით დაიყო 5 კლასად.</w:t>
      </w:r>
    </w:p>
    <w:p w14:paraId="2309D3A2" w14:textId="77777777" w:rsidR="0001645E" w:rsidRPr="00D84187" w:rsidRDefault="0001645E" w:rsidP="00437025">
      <w:pPr>
        <w:spacing w:after="0" w:line="240" w:lineRule="auto"/>
        <w:ind w:firstLine="567"/>
        <w:jc w:val="both"/>
        <w:rPr>
          <w:rFonts w:ascii="Sylfaen" w:hAnsi="Sylfaen"/>
          <w:bCs/>
          <w:sz w:val="20"/>
          <w:szCs w:val="20"/>
        </w:rPr>
      </w:pPr>
      <w:r w:rsidRPr="00D84187">
        <w:rPr>
          <w:rFonts w:ascii="Sylfaen" w:hAnsi="Sylfaen"/>
          <w:bCs/>
          <w:sz w:val="20"/>
          <w:szCs w:val="20"/>
        </w:rPr>
        <w:t xml:space="preserve">2025 წლის ეტაპზე უნდა შესრულებულიყო შემდეგი ამოცანები: </w:t>
      </w:r>
    </w:p>
    <w:p w14:paraId="4B08AA51" w14:textId="77777777" w:rsidR="0001645E" w:rsidRPr="00D84187" w:rsidRDefault="0001645E" w:rsidP="00437025">
      <w:pPr>
        <w:pStyle w:val="ListParagraph"/>
        <w:numPr>
          <w:ilvl w:val="0"/>
          <w:numId w:val="7"/>
        </w:numPr>
        <w:spacing w:after="0" w:line="240" w:lineRule="auto"/>
        <w:ind w:left="426"/>
        <w:jc w:val="both"/>
        <w:rPr>
          <w:rFonts w:ascii="Sylfaen" w:hAnsi="Sylfaen"/>
          <w:bCs/>
          <w:sz w:val="20"/>
          <w:szCs w:val="20"/>
        </w:rPr>
      </w:pPr>
      <w:r w:rsidRPr="00D84187">
        <w:rPr>
          <w:rFonts w:ascii="Sylfaen" w:hAnsi="Sylfaen"/>
          <w:bCs/>
          <w:sz w:val="20"/>
          <w:szCs w:val="20"/>
        </w:rPr>
        <w:lastRenderedPageBreak/>
        <w:t>კლინიკური მონაცემების დამუშავება ხელოვნური ინტელექტის სხვადასხვა მეთოდის გამოყენებით სამკურნალო პრეპარატის ეფექტურობის დადგენის ამოცანის გადასაწყვეტად;</w:t>
      </w:r>
    </w:p>
    <w:p w14:paraId="267AD5AC" w14:textId="77777777" w:rsidR="0001645E" w:rsidRPr="00D84187" w:rsidRDefault="0001645E" w:rsidP="00437025">
      <w:pPr>
        <w:pStyle w:val="ListParagraph"/>
        <w:numPr>
          <w:ilvl w:val="0"/>
          <w:numId w:val="7"/>
        </w:numPr>
        <w:tabs>
          <w:tab w:val="left" w:pos="0"/>
        </w:tabs>
        <w:spacing w:after="120" w:line="240" w:lineRule="auto"/>
        <w:ind w:left="426"/>
        <w:jc w:val="both"/>
        <w:rPr>
          <w:rFonts w:ascii="AcadNusx" w:hAnsi="AcadNusx"/>
          <w:bCs/>
          <w:sz w:val="20"/>
          <w:szCs w:val="20"/>
        </w:rPr>
      </w:pPr>
      <w:r w:rsidRPr="00D84187">
        <w:rPr>
          <w:rFonts w:ascii="Sylfaen" w:hAnsi="Sylfaen"/>
          <w:bCs/>
          <w:sz w:val="20"/>
          <w:szCs w:val="20"/>
        </w:rPr>
        <w:t xml:space="preserve">ხელოვნური ინტელექტის სხვადასხვა მეთოდის უპირატესობა/ნაკლოვანებების შეფასება სამკურნალო პრეპარატის ეფექტურობის დადგენისას. </w:t>
      </w:r>
    </w:p>
    <w:p w14:paraId="5163DEB5" w14:textId="77777777" w:rsidR="0001645E" w:rsidRPr="00D84187" w:rsidRDefault="0001645E" w:rsidP="00437025">
      <w:pPr>
        <w:spacing w:after="0" w:line="240" w:lineRule="auto"/>
        <w:ind w:firstLine="567"/>
        <w:jc w:val="both"/>
        <w:rPr>
          <w:rFonts w:ascii="Sylfaen" w:hAnsi="Sylfaen"/>
          <w:bCs/>
          <w:sz w:val="20"/>
          <w:szCs w:val="20"/>
        </w:rPr>
      </w:pPr>
      <w:r w:rsidRPr="00D84187">
        <w:rPr>
          <w:rFonts w:ascii="Sylfaen" w:hAnsi="Sylfaen"/>
          <w:bCs/>
          <w:sz w:val="20"/>
          <w:szCs w:val="20"/>
        </w:rPr>
        <w:t xml:space="preserve">ვინაიდან სამკურნალო პრეპარატის ეფექტურობის დადგენის ამოცანას ჩვენ განვიხილავთ როგორც კლასიფიკაციის ამოცანას, მის გადასაწყვეტად გამოვიყენეთ </w:t>
      </w:r>
      <w:r w:rsidRPr="00D84187">
        <w:rPr>
          <w:rFonts w:ascii="Sylfaen" w:hAnsi="Sylfaen"/>
          <w:bCs/>
          <w:sz w:val="20"/>
          <w:szCs w:val="20"/>
          <w:shd w:val="clear" w:color="auto" w:fill="FFFFFF"/>
        </w:rPr>
        <w:t xml:space="preserve">მონაცემთა ინტელექტუალური ანალიზის (Data Mining), კერძოდ </w:t>
      </w:r>
      <w:r w:rsidRPr="00D84187">
        <w:rPr>
          <w:rFonts w:ascii="Sylfaen" w:hAnsi="Sylfaen"/>
          <w:bCs/>
          <w:sz w:val="20"/>
          <w:szCs w:val="20"/>
        </w:rPr>
        <w:t>კონტროლირებადი სწავლების შემდეგი მეთოდები - „</w:t>
      </w:r>
      <w:r w:rsidRPr="00D84187">
        <w:rPr>
          <w:rFonts w:ascii="Sylfaen" w:hAnsi="Sylfaen"/>
          <w:bCs/>
          <w:i/>
          <w:sz w:val="20"/>
          <w:szCs w:val="20"/>
        </w:rPr>
        <w:t>K</w:t>
      </w:r>
      <w:r w:rsidRPr="00D84187">
        <w:rPr>
          <w:rFonts w:ascii="Sylfaen" w:hAnsi="Sylfaen"/>
          <w:bCs/>
          <w:sz w:val="20"/>
          <w:szCs w:val="20"/>
        </w:rPr>
        <w:t xml:space="preserve"> უახლოესი </w:t>
      </w:r>
      <w:proofErr w:type="gramStart"/>
      <w:r w:rsidRPr="00D84187">
        <w:rPr>
          <w:rFonts w:ascii="Sylfaen" w:hAnsi="Sylfaen"/>
          <w:bCs/>
          <w:sz w:val="20"/>
          <w:szCs w:val="20"/>
        </w:rPr>
        <w:t>მეზობლის“ (</w:t>
      </w:r>
      <w:proofErr w:type="gramEnd"/>
      <w:r w:rsidRPr="00D84187">
        <w:rPr>
          <w:rFonts w:ascii="Times New Roman" w:eastAsia="Times New Roman" w:hAnsi="Times New Roman" w:cs="Times New Roman"/>
          <w:bCs/>
          <w:sz w:val="20"/>
          <w:szCs w:val="20"/>
        </w:rPr>
        <w:t>KNN</w:t>
      </w:r>
      <w:r w:rsidRPr="00D84187">
        <w:rPr>
          <w:rFonts w:eastAsia="Times New Roman" w:cs="Times New Roman"/>
          <w:bCs/>
          <w:sz w:val="20"/>
          <w:szCs w:val="20"/>
        </w:rPr>
        <w:t>)</w:t>
      </w:r>
      <w:r w:rsidRPr="00D84187">
        <w:rPr>
          <w:rFonts w:ascii="Sylfaen" w:hAnsi="Sylfaen"/>
          <w:bCs/>
          <w:sz w:val="20"/>
          <w:szCs w:val="20"/>
        </w:rPr>
        <w:t xml:space="preserve"> მეთოდი და გადაწყვეტილებათა ხეები (Decision Trees).</w:t>
      </w:r>
    </w:p>
    <w:p w14:paraId="7F639A92" w14:textId="0E6D5413" w:rsidR="0001645E" w:rsidRPr="00D84187" w:rsidRDefault="0001645E" w:rsidP="0001645E">
      <w:pPr>
        <w:spacing w:after="0"/>
        <w:ind w:firstLine="567"/>
        <w:jc w:val="both"/>
        <w:rPr>
          <w:rFonts w:ascii="Sylfaen" w:hAnsi="Sylfaen" w:cs="Sylfaen"/>
          <w:b/>
          <w:sz w:val="20"/>
          <w:szCs w:val="20"/>
        </w:rPr>
      </w:pPr>
      <w:r w:rsidRPr="00D84187">
        <w:rPr>
          <w:rFonts w:ascii="Sylfaen" w:hAnsi="Sylfaen"/>
          <w:bCs/>
          <w:sz w:val="20"/>
          <w:szCs w:val="20"/>
        </w:rPr>
        <w:t xml:space="preserve">KNN </w:t>
      </w:r>
      <w:r w:rsidRPr="00D84187">
        <w:rPr>
          <w:rFonts w:ascii="Sylfaen" w:hAnsi="Sylfaen" w:cs="Sylfaen"/>
          <w:bCs/>
          <w:sz w:val="20"/>
          <w:szCs w:val="20"/>
        </w:rPr>
        <w:t>ალგორითმის მიხედვით</w:t>
      </w:r>
      <w:r w:rsidRPr="00D84187">
        <w:rPr>
          <w:rFonts w:ascii="Sylfaen" w:hAnsi="Sylfaen"/>
          <w:bCs/>
          <w:sz w:val="20"/>
          <w:szCs w:val="20"/>
        </w:rPr>
        <w:t xml:space="preserve"> </w:t>
      </w:r>
      <w:r w:rsidRPr="00D84187">
        <w:rPr>
          <w:rFonts w:ascii="Sylfaen" w:eastAsia="Times New Roman" w:hAnsi="Sylfaen" w:cs="Sylfaen"/>
          <w:bCs/>
          <w:sz w:val="20"/>
          <w:szCs w:val="20"/>
        </w:rPr>
        <w:t>ახალი</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ობიექტი</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მიეკუთვნება</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იმ</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კლასს</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რომელსაც</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მიეკუთვნება</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მისი</w:t>
      </w:r>
      <w:r w:rsidRPr="00D84187">
        <w:rPr>
          <w:rFonts w:ascii="Sylfaen" w:eastAsia="Times New Roman" w:hAnsi="Sylfaen" w:cs="Times New Roman"/>
          <w:bCs/>
          <w:sz w:val="20"/>
          <w:szCs w:val="20"/>
        </w:rPr>
        <w:t xml:space="preserve"> </w:t>
      </w:r>
      <w:r w:rsidRPr="00D84187">
        <w:rPr>
          <w:rFonts w:ascii="Sylfaen" w:eastAsia="Times New Roman" w:hAnsi="Sylfaen" w:cs="Times New Roman"/>
          <w:bCs/>
          <w:i/>
          <w:iCs/>
          <w:sz w:val="20"/>
          <w:szCs w:val="20"/>
        </w:rPr>
        <w:t>K</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უახლოესი</w:t>
      </w:r>
      <w:r w:rsidRPr="00D84187">
        <w:rPr>
          <w:rFonts w:ascii="Sylfaen" w:eastAsia="Times New Roman" w:hAnsi="Sylfaen" w:cs="Times New Roman"/>
          <w:bCs/>
          <w:sz w:val="20"/>
          <w:szCs w:val="20"/>
        </w:rPr>
        <w:t xml:space="preserve"> </w:t>
      </w:r>
      <w:r w:rsidRPr="00D84187">
        <w:rPr>
          <w:rFonts w:ascii="Sylfaen" w:eastAsia="Times New Roman" w:hAnsi="Sylfaen" w:cs="Sylfaen"/>
          <w:bCs/>
          <w:sz w:val="20"/>
          <w:szCs w:val="20"/>
        </w:rPr>
        <w:t xml:space="preserve">მეზობლის უმრავლესობა. ალგორითმის გამოყენებამდე მოხდა </w:t>
      </w:r>
      <w:r w:rsidRPr="005E353D">
        <w:rPr>
          <w:rStyle w:val="Strong"/>
          <w:rFonts w:ascii="Sylfaen" w:hAnsi="Sylfaen" w:cs="Sylfaen"/>
          <w:b w:val="0"/>
          <w:bCs w:val="0"/>
          <w:color w:val="auto"/>
          <w:sz w:val="20"/>
          <w:szCs w:val="20"/>
        </w:rPr>
        <w:t>მონაცემების</w:t>
      </w:r>
      <w:r w:rsidRPr="005E353D">
        <w:rPr>
          <w:rStyle w:val="Strong"/>
          <w:rFonts w:ascii="Sylfaen" w:hAnsi="Sylfaen"/>
          <w:b w:val="0"/>
          <w:bCs w:val="0"/>
          <w:color w:val="auto"/>
          <w:sz w:val="20"/>
          <w:szCs w:val="20"/>
        </w:rPr>
        <w:t xml:space="preserve"> </w:t>
      </w:r>
      <w:r w:rsidRPr="005E353D">
        <w:rPr>
          <w:rStyle w:val="Strong"/>
          <w:rFonts w:ascii="Sylfaen" w:hAnsi="Sylfaen" w:cs="Sylfaen"/>
          <w:b w:val="0"/>
          <w:bCs w:val="0"/>
          <w:color w:val="auto"/>
          <w:sz w:val="20"/>
          <w:szCs w:val="20"/>
        </w:rPr>
        <w:t>წინასწარი</w:t>
      </w:r>
      <w:r w:rsidRPr="005E353D">
        <w:rPr>
          <w:rStyle w:val="Strong"/>
          <w:rFonts w:ascii="Sylfaen" w:hAnsi="Sylfaen"/>
          <w:b w:val="0"/>
          <w:bCs w:val="0"/>
          <w:color w:val="auto"/>
          <w:sz w:val="20"/>
          <w:szCs w:val="20"/>
        </w:rPr>
        <w:t xml:space="preserve"> </w:t>
      </w:r>
      <w:r w:rsidRPr="005E353D">
        <w:rPr>
          <w:rStyle w:val="Strong"/>
          <w:rFonts w:ascii="Sylfaen" w:hAnsi="Sylfaen" w:cs="Sylfaen"/>
          <w:b w:val="0"/>
          <w:bCs w:val="0"/>
          <w:color w:val="auto"/>
          <w:sz w:val="20"/>
          <w:szCs w:val="20"/>
        </w:rPr>
        <w:t>სკალირება</w:t>
      </w:r>
      <w:r w:rsidRPr="005E353D">
        <w:rPr>
          <w:rStyle w:val="Strong"/>
          <w:rFonts w:ascii="Sylfaen" w:hAnsi="Sylfaen"/>
          <w:b w:val="0"/>
          <w:bCs w:val="0"/>
          <w:color w:val="auto"/>
          <w:sz w:val="20"/>
          <w:szCs w:val="20"/>
        </w:rPr>
        <w:t xml:space="preserve"> </w:t>
      </w:r>
      <w:r w:rsidRPr="005E353D">
        <w:rPr>
          <w:rStyle w:val="Strong"/>
          <w:rFonts w:ascii="Sylfaen" w:hAnsi="Sylfaen" w:cs="Sylfaen"/>
          <w:b w:val="0"/>
          <w:bCs w:val="0"/>
          <w:color w:val="auto"/>
          <w:sz w:val="20"/>
          <w:szCs w:val="20"/>
        </w:rPr>
        <w:t>და</w:t>
      </w:r>
      <w:r w:rsidRPr="005E353D">
        <w:rPr>
          <w:rStyle w:val="Strong"/>
          <w:rFonts w:ascii="Sylfaen" w:hAnsi="Sylfaen"/>
          <w:b w:val="0"/>
          <w:bCs w:val="0"/>
          <w:color w:val="auto"/>
          <w:sz w:val="20"/>
          <w:szCs w:val="20"/>
        </w:rPr>
        <w:t xml:space="preserve"> </w:t>
      </w:r>
      <w:r w:rsidRPr="005E353D">
        <w:rPr>
          <w:rStyle w:val="Strong"/>
          <w:rFonts w:ascii="Sylfaen" w:hAnsi="Sylfaen" w:cs="Sylfaen"/>
          <w:b w:val="0"/>
          <w:bCs w:val="0"/>
          <w:color w:val="auto"/>
          <w:sz w:val="20"/>
          <w:szCs w:val="20"/>
        </w:rPr>
        <w:t xml:space="preserve">ნორმალიზება. </w:t>
      </w:r>
      <w:r w:rsidRPr="00D84187">
        <w:rPr>
          <w:rFonts w:ascii="Sylfaen" w:hAnsi="Sylfaen" w:cs="Sylfaen"/>
          <w:bCs/>
          <w:sz w:val="20"/>
          <w:szCs w:val="20"/>
        </w:rPr>
        <w:t>მოდელის</w:t>
      </w:r>
      <w:r w:rsidRPr="00D84187">
        <w:rPr>
          <w:rFonts w:ascii="Sylfaen" w:hAnsi="Sylfaen"/>
          <w:bCs/>
          <w:sz w:val="20"/>
          <w:szCs w:val="20"/>
        </w:rPr>
        <w:t xml:space="preserve"> </w:t>
      </w:r>
      <w:r w:rsidRPr="00D84187">
        <w:rPr>
          <w:rFonts w:ascii="Sylfaen" w:hAnsi="Sylfaen" w:cs="Sylfaen"/>
          <w:bCs/>
          <w:sz w:val="20"/>
          <w:szCs w:val="20"/>
        </w:rPr>
        <w:t>რეალიზება</w:t>
      </w:r>
      <w:r w:rsidRPr="00D84187">
        <w:rPr>
          <w:rFonts w:ascii="Sylfaen" w:hAnsi="Sylfaen"/>
          <w:bCs/>
          <w:sz w:val="20"/>
          <w:szCs w:val="20"/>
        </w:rPr>
        <w:t xml:space="preserve"> </w:t>
      </w:r>
      <w:r w:rsidRPr="00D84187">
        <w:rPr>
          <w:rFonts w:ascii="Sylfaen" w:hAnsi="Sylfaen" w:cs="Sylfaen"/>
          <w:bCs/>
          <w:sz w:val="20"/>
          <w:szCs w:val="20"/>
        </w:rPr>
        <w:t>განხორციელდა</w:t>
      </w:r>
      <w:r w:rsidRPr="00D84187">
        <w:rPr>
          <w:rFonts w:ascii="Sylfaen" w:hAnsi="Sylfaen"/>
          <w:bCs/>
          <w:sz w:val="20"/>
          <w:szCs w:val="20"/>
        </w:rPr>
        <w:t xml:space="preserve"> </w:t>
      </w:r>
      <w:r w:rsidRPr="00D84187">
        <w:rPr>
          <w:rFonts w:ascii="Sylfaen" w:hAnsi="Sylfaen" w:cs="Sylfaen"/>
          <w:bCs/>
          <w:sz w:val="20"/>
          <w:szCs w:val="20"/>
        </w:rPr>
        <w:t>დაპროგრამების</w:t>
      </w:r>
      <w:r w:rsidRPr="00D84187">
        <w:rPr>
          <w:rFonts w:ascii="Sylfaen" w:hAnsi="Sylfaen"/>
          <w:bCs/>
          <w:sz w:val="20"/>
          <w:szCs w:val="20"/>
        </w:rPr>
        <w:t xml:space="preserve"> </w:t>
      </w:r>
      <w:r w:rsidRPr="00D84187">
        <w:rPr>
          <w:rFonts w:ascii="Sylfaen" w:hAnsi="Sylfaen" w:cs="Sylfaen"/>
          <w:bCs/>
          <w:sz w:val="20"/>
          <w:szCs w:val="20"/>
        </w:rPr>
        <w:t>ენა</w:t>
      </w:r>
      <w:r w:rsidRPr="00D84187">
        <w:rPr>
          <w:rFonts w:ascii="Sylfaen" w:hAnsi="Sylfaen"/>
          <w:bCs/>
          <w:sz w:val="20"/>
          <w:szCs w:val="20"/>
        </w:rPr>
        <w:t xml:space="preserve"> C++ -</w:t>
      </w:r>
      <w:r w:rsidRPr="00D84187">
        <w:rPr>
          <w:rFonts w:ascii="Sylfaen" w:hAnsi="Sylfaen" w:cs="Sylfaen"/>
          <w:bCs/>
          <w:sz w:val="20"/>
          <w:szCs w:val="20"/>
        </w:rPr>
        <w:t>ზე</w:t>
      </w:r>
      <w:r w:rsidRPr="00D84187">
        <w:rPr>
          <w:rFonts w:ascii="Sylfaen" w:hAnsi="Sylfaen"/>
          <w:bCs/>
          <w:sz w:val="20"/>
          <w:szCs w:val="20"/>
        </w:rPr>
        <w:t xml:space="preserve">. </w:t>
      </w:r>
      <w:r w:rsidRPr="00D84187">
        <w:rPr>
          <w:rFonts w:ascii="Sylfaen" w:hAnsi="Sylfaen" w:cs="Sylfaen"/>
          <w:bCs/>
          <w:sz w:val="20"/>
          <w:szCs w:val="20"/>
        </w:rPr>
        <w:t>კლასიფიკაციის</w:t>
      </w:r>
      <w:r w:rsidRPr="00D84187">
        <w:rPr>
          <w:rFonts w:ascii="Sylfaen" w:hAnsi="Sylfaen"/>
          <w:bCs/>
          <w:sz w:val="20"/>
          <w:szCs w:val="20"/>
        </w:rPr>
        <w:t xml:space="preserve"> </w:t>
      </w:r>
      <w:r w:rsidRPr="00D84187">
        <w:rPr>
          <w:rFonts w:ascii="Sylfaen" w:hAnsi="Sylfaen" w:cs="Sylfaen"/>
          <w:bCs/>
          <w:sz w:val="20"/>
          <w:szCs w:val="20"/>
        </w:rPr>
        <w:t>შედეგების</w:t>
      </w:r>
      <w:r w:rsidRPr="00D84187">
        <w:rPr>
          <w:rFonts w:ascii="Sylfaen" w:hAnsi="Sylfaen"/>
          <w:bCs/>
          <w:sz w:val="20"/>
          <w:szCs w:val="20"/>
        </w:rPr>
        <w:t xml:space="preserve"> </w:t>
      </w:r>
      <w:r w:rsidRPr="00D84187">
        <w:rPr>
          <w:rFonts w:ascii="Sylfaen" w:hAnsi="Sylfaen" w:cs="Sylfaen"/>
          <w:bCs/>
          <w:sz w:val="20"/>
          <w:szCs w:val="20"/>
        </w:rPr>
        <w:t>გაუმჯობესებისათვის</w:t>
      </w:r>
      <w:r w:rsidRPr="00D84187">
        <w:rPr>
          <w:rFonts w:ascii="Sylfaen" w:hAnsi="Sylfaen"/>
          <w:bCs/>
          <w:sz w:val="20"/>
          <w:szCs w:val="20"/>
        </w:rPr>
        <w:t xml:space="preserve"> KNN </w:t>
      </w:r>
      <w:r w:rsidRPr="00D84187">
        <w:rPr>
          <w:rFonts w:ascii="Sylfaen" w:hAnsi="Sylfaen" w:cs="Sylfaen"/>
          <w:bCs/>
          <w:sz w:val="20"/>
          <w:szCs w:val="20"/>
        </w:rPr>
        <w:t>მეთოდის</w:t>
      </w:r>
      <w:r w:rsidRPr="00D84187">
        <w:rPr>
          <w:rFonts w:ascii="Sylfaen" w:hAnsi="Sylfaen"/>
          <w:bCs/>
          <w:sz w:val="20"/>
          <w:szCs w:val="20"/>
        </w:rPr>
        <w:t xml:space="preserve"> </w:t>
      </w:r>
      <w:r w:rsidRPr="00D84187">
        <w:rPr>
          <w:rFonts w:ascii="Sylfaen" w:hAnsi="Sylfaen" w:cs="Sylfaen"/>
          <w:bCs/>
          <w:sz w:val="20"/>
          <w:szCs w:val="20"/>
        </w:rPr>
        <w:t>რეალიზებაში</w:t>
      </w:r>
      <w:r w:rsidRPr="00D84187">
        <w:rPr>
          <w:rFonts w:ascii="Sylfaen" w:hAnsi="Sylfaen"/>
          <w:bCs/>
          <w:sz w:val="20"/>
          <w:szCs w:val="20"/>
        </w:rPr>
        <w:t xml:space="preserve"> </w:t>
      </w:r>
      <w:r w:rsidRPr="00D84187">
        <w:rPr>
          <w:rFonts w:ascii="Sylfaen" w:hAnsi="Sylfaen" w:cs="Sylfaen"/>
          <w:bCs/>
          <w:sz w:val="20"/>
          <w:szCs w:val="20"/>
        </w:rPr>
        <w:t>გამოყენებული</w:t>
      </w:r>
      <w:r w:rsidRPr="00D84187">
        <w:rPr>
          <w:rFonts w:ascii="Sylfaen" w:hAnsi="Sylfaen"/>
          <w:bCs/>
          <w:sz w:val="20"/>
          <w:szCs w:val="20"/>
        </w:rPr>
        <w:t xml:space="preserve"> </w:t>
      </w:r>
      <w:r w:rsidRPr="00D84187">
        <w:rPr>
          <w:rFonts w:ascii="Sylfaen" w:hAnsi="Sylfaen" w:cs="Sylfaen"/>
          <w:bCs/>
          <w:sz w:val="20"/>
          <w:szCs w:val="20"/>
        </w:rPr>
        <w:t>იქნა</w:t>
      </w:r>
      <w:r w:rsidRPr="00D84187">
        <w:rPr>
          <w:rFonts w:ascii="Sylfaen" w:hAnsi="Sylfaen"/>
          <w:bCs/>
          <w:sz w:val="20"/>
          <w:szCs w:val="20"/>
        </w:rPr>
        <w:t xml:space="preserve"> </w:t>
      </w:r>
      <w:r w:rsidRPr="00D84187">
        <w:rPr>
          <w:rFonts w:ascii="Sylfaen" w:hAnsi="Sylfaen" w:cs="Sylfaen"/>
          <w:bCs/>
          <w:sz w:val="20"/>
          <w:szCs w:val="20"/>
        </w:rPr>
        <w:t>წონითი</w:t>
      </w:r>
      <w:r w:rsidRPr="00D84187">
        <w:rPr>
          <w:rFonts w:ascii="Sylfaen" w:hAnsi="Sylfaen"/>
          <w:bCs/>
          <w:sz w:val="20"/>
          <w:szCs w:val="20"/>
        </w:rPr>
        <w:t xml:space="preserve"> </w:t>
      </w:r>
      <w:r w:rsidRPr="00D84187">
        <w:rPr>
          <w:rFonts w:ascii="Sylfaen" w:hAnsi="Sylfaen" w:cs="Sylfaen"/>
          <w:bCs/>
          <w:sz w:val="20"/>
          <w:szCs w:val="20"/>
        </w:rPr>
        <w:t>არჩევითობა</w:t>
      </w:r>
      <w:r w:rsidRPr="00D84187">
        <w:rPr>
          <w:rFonts w:ascii="Sylfaen" w:hAnsi="Sylfaen"/>
          <w:bCs/>
          <w:sz w:val="20"/>
          <w:szCs w:val="20"/>
        </w:rPr>
        <w:t xml:space="preserve">, </w:t>
      </w:r>
      <w:r w:rsidRPr="00D84187">
        <w:rPr>
          <w:rFonts w:ascii="Sylfaen" w:hAnsi="Sylfaen" w:cs="Sylfaen"/>
          <w:bCs/>
          <w:sz w:val="20"/>
          <w:szCs w:val="20"/>
        </w:rPr>
        <w:t>ჩვეულებრივი</w:t>
      </w:r>
      <w:r w:rsidRPr="00D84187">
        <w:rPr>
          <w:rFonts w:ascii="Sylfaen" w:hAnsi="Sylfaen"/>
          <w:bCs/>
          <w:sz w:val="20"/>
          <w:szCs w:val="20"/>
        </w:rPr>
        <w:t xml:space="preserve"> </w:t>
      </w:r>
      <w:r w:rsidRPr="00D84187">
        <w:rPr>
          <w:rFonts w:ascii="Sylfaen" w:hAnsi="Sylfaen" w:cs="Sylfaen"/>
          <w:bCs/>
          <w:sz w:val="20"/>
          <w:szCs w:val="20"/>
        </w:rPr>
        <w:t>არჩევითობის</w:t>
      </w:r>
      <w:r w:rsidRPr="00D84187">
        <w:rPr>
          <w:rFonts w:ascii="Sylfaen" w:hAnsi="Sylfaen"/>
          <w:bCs/>
          <w:sz w:val="20"/>
          <w:szCs w:val="20"/>
        </w:rPr>
        <w:t xml:space="preserve"> </w:t>
      </w:r>
      <w:r w:rsidRPr="00D84187">
        <w:rPr>
          <w:rFonts w:ascii="Sylfaen" w:hAnsi="Sylfaen" w:cs="Sylfaen"/>
          <w:bCs/>
          <w:sz w:val="20"/>
          <w:szCs w:val="20"/>
        </w:rPr>
        <w:t>ნაცვლად</w:t>
      </w:r>
      <w:r w:rsidRPr="00D84187">
        <w:rPr>
          <w:rFonts w:ascii="Sylfaen" w:hAnsi="Sylfaen"/>
          <w:bCs/>
          <w:sz w:val="20"/>
          <w:szCs w:val="20"/>
        </w:rPr>
        <w:t xml:space="preserve">; </w:t>
      </w:r>
      <w:r w:rsidRPr="005E353D">
        <w:rPr>
          <w:rStyle w:val="Strong"/>
          <w:rFonts w:ascii="Sylfaen" w:eastAsiaTheme="majorEastAsia" w:hAnsi="Sylfaen" w:cs="Sylfaen"/>
          <w:b w:val="0"/>
          <w:bCs w:val="0"/>
          <w:color w:val="auto"/>
          <w:sz w:val="20"/>
          <w:szCs w:val="20"/>
        </w:rPr>
        <w:t>მეზობელი</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ობიექტების</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წონითი</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შეფასება</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განხორციელდა</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ინვერსიული</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მანძილის</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ფუნქციის</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მიხედვით</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ასევე შეირჩა</w:t>
      </w:r>
      <w:r w:rsidRPr="005E353D">
        <w:rPr>
          <w:rFonts w:ascii="Sylfaen" w:hAnsi="Sylfaen"/>
          <w:b/>
          <w:bCs/>
          <w:sz w:val="20"/>
          <w:szCs w:val="20"/>
        </w:rPr>
        <w:t xml:space="preserve"> </w:t>
      </w:r>
      <w:r w:rsidRPr="005E353D">
        <w:rPr>
          <w:rFonts w:ascii="Sylfaen" w:hAnsi="Sylfaen" w:cs="Sylfaen"/>
          <w:sz w:val="20"/>
          <w:szCs w:val="20"/>
        </w:rPr>
        <w:t>მანძილის</w:t>
      </w:r>
      <w:r w:rsidRPr="005E353D">
        <w:rPr>
          <w:rFonts w:ascii="Sylfaen" w:hAnsi="Sylfaen"/>
          <w:sz w:val="20"/>
          <w:szCs w:val="20"/>
        </w:rPr>
        <w:t xml:space="preserve"> </w:t>
      </w:r>
      <w:r w:rsidRPr="005E353D">
        <w:rPr>
          <w:rFonts w:ascii="Sylfaen" w:hAnsi="Sylfaen" w:cs="Sylfaen"/>
          <w:sz w:val="20"/>
          <w:szCs w:val="20"/>
        </w:rPr>
        <w:t>მანჰეტენის</w:t>
      </w:r>
      <w:r w:rsidRPr="005E353D">
        <w:rPr>
          <w:rFonts w:ascii="Sylfaen" w:hAnsi="Sylfaen"/>
          <w:sz w:val="20"/>
          <w:szCs w:val="20"/>
        </w:rPr>
        <w:t xml:space="preserve"> </w:t>
      </w:r>
      <w:r w:rsidRPr="005E353D">
        <w:rPr>
          <w:rFonts w:ascii="Sylfaen" w:hAnsi="Sylfaen" w:cs="Sylfaen"/>
          <w:sz w:val="20"/>
          <w:szCs w:val="20"/>
        </w:rPr>
        <w:t>მეტრიკა</w:t>
      </w:r>
      <w:r w:rsidRPr="005E353D">
        <w:rPr>
          <w:rFonts w:ascii="Sylfaen" w:hAnsi="Sylfaen"/>
          <w:sz w:val="20"/>
          <w:szCs w:val="20"/>
        </w:rPr>
        <w:t xml:space="preserve"> </w:t>
      </w:r>
      <w:r w:rsidRPr="005E353D">
        <w:rPr>
          <w:rFonts w:ascii="Sylfaen" w:hAnsi="Sylfaen" w:cs="Sylfaen"/>
          <w:sz w:val="20"/>
          <w:szCs w:val="20"/>
        </w:rPr>
        <w:t>და</w:t>
      </w:r>
      <w:r w:rsidRPr="005E353D">
        <w:rPr>
          <w:rFonts w:ascii="Sylfaen" w:hAnsi="Sylfaen"/>
          <w:sz w:val="20"/>
          <w:szCs w:val="20"/>
        </w:rPr>
        <w:t xml:space="preserve"> </w:t>
      </w:r>
      <w:r w:rsidRPr="005E353D">
        <w:rPr>
          <w:rFonts w:ascii="Sylfaen" w:hAnsi="Sylfaen" w:cs="Sylfaen"/>
          <w:sz w:val="20"/>
          <w:szCs w:val="20"/>
        </w:rPr>
        <w:t>მოხდა</w:t>
      </w:r>
      <w:r w:rsidRPr="005E353D">
        <w:rPr>
          <w:rFonts w:ascii="Sylfaen" w:hAnsi="Sylfaen"/>
          <w:b/>
          <w:bCs/>
          <w:sz w:val="20"/>
          <w:szCs w:val="20"/>
        </w:rPr>
        <w:t xml:space="preserve"> </w:t>
      </w:r>
      <w:r w:rsidRPr="005E353D">
        <w:rPr>
          <w:rStyle w:val="Strong"/>
          <w:rFonts w:ascii="Sylfaen" w:eastAsiaTheme="majorEastAsia" w:hAnsi="Sylfaen"/>
          <w:b w:val="0"/>
          <w:bCs w:val="0"/>
          <w:i/>
          <w:iCs/>
          <w:color w:val="auto"/>
          <w:sz w:val="20"/>
          <w:szCs w:val="20"/>
        </w:rPr>
        <w:t xml:space="preserve">K </w:t>
      </w:r>
      <w:r w:rsidRPr="005E353D">
        <w:rPr>
          <w:rStyle w:val="Strong"/>
          <w:rFonts w:ascii="Sylfaen" w:eastAsiaTheme="majorEastAsia" w:hAnsi="Sylfaen" w:cs="Sylfaen"/>
          <w:b w:val="0"/>
          <w:bCs w:val="0"/>
          <w:color w:val="auto"/>
          <w:sz w:val="20"/>
          <w:szCs w:val="20"/>
        </w:rPr>
        <w:t>პარამეტრის</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ოპტიმიზაცია</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ჯვარედინი ვალიდაციის</w:t>
      </w:r>
      <w:r w:rsidRPr="005E353D">
        <w:rPr>
          <w:rStyle w:val="Strong"/>
          <w:rFonts w:ascii="Sylfaen" w:eastAsiaTheme="majorEastAsia" w:hAnsi="Sylfaen"/>
          <w:b w:val="0"/>
          <w:bCs w:val="0"/>
          <w:color w:val="auto"/>
          <w:sz w:val="20"/>
          <w:szCs w:val="20"/>
        </w:rPr>
        <w:t xml:space="preserve"> </w:t>
      </w:r>
      <w:r w:rsidRPr="005E353D">
        <w:rPr>
          <w:rStyle w:val="Strong"/>
          <w:rFonts w:ascii="Sylfaen" w:eastAsiaTheme="majorEastAsia" w:hAnsi="Sylfaen" w:cs="Sylfaen"/>
          <w:b w:val="0"/>
          <w:bCs w:val="0"/>
          <w:color w:val="auto"/>
          <w:sz w:val="20"/>
          <w:szCs w:val="20"/>
        </w:rPr>
        <w:t>მეშვეობით</w:t>
      </w:r>
      <w:r w:rsidRPr="005E353D">
        <w:rPr>
          <w:rFonts w:ascii="Sylfaen" w:hAnsi="Sylfaen"/>
          <w:b/>
          <w:bCs/>
          <w:sz w:val="20"/>
          <w:szCs w:val="20"/>
        </w:rPr>
        <w:t>.</w:t>
      </w:r>
    </w:p>
    <w:p w14:paraId="2B2DC48F" w14:textId="77777777" w:rsidR="0001645E" w:rsidRPr="00D84187" w:rsidRDefault="0001645E" w:rsidP="0001645E">
      <w:pPr>
        <w:spacing w:after="0"/>
        <w:ind w:firstLine="567"/>
        <w:jc w:val="both"/>
        <w:rPr>
          <w:rFonts w:ascii="Sylfaen" w:hAnsi="Sylfaen"/>
          <w:bCs/>
          <w:sz w:val="20"/>
          <w:szCs w:val="20"/>
        </w:rPr>
      </w:pPr>
      <w:r w:rsidRPr="00D84187">
        <w:rPr>
          <w:rFonts w:ascii="Sylfaen" w:hAnsi="Sylfaen"/>
          <w:bCs/>
          <w:sz w:val="20"/>
          <w:szCs w:val="20"/>
          <w:lang w:val="ka-GE"/>
        </w:rPr>
        <w:t xml:space="preserve">გადაწყვეტილების ხეების ასაგებად გამოყენებულ იქნა </w:t>
      </w:r>
      <w:r w:rsidRPr="00D84187">
        <w:rPr>
          <w:rFonts w:ascii="Sylfaen" w:eastAsia="Times New Roman" w:hAnsi="Sylfaen" w:cs="Times New Roman"/>
          <w:bCs/>
          <w:sz w:val="20"/>
          <w:szCs w:val="20"/>
          <w:lang w:val="ka-GE"/>
        </w:rPr>
        <w:t xml:space="preserve">CART </w:t>
      </w:r>
      <w:r w:rsidRPr="00D84187">
        <w:rPr>
          <w:rFonts w:ascii="Sylfaen" w:eastAsia="Times New Roman" w:hAnsi="Sylfaen" w:cs="Sylfaen"/>
          <w:bCs/>
          <w:sz w:val="20"/>
          <w:szCs w:val="20"/>
          <w:lang w:val="ka-GE"/>
        </w:rPr>
        <w:t>ალგორითმი, რომელიც აგებს ბინარულ</w:t>
      </w:r>
      <w:r w:rsidRPr="00D84187">
        <w:rPr>
          <w:rFonts w:ascii="Sylfaen" w:eastAsia="Times New Roman" w:hAnsi="Sylfaen" w:cs="Times New Roman"/>
          <w:bCs/>
          <w:sz w:val="20"/>
          <w:szCs w:val="20"/>
          <w:lang w:val="ka-GE"/>
        </w:rPr>
        <w:t xml:space="preserve"> </w:t>
      </w:r>
      <w:r w:rsidRPr="00D84187">
        <w:rPr>
          <w:rFonts w:ascii="Sylfaen" w:eastAsia="Times New Roman" w:hAnsi="Sylfaen" w:cs="Sylfaen"/>
          <w:bCs/>
          <w:sz w:val="20"/>
          <w:szCs w:val="20"/>
          <w:lang w:val="ka-GE"/>
        </w:rPr>
        <w:t>ხეს</w:t>
      </w:r>
      <w:r w:rsidRPr="00D84187">
        <w:rPr>
          <w:rFonts w:ascii="Sylfaen" w:eastAsia="Times New Roman" w:hAnsi="Sylfaen" w:cs="Times New Roman"/>
          <w:bCs/>
          <w:sz w:val="20"/>
          <w:szCs w:val="20"/>
          <w:lang w:val="ka-GE"/>
        </w:rPr>
        <w:t xml:space="preserve"> და ოპტიმალური დაყოფის წერტილის დასადგენად იყენებს </w:t>
      </w:r>
      <w:r w:rsidRPr="00D84187">
        <w:rPr>
          <w:rFonts w:ascii="Sylfaen" w:eastAsia="Times New Roman" w:hAnsi="Sylfaen" w:cs="Times New Roman"/>
          <w:bCs/>
          <w:i/>
          <w:sz w:val="20"/>
          <w:szCs w:val="20"/>
          <w:lang w:val="ka-GE"/>
        </w:rPr>
        <w:t>Gini</w:t>
      </w:r>
      <w:r w:rsidRPr="00D84187">
        <w:rPr>
          <w:rFonts w:ascii="Sylfaen" w:eastAsia="Times New Roman" w:hAnsi="Sylfaen" w:cs="Times New Roman"/>
          <w:bCs/>
          <w:i/>
          <w:sz w:val="20"/>
          <w:szCs w:val="20"/>
          <w:vertAlign w:val="subscript"/>
          <w:lang w:val="ka-GE"/>
        </w:rPr>
        <w:t>split</w:t>
      </w:r>
      <w:r w:rsidRPr="00D84187">
        <w:rPr>
          <w:rFonts w:ascii="Sylfaen" w:eastAsia="Times New Roman" w:hAnsi="Sylfaen" w:cs="Sylfaen"/>
          <w:bCs/>
          <w:sz w:val="20"/>
          <w:szCs w:val="20"/>
          <w:lang w:val="ka-GE"/>
        </w:rPr>
        <w:t xml:space="preserve"> კრიტერიუმს. აგებული მოდელის </w:t>
      </w:r>
      <w:r w:rsidRPr="00D84187">
        <w:rPr>
          <w:rFonts w:ascii="Sylfaen" w:hAnsi="Sylfaen"/>
          <w:bCs/>
          <w:sz w:val="20"/>
          <w:szCs w:val="20"/>
          <w:lang w:val="ka-GE"/>
        </w:rPr>
        <w:t xml:space="preserve">სიზუსტე </w:t>
      </w:r>
      <w:r w:rsidRPr="00D84187">
        <w:rPr>
          <w:rFonts w:ascii="Sylfaen" w:eastAsia="Times New Roman" w:hAnsi="Sylfaen" w:cs="Sylfaen"/>
          <w:bCs/>
          <w:sz w:val="20"/>
          <w:szCs w:val="20"/>
        </w:rPr>
        <w:t xml:space="preserve">Accuracy </w:t>
      </w:r>
      <w:r w:rsidRPr="00D84187">
        <w:rPr>
          <w:rFonts w:ascii="Sylfaen" w:eastAsia="Times New Roman" w:hAnsi="Sylfaen" w:cs="Sylfaen"/>
          <w:bCs/>
          <w:sz w:val="20"/>
          <w:szCs w:val="20"/>
          <w:lang w:val="ka-GE"/>
        </w:rPr>
        <w:t xml:space="preserve">მეტრიკის მიხედვით </w:t>
      </w:r>
      <w:r w:rsidRPr="00D84187">
        <w:rPr>
          <w:rFonts w:ascii="Sylfaen" w:hAnsi="Sylfaen"/>
          <w:bCs/>
          <w:sz w:val="20"/>
          <w:szCs w:val="20"/>
          <w:lang w:val="ka-GE"/>
        </w:rPr>
        <w:t xml:space="preserve"> არასაკმარისად მაღალი აღმოჩნდა. მიღებული შედეგი განპირობებულია სასწავლო ნაკრების სიმცირით და კლასების მსგავსებით. ამ პრობლემის დასაძლევად გამოყენებულ იქნა ისეთი ანსამბლური მეთოდები, როგორიცაა </w:t>
      </w:r>
      <w:r w:rsidRPr="00D84187">
        <w:rPr>
          <w:rFonts w:ascii="Sylfaen" w:hAnsi="Sylfaen"/>
          <w:bCs/>
          <w:sz w:val="20"/>
          <w:szCs w:val="20"/>
        </w:rPr>
        <w:t xml:space="preserve">Random Subspaces, Bagging </w:t>
      </w:r>
      <w:r w:rsidRPr="00D84187">
        <w:rPr>
          <w:rFonts w:ascii="Sylfaen" w:hAnsi="Sylfaen"/>
          <w:bCs/>
          <w:sz w:val="20"/>
          <w:szCs w:val="20"/>
          <w:lang w:val="ka-GE"/>
        </w:rPr>
        <w:t xml:space="preserve">და </w:t>
      </w:r>
      <w:r w:rsidRPr="00D84187">
        <w:rPr>
          <w:rFonts w:ascii="Sylfaen" w:hAnsi="Sylfaen"/>
          <w:bCs/>
          <w:sz w:val="20"/>
          <w:szCs w:val="20"/>
        </w:rPr>
        <w:t xml:space="preserve">Random Forest. შესაბამისი ალგორითმების </w:t>
      </w:r>
      <w:r w:rsidRPr="00D84187">
        <w:rPr>
          <w:rFonts w:ascii="Sylfaen" w:hAnsi="Sylfaen" w:cs="Sylfaen"/>
          <w:bCs/>
          <w:sz w:val="20"/>
          <w:szCs w:val="20"/>
        </w:rPr>
        <w:t>რეალიზება</w:t>
      </w:r>
      <w:r w:rsidRPr="00D84187">
        <w:rPr>
          <w:rFonts w:ascii="Sylfaen" w:hAnsi="Sylfaen"/>
          <w:bCs/>
          <w:sz w:val="20"/>
          <w:szCs w:val="20"/>
        </w:rPr>
        <w:t xml:space="preserve"> </w:t>
      </w:r>
      <w:r w:rsidRPr="00D84187">
        <w:rPr>
          <w:rFonts w:ascii="Sylfaen" w:hAnsi="Sylfaen" w:cs="Sylfaen"/>
          <w:bCs/>
          <w:sz w:val="20"/>
          <w:szCs w:val="20"/>
        </w:rPr>
        <w:t>განხორციელდა</w:t>
      </w:r>
      <w:r w:rsidRPr="00D84187">
        <w:rPr>
          <w:rFonts w:ascii="Sylfaen" w:hAnsi="Sylfaen"/>
          <w:bCs/>
          <w:sz w:val="20"/>
          <w:szCs w:val="20"/>
        </w:rPr>
        <w:t xml:space="preserve"> </w:t>
      </w:r>
      <w:r w:rsidRPr="00D84187">
        <w:rPr>
          <w:rFonts w:ascii="Sylfaen" w:hAnsi="Sylfaen" w:cs="Sylfaen"/>
          <w:bCs/>
          <w:sz w:val="20"/>
          <w:szCs w:val="20"/>
        </w:rPr>
        <w:t>დაპროგრამების</w:t>
      </w:r>
      <w:r w:rsidRPr="00D84187">
        <w:rPr>
          <w:rFonts w:ascii="Sylfaen" w:hAnsi="Sylfaen"/>
          <w:bCs/>
          <w:sz w:val="20"/>
          <w:szCs w:val="20"/>
        </w:rPr>
        <w:t xml:space="preserve"> </w:t>
      </w:r>
      <w:r w:rsidRPr="00D84187">
        <w:rPr>
          <w:rFonts w:ascii="Sylfaen" w:hAnsi="Sylfaen" w:cs="Sylfaen"/>
          <w:bCs/>
          <w:sz w:val="20"/>
          <w:szCs w:val="20"/>
        </w:rPr>
        <w:t>ენა</w:t>
      </w:r>
      <w:r w:rsidRPr="00D84187">
        <w:rPr>
          <w:rFonts w:ascii="Sylfaen" w:hAnsi="Sylfaen"/>
          <w:bCs/>
          <w:sz w:val="20"/>
          <w:szCs w:val="20"/>
        </w:rPr>
        <w:t xml:space="preserve"> C# -</w:t>
      </w:r>
      <w:r w:rsidRPr="00D84187">
        <w:rPr>
          <w:rFonts w:ascii="Sylfaen" w:hAnsi="Sylfaen" w:cs="Sylfaen"/>
          <w:bCs/>
          <w:sz w:val="20"/>
          <w:szCs w:val="20"/>
        </w:rPr>
        <w:t>ზე</w:t>
      </w:r>
      <w:r w:rsidRPr="00D84187">
        <w:rPr>
          <w:rFonts w:ascii="Sylfaen" w:hAnsi="Sylfaen"/>
          <w:bCs/>
          <w:sz w:val="20"/>
          <w:szCs w:val="20"/>
        </w:rPr>
        <w:t xml:space="preserve">. </w:t>
      </w:r>
      <w:r w:rsidRPr="00D84187">
        <w:rPr>
          <w:rFonts w:ascii="Sylfaen" w:hAnsi="Sylfaen"/>
          <w:bCs/>
          <w:sz w:val="20"/>
          <w:szCs w:val="20"/>
          <w:lang w:val="ka-GE"/>
        </w:rPr>
        <w:t xml:space="preserve">მიღებული მოდელების შესაფასებლად გამოყენებულ იქნა </w:t>
      </w:r>
      <w:r w:rsidRPr="00D84187">
        <w:rPr>
          <w:rFonts w:ascii="Sylfaen" w:hAnsi="Sylfaen"/>
          <w:bCs/>
          <w:sz w:val="20"/>
          <w:szCs w:val="20"/>
        </w:rPr>
        <w:t xml:space="preserve">k-fold </w:t>
      </w:r>
      <w:r w:rsidRPr="00D84187">
        <w:rPr>
          <w:rFonts w:ascii="Sylfaen" w:hAnsi="Sylfaen"/>
          <w:bCs/>
          <w:sz w:val="20"/>
          <w:szCs w:val="20"/>
          <w:lang w:val="ka-GE"/>
        </w:rPr>
        <w:t>კროს-ვალიდაცია და შედეგად თითოეული მეთოდისთვის დადგინდა ნიშან-თვისებების და ხეების ოპტიმალური</w:t>
      </w:r>
      <w:r w:rsidRPr="00D84187">
        <w:rPr>
          <w:rFonts w:ascii="Sylfaen" w:hAnsi="Sylfaen"/>
          <w:bCs/>
          <w:sz w:val="20"/>
          <w:szCs w:val="20"/>
        </w:rPr>
        <w:t xml:space="preserve"> </w:t>
      </w:r>
      <w:r w:rsidRPr="00D84187">
        <w:rPr>
          <w:rFonts w:ascii="Sylfaen" w:hAnsi="Sylfaen"/>
          <w:bCs/>
          <w:sz w:val="20"/>
          <w:szCs w:val="20"/>
          <w:lang w:val="ka-GE"/>
        </w:rPr>
        <w:t xml:space="preserve">რაოდენება. </w:t>
      </w:r>
      <w:r w:rsidRPr="00D84187">
        <w:rPr>
          <w:rFonts w:ascii="Sylfaen" w:hAnsi="Sylfaen"/>
          <w:bCs/>
          <w:sz w:val="20"/>
          <w:szCs w:val="20"/>
        </w:rPr>
        <w:t>განხილულ ანსამბლურ მეთოდებს შორის საუკეთესო შედეგი სიზუსტის თვალსაზრისით შემთხვევითი ხეების (Random Forest) მეთოდმა აჩვენა.</w:t>
      </w:r>
      <w:r w:rsidRPr="00D84187">
        <w:rPr>
          <w:rFonts w:ascii="Sylfaen" w:hAnsi="Sylfaen"/>
          <w:bCs/>
          <w:sz w:val="20"/>
          <w:szCs w:val="20"/>
          <w:lang w:val="ka-GE"/>
        </w:rPr>
        <w:t xml:space="preserve"> </w:t>
      </w:r>
    </w:p>
    <w:p w14:paraId="15DA5C9F" w14:textId="77777777" w:rsidR="0001645E" w:rsidRPr="00D84187" w:rsidRDefault="0001645E" w:rsidP="0001645E">
      <w:pPr>
        <w:spacing w:after="0"/>
        <w:ind w:firstLine="567"/>
        <w:jc w:val="both"/>
        <w:rPr>
          <w:bCs/>
          <w:sz w:val="20"/>
          <w:szCs w:val="20"/>
        </w:rPr>
      </w:pPr>
      <w:r w:rsidRPr="00D84187">
        <w:rPr>
          <w:rFonts w:ascii="Sylfaen" w:hAnsi="Sylfaen"/>
          <w:bCs/>
          <w:sz w:val="20"/>
          <w:szCs w:val="20"/>
        </w:rPr>
        <w:t xml:space="preserve">როგორც K უახლოესი მეზობლის მეთოდი, ასევე გადაწყვეტილების ხეები </w:t>
      </w:r>
      <w:r w:rsidRPr="00D84187">
        <w:rPr>
          <w:rFonts w:ascii="Sylfaen" w:hAnsi="Sylfaen" w:cs="Sylfaen"/>
          <w:bCs/>
          <w:sz w:val="20"/>
          <w:szCs w:val="20"/>
        </w:rPr>
        <w:t>კარგად</w:t>
      </w:r>
      <w:r w:rsidRPr="00D84187">
        <w:rPr>
          <w:rFonts w:ascii="Times New Roman" w:hAnsi="Times New Roman"/>
          <w:bCs/>
          <w:sz w:val="20"/>
          <w:szCs w:val="20"/>
        </w:rPr>
        <w:t xml:space="preserve"> </w:t>
      </w:r>
      <w:r w:rsidRPr="00D84187">
        <w:rPr>
          <w:rFonts w:ascii="Sylfaen" w:hAnsi="Sylfaen" w:cs="Sylfaen"/>
          <w:bCs/>
          <w:sz w:val="20"/>
          <w:szCs w:val="20"/>
        </w:rPr>
        <w:t>მუშაობს</w:t>
      </w:r>
      <w:r w:rsidRPr="00D84187">
        <w:rPr>
          <w:rFonts w:ascii="Times New Roman" w:hAnsi="Times New Roman"/>
          <w:bCs/>
          <w:sz w:val="20"/>
          <w:szCs w:val="20"/>
        </w:rPr>
        <w:t xml:space="preserve"> </w:t>
      </w:r>
      <w:r w:rsidRPr="00D84187">
        <w:rPr>
          <w:rFonts w:ascii="Sylfaen" w:hAnsi="Sylfaen" w:cs="Sylfaen"/>
          <w:bCs/>
          <w:sz w:val="20"/>
          <w:szCs w:val="20"/>
        </w:rPr>
        <w:t>მცირე</w:t>
      </w:r>
      <w:r w:rsidRPr="00D84187">
        <w:rPr>
          <w:rFonts w:ascii="Times New Roman" w:hAnsi="Times New Roman"/>
          <w:bCs/>
          <w:sz w:val="20"/>
          <w:szCs w:val="20"/>
        </w:rPr>
        <w:t xml:space="preserve"> </w:t>
      </w:r>
      <w:r w:rsidRPr="00D84187">
        <w:rPr>
          <w:rFonts w:ascii="Sylfaen" w:hAnsi="Sylfaen" w:cs="Sylfaen"/>
          <w:bCs/>
          <w:sz w:val="20"/>
          <w:szCs w:val="20"/>
        </w:rPr>
        <w:t>და</w:t>
      </w:r>
      <w:r w:rsidRPr="00D84187">
        <w:rPr>
          <w:rFonts w:ascii="Times New Roman" w:hAnsi="Times New Roman"/>
          <w:bCs/>
          <w:sz w:val="20"/>
          <w:szCs w:val="20"/>
        </w:rPr>
        <w:t xml:space="preserve"> </w:t>
      </w:r>
      <w:r w:rsidRPr="00D84187">
        <w:rPr>
          <w:rFonts w:ascii="Sylfaen" w:hAnsi="Sylfaen" w:cs="Sylfaen"/>
          <w:bCs/>
          <w:sz w:val="20"/>
          <w:szCs w:val="20"/>
        </w:rPr>
        <w:t>საშუალო</w:t>
      </w:r>
      <w:r w:rsidRPr="00D84187">
        <w:rPr>
          <w:rFonts w:ascii="Times New Roman" w:hAnsi="Times New Roman"/>
          <w:bCs/>
          <w:sz w:val="20"/>
          <w:szCs w:val="20"/>
        </w:rPr>
        <w:t xml:space="preserve"> </w:t>
      </w:r>
      <w:r w:rsidRPr="00D84187">
        <w:rPr>
          <w:rFonts w:ascii="Sylfaen" w:hAnsi="Sylfaen" w:cs="Sylfaen"/>
          <w:bCs/>
          <w:sz w:val="20"/>
          <w:szCs w:val="20"/>
        </w:rPr>
        <w:t>ზომის</w:t>
      </w:r>
      <w:r w:rsidRPr="00D84187">
        <w:rPr>
          <w:rFonts w:ascii="Times New Roman" w:hAnsi="Times New Roman"/>
          <w:bCs/>
          <w:sz w:val="20"/>
          <w:szCs w:val="20"/>
        </w:rPr>
        <w:t xml:space="preserve"> </w:t>
      </w:r>
      <w:r w:rsidRPr="00D84187">
        <w:rPr>
          <w:rFonts w:ascii="Sylfaen" w:hAnsi="Sylfaen" w:cs="Sylfaen"/>
          <w:bCs/>
          <w:sz w:val="20"/>
          <w:szCs w:val="20"/>
        </w:rPr>
        <w:t>მონაცემებზე</w:t>
      </w:r>
      <w:r w:rsidRPr="00D84187">
        <w:rPr>
          <w:bCs/>
          <w:sz w:val="20"/>
          <w:szCs w:val="20"/>
        </w:rPr>
        <w:t xml:space="preserve"> და</w:t>
      </w:r>
      <w:r w:rsidRPr="00D84187">
        <w:rPr>
          <w:rFonts w:ascii="Sylfaen" w:hAnsi="Sylfaen"/>
          <w:bCs/>
          <w:sz w:val="20"/>
          <w:szCs w:val="20"/>
        </w:rPr>
        <w:t xml:space="preserve"> </w:t>
      </w:r>
      <w:r w:rsidRPr="00D84187">
        <w:rPr>
          <w:rFonts w:ascii="Sylfaen" w:hAnsi="Sylfaen" w:cs="Sylfaen"/>
          <w:bCs/>
          <w:sz w:val="20"/>
          <w:szCs w:val="20"/>
        </w:rPr>
        <w:t>წარმოადგენენ</w:t>
      </w:r>
      <w:r w:rsidRPr="00D84187">
        <w:rPr>
          <w:rFonts w:ascii="Sylfaen" w:hAnsi="Sylfaen"/>
          <w:bCs/>
          <w:sz w:val="20"/>
          <w:szCs w:val="20"/>
        </w:rPr>
        <w:t xml:space="preserve"> </w:t>
      </w:r>
      <w:r w:rsidRPr="00D84187">
        <w:rPr>
          <w:rFonts w:ascii="Sylfaen" w:hAnsi="Sylfaen" w:cs="Sylfaen"/>
          <w:bCs/>
          <w:sz w:val="20"/>
          <w:szCs w:val="20"/>
        </w:rPr>
        <w:t>ეფექტურ</w:t>
      </w:r>
      <w:r w:rsidRPr="00D84187">
        <w:rPr>
          <w:rFonts w:ascii="Sylfaen" w:hAnsi="Sylfaen"/>
          <w:bCs/>
          <w:sz w:val="20"/>
          <w:szCs w:val="20"/>
        </w:rPr>
        <w:t xml:space="preserve"> </w:t>
      </w:r>
      <w:r w:rsidRPr="00D84187">
        <w:rPr>
          <w:rFonts w:ascii="Sylfaen" w:hAnsi="Sylfaen" w:cs="Sylfaen"/>
          <w:bCs/>
          <w:sz w:val="20"/>
          <w:szCs w:val="20"/>
        </w:rPr>
        <w:t>და</w:t>
      </w:r>
      <w:r w:rsidRPr="00D84187">
        <w:rPr>
          <w:rFonts w:ascii="Sylfaen" w:hAnsi="Sylfaen"/>
          <w:bCs/>
          <w:sz w:val="20"/>
          <w:szCs w:val="20"/>
        </w:rPr>
        <w:t xml:space="preserve"> მარტივად </w:t>
      </w:r>
      <w:r w:rsidRPr="00D84187">
        <w:rPr>
          <w:rFonts w:ascii="Sylfaen" w:hAnsi="Sylfaen" w:cs="Sylfaen"/>
          <w:bCs/>
          <w:sz w:val="20"/>
          <w:szCs w:val="20"/>
        </w:rPr>
        <w:t>ინტერპრეტირებად</w:t>
      </w:r>
      <w:r w:rsidRPr="00D84187">
        <w:rPr>
          <w:rFonts w:ascii="Sylfaen" w:hAnsi="Sylfaen"/>
          <w:bCs/>
          <w:sz w:val="20"/>
          <w:szCs w:val="20"/>
        </w:rPr>
        <w:t xml:space="preserve"> </w:t>
      </w:r>
      <w:r w:rsidRPr="00D84187">
        <w:rPr>
          <w:rFonts w:ascii="Sylfaen" w:hAnsi="Sylfaen" w:cs="Sylfaen"/>
          <w:bCs/>
          <w:sz w:val="20"/>
          <w:szCs w:val="20"/>
        </w:rPr>
        <w:t>ინსტრუმენტს სამედიცინო</w:t>
      </w:r>
      <w:r w:rsidRPr="00D84187">
        <w:rPr>
          <w:rFonts w:ascii="Sylfaen" w:hAnsi="Sylfaen"/>
          <w:bCs/>
          <w:sz w:val="20"/>
          <w:szCs w:val="20"/>
        </w:rPr>
        <w:t xml:space="preserve"> </w:t>
      </w:r>
      <w:r w:rsidRPr="00D84187">
        <w:rPr>
          <w:rFonts w:ascii="Sylfaen" w:hAnsi="Sylfaen" w:cs="Sylfaen"/>
          <w:bCs/>
          <w:sz w:val="20"/>
          <w:szCs w:val="20"/>
        </w:rPr>
        <w:t>გადაწყვეტილებების</w:t>
      </w:r>
      <w:r w:rsidRPr="00D84187">
        <w:rPr>
          <w:rFonts w:ascii="Sylfaen" w:hAnsi="Sylfaen"/>
          <w:bCs/>
          <w:sz w:val="20"/>
          <w:szCs w:val="20"/>
        </w:rPr>
        <w:t xml:space="preserve"> </w:t>
      </w:r>
      <w:r w:rsidRPr="00D84187">
        <w:rPr>
          <w:rFonts w:ascii="Sylfaen" w:hAnsi="Sylfaen" w:cs="Sylfaen"/>
          <w:bCs/>
          <w:sz w:val="20"/>
          <w:szCs w:val="20"/>
        </w:rPr>
        <w:t>მხარდამჭერი სისტემისთვის</w:t>
      </w:r>
      <w:r w:rsidRPr="00D84187">
        <w:rPr>
          <w:rFonts w:ascii="Sylfaen" w:hAnsi="Sylfaen"/>
          <w:bCs/>
          <w:sz w:val="20"/>
          <w:szCs w:val="20"/>
        </w:rPr>
        <w:t>. ჩვენს ხელთ არსებული მონაცემების შემთხვევაში უკეთესი შედეგი კლასიფიკაციის სიზუსტის თვალსაზრისით აჩვენა K უახლოესი მეზობლის მეთოდმა.</w:t>
      </w:r>
    </w:p>
    <w:p w14:paraId="751FFBDA" w14:textId="77777777" w:rsidR="0001645E" w:rsidRPr="00BB3917" w:rsidRDefault="0001645E" w:rsidP="0001645E">
      <w:pPr>
        <w:spacing w:after="0" w:line="240" w:lineRule="auto"/>
        <w:ind w:right="4"/>
        <w:contextualSpacing/>
        <w:rPr>
          <w:rFonts w:ascii="Sylfaen" w:eastAsia="Times New Roman" w:hAnsi="Sylfaen" w:cs="AcadNusx"/>
          <w:b/>
          <w:i/>
          <w:noProof/>
          <w:sz w:val="20"/>
          <w:szCs w:val="20"/>
          <w:lang w:val="ka-GE" w:eastAsia="ru-RU"/>
        </w:rPr>
      </w:pPr>
    </w:p>
    <w:p w14:paraId="670DCDF5" w14:textId="77777777" w:rsidR="0001645E" w:rsidRPr="00BB3917" w:rsidRDefault="0001645E" w:rsidP="0001645E">
      <w:pPr>
        <w:suppressAutoHyphens/>
        <w:spacing w:after="0" w:line="240" w:lineRule="auto"/>
        <w:ind w:right="4"/>
        <w:jc w:val="both"/>
        <w:rPr>
          <w:rFonts w:ascii="Sylfaen" w:eastAsia="Times New Roman" w:hAnsi="Sylfaen" w:cs="Sylfaen"/>
          <w:noProof/>
          <w:sz w:val="20"/>
          <w:szCs w:val="20"/>
          <w:lang w:val="ka-GE" w:eastAsia="ru-RU"/>
        </w:rPr>
      </w:pPr>
      <w:r w:rsidRPr="00BB3917">
        <w:rPr>
          <w:rFonts w:ascii="AcadNusx" w:eastAsia="Times New Roman" w:hAnsi="AcadNusx" w:cs="Times New Roman"/>
          <w:noProof/>
          <w:sz w:val="20"/>
          <w:szCs w:val="20"/>
          <w:lang w:val="ka-GE" w:eastAsia="ru-RU"/>
        </w:rPr>
        <w:t xml:space="preserve"> </w:t>
      </w:r>
    </w:p>
    <w:p w14:paraId="17A32246" w14:textId="77777777" w:rsidR="0001645E" w:rsidRPr="00BB3917" w:rsidRDefault="0001645E" w:rsidP="0001645E">
      <w:pPr>
        <w:spacing w:after="0" w:line="240" w:lineRule="auto"/>
        <w:ind w:right="4"/>
        <w:rPr>
          <w:rFonts w:ascii="Sylfaen" w:eastAsia="Times New Roman" w:hAnsi="Sylfaen" w:cs="Times New Roman"/>
          <w:noProof/>
          <w:sz w:val="20"/>
          <w:szCs w:val="20"/>
          <w:lang w:val="ka-GE" w:eastAsia="ru-RU"/>
        </w:rPr>
      </w:pPr>
      <w:r w:rsidRPr="00BB3917">
        <w:rPr>
          <w:rFonts w:ascii="Sylfaen" w:eastAsia="Times New Roman" w:hAnsi="Sylfaen" w:cs="Times New Roman"/>
          <w:noProof/>
          <w:sz w:val="20"/>
          <w:szCs w:val="20"/>
          <w:lang w:val="ka-GE" w:eastAsia="ru-RU"/>
        </w:rPr>
        <w:t>2.2.</w:t>
      </w:r>
    </w:p>
    <w:p w14:paraId="68668AFA" w14:textId="77777777" w:rsidR="0001645E" w:rsidRPr="00BB3917" w:rsidRDefault="0001645E" w:rsidP="0001645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1) </w:t>
      </w:r>
      <w:r w:rsidRPr="00BB3917">
        <w:rPr>
          <w:rFonts w:ascii="Sylfaen" w:eastAsia="Times New Roman" w:hAnsi="Sylfaen" w:cs="Sylfaen"/>
          <w:noProof/>
          <w:sz w:val="20"/>
          <w:szCs w:val="20"/>
          <w:lang w:val="ka-GE" w:eastAsia="ru-RU"/>
        </w:rPr>
        <w:t>დასრულებული პროექტის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დასახელება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მეცნიერების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დარგისა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სამეცნიერო</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მიმართულების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მითითებით</w:t>
      </w:r>
    </w:p>
    <w:p w14:paraId="40EE97D3" w14:textId="77777777" w:rsidR="0001645E" w:rsidRPr="00BB3917" w:rsidRDefault="0001645E" w:rsidP="0001645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1C434EEC" w14:textId="77777777" w:rsidR="0001645E" w:rsidRPr="00BB3917" w:rsidRDefault="0001645E" w:rsidP="0001645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2.</w:t>
      </w:r>
    </w:p>
    <w:p w14:paraId="5D378255" w14:textId="77777777" w:rsidR="0001645E" w:rsidRPr="00BB3917" w:rsidRDefault="0001645E" w:rsidP="0001645E">
      <w:pPr>
        <w:spacing w:after="0" w:line="240" w:lineRule="auto"/>
        <w:ind w:right="4"/>
        <w:rPr>
          <w:rFonts w:ascii="Sylfaen" w:eastAsia="Times New Roman" w:hAnsi="Sylfaen" w:cs="Times New Roman"/>
          <w:noProof/>
          <w:sz w:val="20"/>
          <w:szCs w:val="20"/>
          <w:lang w:val="ka-GE" w:eastAsia="ru-RU"/>
        </w:rPr>
      </w:pPr>
    </w:p>
    <w:p w14:paraId="358FE579" w14:textId="77777777" w:rsidR="0001645E" w:rsidRPr="00BB3917" w:rsidRDefault="0001645E" w:rsidP="0001645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2) </w:t>
      </w:r>
      <w:r w:rsidRPr="00BB3917">
        <w:rPr>
          <w:rFonts w:ascii="Sylfaen" w:eastAsia="Times New Roman" w:hAnsi="Sylfaen" w:cs="Sylfaen"/>
          <w:noProof/>
          <w:sz w:val="20"/>
          <w:szCs w:val="20"/>
          <w:lang w:val="ka-GE" w:eastAsia="ru-RU"/>
        </w:rPr>
        <w:t>პროექტის დაწყებისა და დამთავრების წლები</w:t>
      </w:r>
    </w:p>
    <w:p w14:paraId="6C6330B1" w14:textId="77777777" w:rsidR="0001645E" w:rsidRPr="00BB3917" w:rsidRDefault="0001645E" w:rsidP="0001645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344FD90F" w14:textId="77777777" w:rsidR="0001645E" w:rsidRPr="00BB3917" w:rsidRDefault="0001645E" w:rsidP="0001645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2. </w:t>
      </w:r>
    </w:p>
    <w:p w14:paraId="7646D782" w14:textId="77777777" w:rsidR="0001645E" w:rsidRPr="00BB3917" w:rsidRDefault="0001645E" w:rsidP="0001645E">
      <w:pPr>
        <w:spacing w:after="0" w:line="240" w:lineRule="auto"/>
        <w:ind w:right="4"/>
        <w:rPr>
          <w:rFonts w:ascii="Sylfaen" w:eastAsia="Times New Roman" w:hAnsi="Sylfaen" w:cs="Sylfaen"/>
          <w:noProof/>
          <w:sz w:val="20"/>
          <w:szCs w:val="20"/>
          <w:lang w:val="ka-GE" w:eastAsia="ru-RU"/>
        </w:rPr>
      </w:pPr>
    </w:p>
    <w:p w14:paraId="16C685DF" w14:textId="77777777" w:rsidR="0001645E" w:rsidRPr="00BB3917" w:rsidRDefault="0001645E" w:rsidP="0001645E">
      <w:pPr>
        <w:spacing w:after="0" w:line="240" w:lineRule="auto"/>
        <w:ind w:right="4"/>
        <w:rPr>
          <w:rFonts w:ascii="Sylfaen" w:eastAsia="Calibri" w:hAnsi="Sylfaen" w:cs="Times New Roman"/>
          <w:noProof/>
          <w:spacing w:val="-6"/>
          <w:sz w:val="20"/>
          <w:szCs w:val="20"/>
          <w:lang w:val="ka-GE"/>
        </w:rPr>
      </w:pPr>
      <w:r w:rsidRPr="00BB3917">
        <w:rPr>
          <w:rFonts w:ascii="Sylfaen" w:eastAsia="Times New Roman" w:hAnsi="Sylfaen" w:cs="Sylfaen"/>
          <w:noProof/>
          <w:sz w:val="20"/>
          <w:szCs w:val="20"/>
          <w:lang w:val="ka-GE" w:eastAsia="ru-RU"/>
        </w:rPr>
        <w:t xml:space="preserve">3) </w:t>
      </w:r>
      <w:r w:rsidRPr="00BB3917">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590A885D" w14:textId="77777777" w:rsidR="0001645E" w:rsidRPr="00BB3917" w:rsidRDefault="0001645E" w:rsidP="0001645E">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1. </w:t>
      </w:r>
    </w:p>
    <w:p w14:paraId="041E3526" w14:textId="77777777" w:rsidR="0001645E" w:rsidRPr="00BB3917" w:rsidRDefault="0001645E" w:rsidP="0001645E">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2. </w:t>
      </w:r>
    </w:p>
    <w:p w14:paraId="15E9B2B9"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BB3917">
        <w:rPr>
          <w:rFonts w:ascii="Sylfaen" w:eastAsia="Times New Roman" w:hAnsi="Sylfaen" w:cs="Sylfaen"/>
          <w:b/>
          <w:i/>
          <w:noProof/>
          <w:sz w:val="20"/>
          <w:szCs w:val="20"/>
          <w:lang w:val="ka-GE" w:eastAsia="ru-RU"/>
        </w:rPr>
        <w:t>დასრულებული კვლევითი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პროექტის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ძირითადი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თეორიული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და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პრაქტიკული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შედეგების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შესახებ</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ვრცელი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ანოტაცია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ქართულ</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ენაზე</w:t>
      </w:r>
      <w:r w:rsidRPr="00BB3917">
        <w:rPr>
          <w:rFonts w:ascii="Sylfaen" w:eastAsia="Times New Roman" w:hAnsi="Sylfaen" w:cs="AcadNusx"/>
          <w:b/>
          <w:i/>
          <w:noProof/>
          <w:sz w:val="20"/>
          <w:szCs w:val="20"/>
          <w:lang w:val="ka-GE" w:eastAsia="ru-RU"/>
        </w:rPr>
        <w:t>)</w:t>
      </w:r>
    </w:p>
    <w:p w14:paraId="417A145C" w14:textId="77777777" w:rsidR="0001645E" w:rsidRPr="0047100F" w:rsidRDefault="0001645E" w:rsidP="0001645E">
      <w:pPr>
        <w:suppressAutoHyphens/>
        <w:spacing w:after="0" w:line="240" w:lineRule="auto"/>
        <w:ind w:right="4"/>
        <w:rPr>
          <w:rFonts w:ascii="Sylfaen" w:eastAsia="Times New Roman" w:hAnsi="Sylfaen" w:cs="Sylfaen"/>
          <w:noProof/>
          <w:sz w:val="20"/>
          <w:szCs w:val="20"/>
          <w:lang w:val="ka-GE" w:eastAsia="ru-RU"/>
        </w:rPr>
      </w:pPr>
    </w:p>
    <w:p w14:paraId="036BED42" w14:textId="77777777" w:rsidR="0001645E" w:rsidRPr="0047100F" w:rsidRDefault="0001645E" w:rsidP="0001645E">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lastRenderedPageBreak/>
        <w:t>3. შოთა რუსთაველის ეროვნული სამეცნიერო ფონდის გრანტით დაფინანსებული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სამეცნიერო</w:t>
      </w:r>
      <w:r w:rsidRPr="0047100F">
        <w:rPr>
          <w:rFonts w:ascii="AcadNusx" w:eastAsia="Times New Roman" w:hAnsi="AcadNusx" w:cs="AcadNusx"/>
          <w:b/>
          <w:bCs/>
          <w:noProof/>
          <w:sz w:val="24"/>
          <w:szCs w:val="24"/>
          <w:lang w:val="ka-GE" w:eastAsia="ru-RU"/>
        </w:rPr>
        <w:t>-</w:t>
      </w:r>
      <w:r w:rsidRPr="0047100F">
        <w:rPr>
          <w:rFonts w:ascii="Sylfaen" w:eastAsia="Times New Roman" w:hAnsi="Sylfaen" w:cs="Sylfaen"/>
          <w:b/>
          <w:bCs/>
          <w:noProof/>
          <w:sz w:val="24"/>
          <w:szCs w:val="24"/>
          <w:lang w:val="ka-GE" w:eastAsia="ru-RU"/>
        </w:rPr>
        <w:t>კვლევითი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პროექტები</w:t>
      </w:r>
      <w:r w:rsidRPr="0047100F">
        <w:rPr>
          <w:rFonts w:ascii="Sylfaen" w:eastAsia="Times New Roman" w:hAnsi="Sylfaen" w:cs="Sylfaen"/>
          <w:b/>
          <w:bCs/>
          <w:noProof/>
          <w:sz w:val="20"/>
          <w:szCs w:val="20"/>
          <w:lang w:val="ka-GE" w:eastAsia="ru-RU"/>
        </w:rPr>
        <w:t xml:space="preserve"> </w:t>
      </w:r>
    </w:p>
    <w:p w14:paraId="5E79BCAA" w14:textId="77777777" w:rsidR="0001645E" w:rsidRPr="0047100F" w:rsidRDefault="0001645E" w:rsidP="0001645E">
      <w:pPr>
        <w:spacing w:after="0" w:line="240" w:lineRule="auto"/>
        <w:ind w:right="4"/>
        <w:contextualSpacing/>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3.1.</w:t>
      </w:r>
    </w:p>
    <w:p w14:paraId="7F47AEBB"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7C07282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99B5EEB"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8952AA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2D90FA0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2DD446A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3A6DD9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38FC5C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6DA3D1B6"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40B132B8"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68F3A391"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65D6F300"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2353479" w14:textId="77777777" w:rsidR="0001645E" w:rsidRPr="0047100F" w:rsidRDefault="0001645E" w:rsidP="0001645E">
      <w:pPr>
        <w:spacing w:after="0" w:line="240" w:lineRule="auto"/>
        <w:ind w:right="4"/>
        <w:rPr>
          <w:rFonts w:ascii="Sylfaen" w:eastAsia="Times New Roman" w:hAnsi="Sylfaen" w:cs="AcadNusx"/>
          <w:noProof/>
          <w:sz w:val="20"/>
          <w:szCs w:val="20"/>
          <w:lang w:val="ka-GE" w:eastAsia="ru-RU"/>
        </w:rPr>
      </w:pPr>
    </w:p>
    <w:p w14:paraId="4E2AC7E5" w14:textId="77777777" w:rsidR="0001645E" w:rsidRPr="0047100F" w:rsidRDefault="0001645E" w:rsidP="0001645E">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3.2.</w:t>
      </w:r>
    </w:p>
    <w:p w14:paraId="5A43700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682E03ED"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8598233"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CE4B5F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5D25C3F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0CDB782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A9E3EF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3E1B9A3"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059B4F07"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3233647C"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78A2B193"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14834E04"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C549B71" w14:textId="77777777" w:rsidR="0001645E" w:rsidRPr="0047100F" w:rsidRDefault="0001645E" w:rsidP="0001645E">
      <w:pPr>
        <w:spacing w:after="0" w:line="240" w:lineRule="auto"/>
        <w:ind w:right="4"/>
        <w:jc w:val="center"/>
        <w:rPr>
          <w:rFonts w:ascii="Sylfaen" w:eastAsia="Times New Roman" w:hAnsi="Sylfaen" w:cs="Times New Roman"/>
          <w:b/>
          <w:noProof/>
          <w:sz w:val="20"/>
          <w:szCs w:val="20"/>
          <w:lang w:val="ka-GE" w:eastAsia="ru-RU"/>
        </w:rPr>
      </w:pPr>
    </w:p>
    <w:p w14:paraId="24DBE311" w14:textId="77777777" w:rsidR="0001645E" w:rsidRPr="0047100F" w:rsidRDefault="0001645E" w:rsidP="0001645E">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noProof/>
          <w:sz w:val="24"/>
          <w:szCs w:val="24"/>
          <w:lang w:val="ka-GE"/>
        </w:rPr>
        <w:t xml:space="preserve">4. </w:t>
      </w:r>
      <w:r w:rsidRPr="0047100F">
        <w:rPr>
          <w:rFonts w:ascii="Sylfaen" w:eastAsia="Calibri" w:hAnsi="Sylfaen" w:cs="Times New Roman"/>
          <w:b/>
          <w:bCs/>
          <w:noProof/>
          <w:sz w:val="24"/>
          <w:szCs w:val="24"/>
          <w:lang w:val="ka-GE"/>
        </w:rPr>
        <w:t>უცხოური გრანტებით დაფინანსებული სამეცნიერო პროექტები</w:t>
      </w:r>
    </w:p>
    <w:p w14:paraId="22A2D2AD" w14:textId="77777777" w:rsidR="0001645E" w:rsidRPr="0047100F" w:rsidRDefault="0001645E" w:rsidP="0001645E">
      <w:pPr>
        <w:spacing w:after="0" w:line="240" w:lineRule="auto"/>
        <w:ind w:right="4"/>
        <w:rPr>
          <w:rFonts w:ascii="Sylfaen" w:eastAsia="Calibri" w:hAnsi="Sylfaen" w:cs="Times New Roman"/>
          <w:b/>
          <w:noProof/>
          <w:sz w:val="20"/>
          <w:szCs w:val="20"/>
          <w:lang w:val="ka-GE"/>
        </w:rPr>
      </w:pPr>
    </w:p>
    <w:p w14:paraId="5B7905F8"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4.1.</w:t>
      </w:r>
    </w:p>
    <w:p w14:paraId="4CE6F41A"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z w:val="20"/>
          <w:szCs w:val="20"/>
          <w:lang w:val="ka-GE"/>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532F70B2"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5E03420A"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3E09709F"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p>
    <w:p w14:paraId="0B324853"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230D5359"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14343D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C8E660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1DECC2A2"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3) პროექტში ჩართული პერსონალი (თითოეულის როლის მითითებით)</w:t>
      </w:r>
    </w:p>
    <w:p w14:paraId="1EF37B26"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7DC8206A"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1908AE2"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lastRenderedPageBreak/>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212CA3B2" w14:textId="77777777" w:rsidR="0001645E" w:rsidRPr="0047100F" w:rsidRDefault="0001645E" w:rsidP="0001645E">
      <w:pPr>
        <w:spacing w:after="0" w:line="240" w:lineRule="auto"/>
        <w:ind w:right="4"/>
        <w:rPr>
          <w:rFonts w:ascii="Sylfaen" w:eastAsia="Times New Roman" w:hAnsi="Sylfaen" w:cs="Times New Roman"/>
          <w:b/>
          <w:noProof/>
          <w:sz w:val="20"/>
          <w:szCs w:val="20"/>
          <w:lang w:val="ka-GE" w:eastAsia="ru-RU"/>
        </w:rPr>
      </w:pPr>
    </w:p>
    <w:p w14:paraId="4890A1DB" w14:textId="77777777" w:rsidR="0001645E" w:rsidRPr="0047100F" w:rsidRDefault="0001645E" w:rsidP="0001645E">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4.2.</w:t>
      </w:r>
    </w:p>
    <w:p w14:paraId="6F9E2AC1"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21DB2EB1"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709B0A73"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06ECC8EE"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p>
    <w:p w14:paraId="44E4FC59"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1FB1AA6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DE3744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9F1BF56" w14:textId="77777777" w:rsidR="0001645E" w:rsidRPr="0047100F" w:rsidRDefault="0001645E" w:rsidP="0001645E">
      <w:pPr>
        <w:spacing w:after="0" w:line="240" w:lineRule="auto"/>
        <w:ind w:right="4"/>
        <w:rPr>
          <w:rFonts w:ascii="Sylfaen" w:eastAsia="Times New Roman" w:hAnsi="Sylfaen" w:cs="Times New Roman"/>
          <w:noProof/>
          <w:sz w:val="20"/>
          <w:szCs w:val="20"/>
          <w:lang w:val="ka-GE" w:eastAsia="ru-RU"/>
        </w:rPr>
      </w:pPr>
    </w:p>
    <w:p w14:paraId="6A460867"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1BBD402C"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465388EA" w14:textId="77777777" w:rsidR="0001645E" w:rsidRPr="0047100F" w:rsidRDefault="0001645E" w:rsidP="0001645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0DB843F1"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71131A3D" w14:textId="77777777" w:rsidR="0001645E" w:rsidRPr="0047100F" w:rsidRDefault="0001645E" w:rsidP="0001645E">
      <w:pPr>
        <w:spacing w:after="0" w:line="240" w:lineRule="auto"/>
        <w:ind w:right="4"/>
        <w:rPr>
          <w:rFonts w:ascii="Sylfaen" w:eastAsia="Calibri" w:hAnsi="Sylfaen" w:cs="Times New Roman"/>
          <w:noProof/>
          <w:lang w:val="ka-GE"/>
        </w:rPr>
      </w:pPr>
    </w:p>
    <w:p w14:paraId="04E27E04" w14:textId="77777777" w:rsidR="0001645E" w:rsidRPr="0047100F" w:rsidRDefault="0001645E" w:rsidP="0001645E">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b/>
          <w:bCs/>
          <w:noProof/>
          <w:sz w:val="24"/>
          <w:szCs w:val="24"/>
          <w:lang w:val="ka-GE"/>
        </w:rPr>
        <w:t>5. პატენტები:</w:t>
      </w:r>
    </w:p>
    <w:p w14:paraId="000909A4" w14:textId="77777777" w:rsidR="0001645E" w:rsidRPr="0047100F" w:rsidRDefault="0001645E" w:rsidP="0001645E">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t>5.1. საერთაშორისო პატენტები:</w:t>
      </w:r>
    </w:p>
    <w:p w14:paraId="75C3962B"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 საპატენტო თემატიკის სათაური</w:t>
      </w:r>
    </w:p>
    <w:p w14:paraId="6B64D54C"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1657BED2"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3F403BA8"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1E3D6CCE"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3583ED55"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2134AF32"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D31D86B"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7C48771B"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3) პატენტის საიდენტიფიკაციო კოდი</w:t>
      </w:r>
    </w:p>
    <w:p w14:paraId="030E38EE" w14:textId="77777777" w:rsidR="0001645E" w:rsidRPr="0047100F" w:rsidRDefault="0001645E" w:rsidP="0001645E">
      <w:pPr>
        <w:spacing w:after="0" w:line="240" w:lineRule="auto"/>
        <w:ind w:right="4"/>
        <w:rPr>
          <w:rFonts w:ascii="Sylfaen" w:eastAsia="Calibri" w:hAnsi="Sylfaen" w:cs="Times New Roman"/>
          <w:noProof/>
          <w:lang w:val="ka-GE"/>
        </w:rPr>
      </w:pPr>
    </w:p>
    <w:p w14:paraId="53AAA826" w14:textId="77777777" w:rsidR="0001645E" w:rsidRPr="0047100F" w:rsidRDefault="0001645E" w:rsidP="0001645E">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t>5.2. ეროვნული პატენტები</w:t>
      </w:r>
    </w:p>
    <w:p w14:paraId="5501A1A8"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w:t>
      </w:r>
      <w:r w:rsidRPr="0047100F">
        <w:rPr>
          <w:rFonts w:ascii="Sylfaen" w:eastAsia="Calibri" w:hAnsi="Sylfaen" w:cs="Times New Roman"/>
          <w:noProof/>
          <w:lang w:val="ka-GE"/>
        </w:rPr>
        <w:t xml:space="preserve"> </w:t>
      </w:r>
      <w:r w:rsidRPr="0047100F">
        <w:rPr>
          <w:rFonts w:ascii="Sylfaen" w:eastAsia="Calibri" w:hAnsi="Sylfaen" w:cs="Times New Roman"/>
          <w:noProof/>
          <w:sz w:val="20"/>
          <w:szCs w:val="20"/>
          <w:lang w:val="ka-GE"/>
        </w:rPr>
        <w:t>საპატენტო თემატიკის სათაური</w:t>
      </w:r>
    </w:p>
    <w:p w14:paraId="3AA3916F"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300F1C47"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EBC982C"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3426BBA8"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4CF9F68B"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2C741C85"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D76F4FA"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57A112C8"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3) პატენტის საიდენტიფიკაციო კოდი</w:t>
      </w:r>
    </w:p>
    <w:p w14:paraId="595A5527"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981927B"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ADD664D" w14:textId="77777777" w:rsidR="0001645E" w:rsidRPr="0047100F" w:rsidRDefault="0001645E" w:rsidP="0001645E">
      <w:pPr>
        <w:spacing w:after="0" w:line="240" w:lineRule="auto"/>
        <w:ind w:right="4"/>
        <w:jc w:val="center"/>
        <w:rPr>
          <w:rFonts w:ascii="Sylfaen" w:eastAsia="Times New Roman" w:hAnsi="Sylfaen" w:cs="Sylfaen"/>
          <w:b/>
          <w:noProof/>
          <w:sz w:val="24"/>
          <w:szCs w:val="24"/>
          <w:lang w:val="ka-GE" w:eastAsia="ru-RU"/>
        </w:rPr>
      </w:pPr>
    </w:p>
    <w:p w14:paraId="1AAA8E49" w14:textId="77777777" w:rsidR="0001645E" w:rsidRPr="0047100F" w:rsidRDefault="0001645E" w:rsidP="0001645E">
      <w:pPr>
        <w:spacing w:after="0" w:line="240" w:lineRule="auto"/>
        <w:ind w:right="4"/>
        <w:jc w:val="both"/>
        <w:rPr>
          <w:rFonts w:ascii="Sylfaen" w:eastAsia="Times New Roman" w:hAnsi="Sylfaen" w:cs="Times New Roman"/>
          <w:b/>
          <w:bCs/>
          <w:noProof/>
          <w:sz w:val="24"/>
          <w:szCs w:val="24"/>
          <w:lang w:val="ka-GE" w:eastAsia="ru-RU"/>
        </w:rPr>
      </w:pPr>
      <w:r w:rsidRPr="0047100F">
        <w:rPr>
          <w:rFonts w:ascii="Sylfaen" w:eastAsia="Times New Roman" w:hAnsi="Sylfaen" w:cs="Sylfaen"/>
          <w:b/>
          <w:bCs/>
          <w:noProof/>
          <w:sz w:val="24"/>
          <w:szCs w:val="24"/>
          <w:lang w:val="ka-GE" w:eastAsia="ru-RU"/>
        </w:rPr>
        <w:t>6.</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საქართველოში</w:t>
      </w:r>
    </w:p>
    <w:p w14:paraId="1C21592B"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6.1. მონოგრაფიები/წიგნები</w:t>
      </w:r>
    </w:p>
    <w:p w14:paraId="4666878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66696B9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551E9E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2883A6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1F34A33C"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lastRenderedPageBreak/>
        <w:t>2) 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41670246"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27CF0A3A"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CC821E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34C92B5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249006E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465165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5170CAD" w14:textId="77777777" w:rsidR="0001645E" w:rsidRPr="0047100F" w:rsidRDefault="0001645E" w:rsidP="0001645E">
      <w:pPr>
        <w:spacing w:after="0" w:line="240" w:lineRule="auto"/>
        <w:ind w:right="4"/>
        <w:rPr>
          <w:rFonts w:ascii="Sylfaen" w:eastAsia="Times New Roman" w:hAnsi="Sylfaen" w:cs="Sylfaen"/>
          <w:noProof/>
          <w:lang w:val="ka-GE" w:eastAsia="ru-RU"/>
        </w:rPr>
      </w:pPr>
    </w:p>
    <w:p w14:paraId="104E397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23FF645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7BA57B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2C31091" w14:textId="77777777" w:rsidR="0001645E" w:rsidRPr="0047100F" w:rsidRDefault="0001645E" w:rsidP="0001645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 ანოტაცია (ქართულ ენაზე)</w:t>
      </w:r>
    </w:p>
    <w:p w14:paraId="705F80C3" w14:textId="77777777" w:rsidR="0001645E" w:rsidRPr="0047100F" w:rsidRDefault="0001645E" w:rsidP="0001645E">
      <w:pPr>
        <w:spacing w:after="0" w:line="240" w:lineRule="auto"/>
        <w:ind w:right="4"/>
        <w:rPr>
          <w:rFonts w:ascii="Sylfaen" w:eastAsia="Times New Roman" w:hAnsi="Sylfaen" w:cs="Sylfaen"/>
          <w:noProof/>
          <w:lang w:val="ka-GE" w:eastAsia="ru-RU"/>
        </w:rPr>
      </w:pPr>
    </w:p>
    <w:p w14:paraId="1ADB9CDF"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6.2. სახელმძღვანელოები</w:t>
      </w:r>
    </w:p>
    <w:p w14:paraId="761DDD5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72C24E7D"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34A0E9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B1F8AF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34229E63"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2F231D99"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133440E"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56C6C63E"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22B02DC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BD95C1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CB004E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7B7E9A1"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758AA0AC"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6242E8DC"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BEC1BDC"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BF59BE3" w14:textId="77777777" w:rsidR="0001645E" w:rsidRPr="0047100F" w:rsidRDefault="0001645E" w:rsidP="0001645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86A52EB" w14:textId="77777777" w:rsidR="0001645E" w:rsidRPr="0047100F" w:rsidRDefault="0001645E" w:rsidP="0001645E">
      <w:pPr>
        <w:spacing w:after="0" w:line="240" w:lineRule="auto"/>
        <w:ind w:right="4"/>
        <w:rPr>
          <w:rFonts w:ascii="Sylfaen" w:eastAsia="Times New Roman" w:hAnsi="Sylfaen" w:cs="Sylfaen"/>
          <w:noProof/>
          <w:lang w:val="ka-GE" w:eastAsia="ru-RU"/>
        </w:rPr>
      </w:pPr>
    </w:p>
    <w:p w14:paraId="31FBDA2A"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6.3. კრებულები</w:t>
      </w:r>
    </w:p>
    <w:p w14:paraId="25ED3A1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18DABDC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AB050D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919389D"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579DE54E"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კრებულის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5F72CE5B"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52635DE9"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916A037"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040D3F6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0B4597E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7E131B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53D072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71495769"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25AB3FF9"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5C1EB6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B71A8BC" w14:textId="77777777" w:rsidR="0001645E" w:rsidRPr="0047100F" w:rsidRDefault="0001645E" w:rsidP="0001645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26322F8" w14:textId="77777777" w:rsidR="0001645E" w:rsidRPr="0047100F" w:rsidRDefault="0001645E" w:rsidP="0001645E">
      <w:pPr>
        <w:spacing w:after="0" w:line="240" w:lineRule="auto"/>
        <w:ind w:right="4"/>
        <w:jc w:val="center"/>
        <w:rPr>
          <w:rFonts w:ascii="Sylfaen" w:eastAsia="Times New Roman" w:hAnsi="Sylfaen" w:cs="Times New Roman"/>
          <w:b/>
          <w:noProof/>
          <w:sz w:val="20"/>
          <w:szCs w:val="20"/>
          <w:lang w:val="ka-GE" w:eastAsia="ar-SA"/>
        </w:rPr>
      </w:pPr>
    </w:p>
    <w:p w14:paraId="30414283" w14:textId="77777777" w:rsidR="0001645E" w:rsidRPr="0047100F" w:rsidRDefault="0001645E" w:rsidP="0001645E">
      <w:pPr>
        <w:spacing w:after="0" w:line="240" w:lineRule="auto"/>
        <w:ind w:right="4"/>
        <w:rPr>
          <w:rFonts w:ascii="Sylfaen" w:eastAsia="Calibri" w:hAnsi="Sylfaen" w:cs="Times New Roman"/>
          <w:noProof/>
          <w:lang w:val="ka-GE"/>
        </w:rPr>
      </w:pPr>
      <w:r w:rsidRPr="0047100F">
        <w:rPr>
          <w:rFonts w:ascii="Sylfaen" w:eastAsia="Times New Roman" w:hAnsi="Sylfaen" w:cs="Sylfaen"/>
          <w:noProof/>
          <w:lang w:val="ka-GE" w:eastAsia="ru-RU"/>
        </w:rPr>
        <w:t>6.4. სტატიები ციფრული (</w:t>
      </w:r>
      <w:r w:rsidRPr="0047100F">
        <w:rPr>
          <w:rFonts w:ascii="Sylfaen" w:eastAsia="Calibri" w:hAnsi="Sylfaen" w:cs="Times New Roman"/>
          <w:noProof/>
          <w:lang w:val="ka-GE"/>
        </w:rPr>
        <w:t>დიგიტალური) საიდენტიფიკაციო კოდის (DOI) მითითებით</w:t>
      </w:r>
    </w:p>
    <w:p w14:paraId="52A15AD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1326738D" w14:textId="77777777" w:rsidR="0001645E" w:rsidRPr="00F043AB" w:rsidRDefault="0001645E" w:rsidP="0001645E">
      <w:pPr>
        <w:pStyle w:val="ListParagraph"/>
        <w:numPr>
          <w:ilvl w:val="0"/>
          <w:numId w:val="16"/>
        </w:numPr>
        <w:spacing w:after="0" w:line="240" w:lineRule="auto"/>
        <w:ind w:left="499" w:hanging="357"/>
        <w:rPr>
          <w:rFonts w:ascii="Sylfaen" w:hAnsi="Sylfaen"/>
          <w:sz w:val="20"/>
          <w:szCs w:val="20"/>
          <w:lang w:val="ka-GE"/>
        </w:rPr>
      </w:pPr>
      <w:r w:rsidRPr="00F043AB">
        <w:rPr>
          <w:rFonts w:ascii="Sylfaen" w:hAnsi="Sylfaen"/>
          <w:sz w:val="20"/>
          <w:szCs w:val="20"/>
          <w:lang w:val="ka-GE"/>
        </w:rPr>
        <w:lastRenderedPageBreak/>
        <w:t>ნ</w:t>
      </w:r>
      <w:r w:rsidRPr="00F043AB">
        <w:rPr>
          <w:rFonts w:ascii="Sylfaen" w:hAnsi="Sylfaen"/>
          <w:sz w:val="20"/>
          <w:szCs w:val="20"/>
        </w:rPr>
        <w:t>.</w:t>
      </w:r>
      <w:r w:rsidRPr="00F043AB">
        <w:rPr>
          <w:rFonts w:ascii="Sylfaen" w:hAnsi="Sylfaen"/>
          <w:sz w:val="20"/>
          <w:szCs w:val="20"/>
          <w:lang w:val="ka-GE"/>
        </w:rPr>
        <w:t xml:space="preserve"> ჯალიაბოვა, მ</w:t>
      </w:r>
      <w:r w:rsidRPr="00F043AB">
        <w:rPr>
          <w:rFonts w:ascii="Sylfaen" w:hAnsi="Sylfaen"/>
          <w:sz w:val="20"/>
          <w:szCs w:val="20"/>
        </w:rPr>
        <w:t>.</w:t>
      </w:r>
      <w:r w:rsidRPr="00F043AB">
        <w:rPr>
          <w:rFonts w:ascii="Sylfaen" w:hAnsi="Sylfaen"/>
          <w:sz w:val="20"/>
          <w:szCs w:val="20"/>
          <w:lang w:val="ka-GE"/>
        </w:rPr>
        <w:t xml:space="preserve"> მიქელაძე, ე</w:t>
      </w:r>
      <w:r w:rsidRPr="00F043AB">
        <w:rPr>
          <w:rFonts w:ascii="Sylfaen" w:hAnsi="Sylfaen"/>
          <w:sz w:val="20"/>
          <w:szCs w:val="20"/>
        </w:rPr>
        <w:t xml:space="preserve">. </w:t>
      </w:r>
      <w:r w:rsidRPr="00F043AB">
        <w:rPr>
          <w:rFonts w:ascii="Sylfaen" w:hAnsi="Sylfaen"/>
          <w:sz w:val="20"/>
          <w:szCs w:val="20"/>
          <w:lang w:val="ka-GE"/>
        </w:rPr>
        <w:t>ფაღავა, ი</w:t>
      </w:r>
      <w:r w:rsidRPr="00F043AB">
        <w:rPr>
          <w:rFonts w:ascii="Sylfaen" w:hAnsi="Sylfaen"/>
          <w:sz w:val="20"/>
          <w:szCs w:val="20"/>
        </w:rPr>
        <w:t>.</w:t>
      </w:r>
      <w:r w:rsidRPr="00F043AB">
        <w:rPr>
          <w:rFonts w:ascii="Sylfaen" w:hAnsi="Sylfaen"/>
          <w:sz w:val="20"/>
          <w:szCs w:val="20"/>
          <w:lang w:val="ka-GE"/>
        </w:rPr>
        <w:t xml:space="preserve"> გ.</w:t>
      </w:r>
      <w:r w:rsidRPr="00F043AB">
        <w:rPr>
          <w:rFonts w:ascii="Sylfaen" w:hAnsi="Sylfaen"/>
          <w:sz w:val="20"/>
          <w:szCs w:val="20"/>
        </w:rPr>
        <w:t xml:space="preserve"> </w:t>
      </w:r>
      <w:r w:rsidRPr="00F043AB">
        <w:rPr>
          <w:rFonts w:ascii="Sylfaen" w:hAnsi="Sylfaen"/>
          <w:sz w:val="20"/>
          <w:szCs w:val="20"/>
          <w:lang w:val="ka-GE"/>
        </w:rPr>
        <w:t>კორინთელი,</w:t>
      </w:r>
      <w:r w:rsidRPr="00F043AB">
        <w:rPr>
          <w:rFonts w:ascii="Sylfaen" w:hAnsi="Sylfaen"/>
          <w:sz w:val="20"/>
          <w:szCs w:val="20"/>
        </w:rPr>
        <w:t xml:space="preserve"> </w:t>
      </w:r>
      <w:r w:rsidRPr="00F043AB">
        <w:rPr>
          <w:rFonts w:ascii="Sylfaen" w:hAnsi="Sylfaen"/>
          <w:sz w:val="20"/>
          <w:szCs w:val="20"/>
          <w:lang w:val="ka-GE"/>
        </w:rPr>
        <w:t>ყ</w:t>
      </w:r>
      <w:r w:rsidRPr="00F043AB">
        <w:rPr>
          <w:rFonts w:ascii="Sylfaen" w:hAnsi="Sylfaen"/>
          <w:sz w:val="20"/>
          <w:szCs w:val="20"/>
        </w:rPr>
        <w:t>.</w:t>
      </w:r>
      <w:r w:rsidRPr="00F043AB">
        <w:rPr>
          <w:rFonts w:ascii="Sylfaen" w:hAnsi="Sylfaen"/>
          <w:sz w:val="20"/>
          <w:szCs w:val="20"/>
          <w:lang w:val="ka-GE"/>
        </w:rPr>
        <w:t xml:space="preserve"> ფაღავა</w:t>
      </w:r>
    </w:p>
    <w:p w14:paraId="452B975A" w14:textId="77777777" w:rsidR="0001645E" w:rsidRDefault="0001645E" w:rsidP="0001645E">
      <w:pPr>
        <w:pStyle w:val="ListParagraph"/>
        <w:numPr>
          <w:ilvl w:val="0"/>
          <w:numId w:val="16"/>
        </w:numPr>
        <w:spacing w:after="0" w:line="240" w:lineRule="auto"/>
        <w:ind w:left="499" w:hanging="357"/>
        <w:rPr>
          <w:rFonts w:ascii="Sylfaen" w:hAnsi="Sylfaen"/>
          <w:sz w:val="20"/>
          <w:szCs w:val="20"/>
          <w:lang w:val="ka-GE"/>
        </w:rPr>
      </w:pPr>
      <w:r w:rsidRPr="00F043AB">
        <w:rPr>
          <w:rFonts w:ascii="Sylfaen" w:hAnsi="Sylfaen"/>
          <w:sz w:val="20"/>
          <w:szCs w:val="20"/>
          <w:lang w:val="ka-GE"/>
        </w:rPr>
        <w:t>ვ</w:t>
      </w:r>
      <w:r w:rsidRPr="00F043AB">
        <w:rPr>
          <w:rFonts w:ascii="Sylfaen" w:hAnsi="Sylfaen"/>
          <w:sz w:val="20"/>
          <w:szCs w:val="20"/>
        </w:rPr>
        <w:t>.</w:t>
      </w:r>
      <w:r w:rsidRPr="00F043AB">
        <w:rPr>
          <w:rFonts w:ascii="Sylfaen" w:hAnsi="Sylfaen"/>
          <w:sz w:val="20"/>
          <w:szCs w:val="20"/>
          <w:lang w:val="ka-GE"/>
        </w:rPr>
        <w:t xml:space="preserve"> რაძიევსკი, მ</w:t>
      </w:r>
      <w:r w:rsidRPr="00F043AB">
        <w:rPr>
          <w:rFonts w:ascii="Sylfaen" w:hAnsi="Sylfaen"/>
          <w:sz w:val="20"/>
          <w:szCs w:val="20"/>
        </w:rPr>
        <w:t>.</w:t>
      </w:r>
      <w:r w:rsidRPr="00F043AB">
        <w:rPr>
          <w:rFonts w:ascii="Sylfaen" w:hAnsi="Sylfaen"/>
          <w:sz w:val="20"/>
          <w:szCs w:val="20"/>
          <w:lang w:val="ka-GE"/>
        </w:rPr>
        <w:t xml:space="preserve"> მიქელაძე,დ</w:t>
      </w:r>
      <w:r w:rsidRPr="00F043AB">
        <w:rPr>
          <w:rFonts w:ascii="Sylfaen" w:hAnsi="Sylfaen"/>
          <w:sz w:val="20"/>
          <w:szCs w:val="20"/>
        </w:rPr>
        <w:t>.</w:t>
      </w:r>
      <w:r w:rsidRPr="00F043AB">
        <w:rPr>
          <w:rFonts w:ascii="Sylfaen" w:hAnsi="Sylfaen"/>
          <w:sz w:val="20"/>
          <w:szCs w:val="20"/>
          <w:lang w:val="ka-GE"/>
        </w:rPr>
        <w:t xml:space="preserve"> რაძიევსკი, ი</w:t>
      </w:r>
      <w:r w:rsidRPr="00F043AB">
        <w:rPr>
          <w:rFonts w:ascii="Sylfaen" w:hAnsi="Sylfaen"/>
          <w:sz w:val="20"/>
          <w:szCs w:val="20"/>
        </w:rPr>
        <w:t>.</w:t>
      </w:r>
      <w:r w:rsidRPr="00F043AB">
        <w:rPr>
          <w:rFonts w:ascii="Sylfaen" w:hAnsi="Sylfaen"/>
          <w:sz w:val="20"/>
          <w:szCs w:val="20"/>
          <w:lang w:val="ka-GE"/>
        </w:rPr>
        <w:t xml:space="preserve"> ოკონიანი</w:t>
      </w:r>
    </w:p>
    <w:p w14:paraId="345A3B33" w14:textId="77777777" w:rsidR="0001645E" w:rsidRDefault="0001645E" w:rsidP="0001645E">
      <w:pPr>
        <w:pStyle w:val="ListParagraph"/>
        <w:numPr>
          <w:ilvl w:val="0"/>
          <w:numId w:val="16"/>
        </w:numPr>
        <w:spacing w:after="0" w:line="240" w:lineRule="auto"/>
        <w:ind w:left="499" w:hanging="357"/>
        <w:contextualSpacing w:val="0"/>
        <w:rPr>
          <w:rFonts w:ascii="Sylfaen" w:hAnsi="Sylfaen"/>
          <w:sz w:val="20"/>
          <w:szCs w:val="20"/>
          <w:lang w:val="ka-GE"/>
        </w:rPr>
      </w:pPr>
      <w:r w:rsidRPr="00392562">
        <w:rPr>
          <w:rFonts w:ascii="Sylfaen" w:hAnsi="Sylfaen"/>
          <w:sz w:val="20"/>
          <w:szCs w:val="20"/>
          <w:lang w:val="ka-GE"/>
        </w:rPr>
        <w:t>ნ</w:t>
      </w:r>
      <w:r>
        <w:rPr>
          <w:rFonts w:ascii="Sylfaen" w:hAnsi="Sylfaen"/>
          <w:sz w:val="20"/>
          <w:szCs w:val="20"/>
        </w:rPr>
        <w:t>.</w:t>
      </w:r>
      <w:r w:rsidRPr="00392562">
        <w:rPr>
          <w:rFonts w:ascii="Sylfaen" w:hAnsi="Sylfaen"/>
          <w:sz w:val="20"/>
          <w:szCs w:val="20"/>
          <w:lang w:val="ka-GE"/>
        </w:rPr>
        <w:t xml:space="preserve"> ანანიაშვილი</w:t>
      </w:r>
    </w:p>
    <w:p w14:paraId="049DF5C3" w14:textId="77777777" w:rsidR="0001645E" w:rsidRPr="00F043AB" w:rsidRDefault="0001645E" w:rsidP="0001645E">
      <w:pPr>
        <w:pStyle w:val="ListParagraph"/>
        <w:numPr>
          <w:ilvl w:val="0"/>
          <w:numId w:val="16"/>
        </w:numPr>
        <w:spacing w:after="0" w:line="240" w:lineRule="auto"/>
        <w:ind w:left="499" w:hanging="357"/>
        <w:contextualSpacing w:val="0"/>
        <w:rPr>
          <w:rFonts w:ascii="Sylfaen" w:hAnsi="Sylfaen"/>
          <w:sz w:val="20"/>
          <w:szCs w:val="20"/>
          <w:lang w:val="ka-GE"/>
        </w:rPr>
      </w:pPr>
      <w:r w:rsidRPr="00F043AB">
        <w:rPr>
          <w:rFonts w:ascii="Sylfaen" w:eastAsia="Times New Roman" w:hAnsi="Sylfaen" w:cs="Times New Roman"/>
          <w:iCs/>
          <w:sz w:val="20"/>
          <w:szCs w:val="20"/>
          <w:lang w:val="ka-GE"/>
        </w:rPr>
        <w:t>ი. ოკონიანი, მ</w:t>
      </w:r>
      <w:r w:rsidRPr="00F043AB">
        <w:rPr>
          <w:rFonts w:ascii="Sylfaen" w:eastAsia="Times New Roman" w:hAnsi="Sylfaen" w:cs="Times New Roman"/>
          <w:iCs/>
          <w:sz w:val="20"/>
          <w:szCs w:val="20"/>
        </w:rPr>
        <w:t>.</w:t>
      </w:r>
      <w:r w:rsidRPr="00F043AB">
        <w:rPr>
          <w:rFonts w:ascii="Sylfaen" w:eastAsia="Times New Roman" w:hAnsi="Sylfaen" w:cs="Times New Roman"/>
          <w:iCs/>
          <w:sz w:val="20"/>
          <w:szCs w:val="20"/>
          <w:lang w:val="ka-GE"/>
        </w:rPr>
        <w:t xml:space="preserve"> მიქელაძე </w:t>
      </w:r>
    </w:p>
    <w:p w14:paraId="3AE9F25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3C02A56F" w14:textId="77777777" w:rsidR="0001645E" w:rsidRPr="0047100F" w:rsidRDefault="0001645E" w:rsidP="0001645E">
      <w:pPr>
        <w:spacing w:after="0" w:line="240" w:lineRule="auto"/>
        <w:ind w:right="4"/>
        <w:rPr>
          <w:rFonts w:ascii="Sylfaen" w:eastAsia="Times New Roman" w:hAnsi="Sylfaen" w:cs="Times New Roman"/>
          <w:noProof/>
          <w:lang w:val="ka-GE" w:eastAsia="ru-RU"/>
        </w:rPr>
      </w:pPr>
    </w:p>
    <w:p w14:paraId="4C916525"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ru-RU"/>
        </w:rPr>
        <w:t>2)</w:t>
      </w:r>
      <w:r w:rsidRPr="0047100F">
        <w:rPr>
          <w:rFonts w:ascii="Sylfaen" w:eastAsia="Times New Roman" w:hAnsi="Sylfaen" w:cs="Times New Roman"/>
          <w:noProof/>
          <w:lang w:val="ka-GE" w:eastAsia="ru-RU"/>
        </w:rPr>
        <w:t xml:space="preserve"> </w:t>
      </w:r>
      <w:r w:rsidRPr="0047100F">
        <w:rPr>
          <w:rFonts w:ascii="Sylfaen" w:eastAsia="Times New Roman" w:hAnsi="Sylfaen" w:cs="Sylfaen"/>
          <w:noProof/>
          <w:sz w:val="20"/>
          <w:szCs w:val="20"/>
          <w:lang w:val="ka-GE" w:eastAsia="ru-RU"/>
        </w:rPr>
        <w:t>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ციფრული (</w:t>
      </w:r>
      <w:r w:rsidRPr="0047100F">
        <w:rPr>
          <w:rFonts w:ascii="Sylfaen" w:eastAsia="Calibri" w:hAnsi="Sylfaen" w:cs="Times New Roman"/>
          <w:noProof/>
          <w:sz w:val="20"/>
          <w:szCs w:val="20"/>
          <w:lang w:val="ka-GE"/>
        </w:rPr>
        <w:t>დიგიტალური) საიდენტიფიკაციო კოდი DOI</w:t>
      </w:r>
    </w:p>
    <w:p w14:paraId="00E223C6" w14:textId="77777777" w:rsidR="0001645E" w:rsidRPr="00461FF4" w:rsidRDefault="0001645E" w:rsidP="0001645E">
      <w:pPr>
        <w:pStyle w:val="ListParagraph"/>
        <w:numPr>
          <w:ilvl w:val="0"/>
          <w:numId w:val="14"/>
        </w:numPr>
        <w:spacing w:before="120"/>
        <w:jc w:val="both"/>
        <w:rPr>
          <w:rFonts w:ascii="Sylfaen" w:hAnsi="Sylfaen"/>
          <w:bCs/>
          <w:sz w:val="20"/>
          <w:szCs w:val="20"/>
          <w:lang w:val="ka-GE"/>
        </w:rPr>
      </w:pPr>
      <w:r w:rsidRPr="00461FF4">
        <w:rPr>
          <w:rFonts w:ascii="Sylfaen" w:hAnsi="Sylfaen"/>
          <w:sz w:val="20"/>
          <w:szCs w:val="20"/>
          <w:lang w:val="ka-GE"/>
        </w:rPr>
        <w:t xml:space="preserve">სამკურნალო პრეპარატის ეფექტურობის შეფასების სისტემის შემუშავება </w:t>
      </w:r>
      <w:r w:rsidRPr="00461FF4">
        <w:rPr>
          <w:rFonts w:ascii="Sylfaen" w:hAnsi="Sylfaen"/>
          <w:bCs/>
          <w:sz w:val="20"/>
          <w:szCs w:val="20"/>
          <w:lang w:val="ka-GE"/>
        </w:rPr>
        <w:t xml:space="preserve">K უახლოესი მეზობლის მეთოდის გამოყენებით. </w:t>
      </w:r>
      <w:r w:rsidRPr="00461FF4">
        <w:rPr>
          <w:rFonts w:ascii="Sylfaen" w:hAnsi="Sylfaen"/>
          <w:iCs/>
          <w:sz w:val="20"/>
          <w:szCs w:val="20"/>
          <w:lang w:val="ka-GE"/>
        </w:rPr>
        <w:t xml:space="preserve">DOI: </w:t>
      </w:r>
      <w:hyperlink r:id="rId30" w:history="1">
        <w:r w:rsidRPr="00461FF4">
          <w:rPr>
            <w:rStyle w:val="Hyperlink"/>
            <w:rFonts w:ascii="Sylfaen" w:hAnsi="Sylfaen"/>
            <w:iCs/>
            <w:sz w:val="20"/>
            <w:szCs w:val="20"/>
            <w:lang w:val="ka-GE"/>
          </w:rPr>
          <w:t>https://doi.org/10.36073/0135-0765</w:t>
        </w:r>
      </w:hyperlink>
      <w:r w:rsidRPr="00461FF4">
        <w:rPr>
          <w:rFonts w:ascii="Sylfaen" w:hAnsi="Sylfaen"/>
          <w:bCs/>
          <w:sz w:val="20"/>
          <w:szCs w:val="20"/>
          <w:lang w:val="ka-GE"/>
        </w:rPr>
        <w:t xml:space="preserve"> </w:t>
      </w:r>
    </w:p>
    <w:p w14:paraId="7E83028C" w14:textId="77777777" w:rsidR="0001645E" w:rsidRPr="00F043AB" w:rsidRDefault="0001645E" w:rsidP="0001645E">
      <w:pPr>
        <w:pStyle w:val="ListParagraph"/>
        <w:numPr>
          <w:ilvl w:val="0"/>
          <w:numId w:val="14"/>
        </w:numPr>
        <w:spacing w:before="120"/>
        <w:jc w:val="both"/>
        <w:rPr>
          <w:rStyle w:val="Hyperlink"/>
          <w:rFonts w:ascii="Sylfaen" w:hAnsi="Sylfaen"/>
          <w:bCs/>
          <w:color w:val="auto"/>
          <w:sz w:val="20"/>
          <w:szCs w:val="20"/>
          <w:u w:val="none"/>
        </w:rPr>
      </w:pPr>
      <w:r w:rsidRPr="00461FF4">
        <w:rPr>
          <w:rFonts w:ascii="Sylfaen" w:hAnsi="Sylfaen"/>
          <w:bCs/>
          <w:sz w:val="20"/>
          <w:szCs w:val="20"/>
        </w:rPr>
        <w:t>ხელოვნური</w:t>
      </w:r>
      <w:r w:rsidRPr="00461FF4">
        <w:rPr>
          <w:rFonts w:ascii="Sylfaen" w:hAnsi="Sylfaen"/>
          <w:bCs/>
          <w:sz w:val="20"/>
          <w:szCs w:val="20"/>
          <w:lang w:val="ka-GE"/>
        </w:rPr>
        <w:t xml:space="preserve"> </w:t>
      </w:r>
      <w:r w:rsidRPr="00461FF4">
        <w:rPr>
          <w:rFonts w:ascii="Sylfaen" w:hAnsi="Sylfaen"/>
          <w:bCs/>
          <w:sz w:val="20"/>
          <w:szCs w:val="20"/>
        </w:rPr>
        <w:t>ინტელექტის მიდგომები</w:t>
      </w:r>
      <w:r w:rsidRPr="00461FF4">
        <w:rPr>
          <w:rFonts w:ascii="Sylfaen" w:hAnsi="Sylfaen"/>
          <w:bCs/>
          <w:sz w:val="20"/>
          <w:szCs w:val="20"/>
          <w:lang w:val="ka-GE"/>
        </w:rPr>
        <w:t xml:space="preserve"> </w:t>
      </w:r>
      <w:r w:rsidRPr="00461FF4">
        <w:rPr>
          <w:rFonts w:ascii="Sylfaen" w:hAnsi="Sylfaen"/>
          <w:bCs/>
          <w:sz w:val="20"/>
          <w:szCs w:val="20"/>
        </w:rPr>
        <w:t>პერსონალიზე</w:t>
      </w:r>
      <w:r w:rsidRPr="00461FF4">
        <w:rPr>
          <w:rFonts w:ascii="Sylfaen" w:hAnsi="Sylfaen"/>
          <w:bCs/>
          <w:sz w:val="20"/>
          <w:szCs w:val="20"/>
          <w:lang w:val="ka-GE"/>
        </w:rPr>
        <w:t>-</w:t>
      </w:r>
      <w:r w:rsidRPr="00461FF4">
        <w:rPr>
          <w:rFonts w:ascii="Sylfaen" w:hAnsi="Sylfaen"/>
          <w:bCs/>
          <w:sz w:val="20"/>
          <w:szCs w:val="20"/>
        </w:rPr>
        <w:t>ბული</w:t>
      </w:r>
      <w:r w:rsidRPr="00461FF4">
        <w:rPr>
          <w:rFonts w:ascii="Sylfaen" w:hAnsi="Sylfaen"/>
          <w:bCs/>
          <w:sz w:val="20"/>
          <w:szCs w:val="20"/>
          <w:lang w:val="ka-GE"/>
        </w:rPr>
        <w:t xml:space="preserve"> </w:t>
      </w:r>
      <w:r w:rsidRPr="00461FF4">
        <w:rPr>
          <w:rFonts w:ascii="Sylfaen" w:hAnsi="Sylfaen"/>
          <w:bCs/>
          <w:sz w:val="20"/>
          <w:szCs w:val="20"/>
        </w:rPr>
        <w:t xml:space="preserve">თერაპიის შერჩევის ამოცანაში.  </w:t>
      </w:r>
      <w:r w:rsidRPr="00461FF4">
        <w:rPr>
          <w:rFonts w:ascii="Sylfaen" w:hAnsi="Sylfaen"/>
          <w:iCs/>
          <w:sz w:val="20"/>
          <w:szCs w:val="20"/>
          <w:lang w:val="ka-GE"/>
        </w:rPr>
        <w:t xml:space="preserve">DOI: </w:t>
      </w:r>
      <w:hyperlink r:id="rId31" w:history="1">
        <w:r w:rsidRPr="00461FF4">
          <w:rPr>
            <w:rStyle w:val="Hyperlink"/>
            <w:rFonts w:ascii="Sylfaen" w:hAnsi="Sylfaen"/>
            <w:iCs/>
            <w:sz w:val="20"/>
            <w:szCs w:val="20"/>
            <w:lang w:val="ka-GE"/>
          </w:rPr>
          <w:t>https://doi.org/10.36073/0135-0765</w:t>
        </w:r>
      </w:hyperlink>
    </w:p>
    <w:p w14:paraId="0305A7BB" w14:textId="77777777" w:rsidR="0001645E" w:rsidRPr="00F043AB" w:rsidRDefault="0001645E" w:rsidP="0001645E">
      <w:pPr>
        <w:pStyle w:val="ListParagraph"/>
        <w:numPr>
          <w:ilvl w:val="0"/>
          <w:numId w:val="14"/>
        </w:numPr>
        <w:spacing w:before="120"/>
        <w:jc w:val="both"/>
        <w:rPr>
          <w:rStyle w:val="Hyperlink"/>
          <w:rFonts w:ascii="Sylfaen" w:hAnsi="Sylfaen"/>
          <w:bCs/>
          <w:color w:val="auto"/>
          <w:sz w:val="20"/>
          <w:szCs w:val="20"/>
          <w:u w:val="none"/>
        </w:rPr>
      </w:pPr>
      <w:r w:rsidRPr="00392562">
        <w:rPr>
          <w:rFonts w:ascii="Sylfaen" w:hAnsi="Sylfaen"/>
          <w:sz w:val="20"/>
          <w:szCs w:val="20"/>
          <w:lang w:val="ka-GE"/>
        </w:rPr>
        <w:t>MATLAB-ის გამოყენება მანქანური სწავლების მეთოდების შედარებითი შეფასებისთვის II ტიპის შაქრიანი დიაბეტის დიაგნოსტიკაში</w:t>
      </w:r>
      <w:r>
        <w:rPr>
          <w:rFonts w:ascii="Sylfaen" w:hAnsi="Sylfaen"/>
          <w:sz w:val="20"/>
          <w:szCs w:val="20"/>
        </w:rPr>
        <w:t xml:space="preserve">. </w:t>
      </w:r>
      <w:r w:rsidRPr="00461FF4">
        <w:rPr>
          <w:rFonts w:ascii="Sylfaen" w:hAnsi="Sylfaen"/>
          <w:iCs/>
          <w:sz w:val="20"/>
          <w:szCs w:val="20"/>
          <w:lang w:val="ka-GE"/>
        </w:rPr>
        <w:t xml:space="preserve">DOI: </w:t>
      </w:r>
      <w:hyperlink r:id="rId32" w:history="1">
        <w:r w:rsidRPr="00461FF4">
          <w:rPr>
            <w:rStyle w:val="Hyperlink"/>
            <w:rFonts w:ascii="Sylfaen" w:hAnsi="Sylfaen"/>
            <w:iCs/>
            <w:sz w:val="20"/>
            <w:szCs w:val="20"/>
            <w:lang w:val="ka-GE"/>
          </w:rPr>
          <w:t>https://doi.org/10.36073/0135-0765</w:t>
        </w:r>
      </w:hyperlink>
    </w:p>
    <w:p w14:paraId="0B005B1F" w14:textId="77777777" w:rsidR="0001645E" w:rsidRPr="00461FF4" w:rsidRDefault="0001645E" w:rsidP="0001645E">
      <w:pPr>
        <w:pStyle w:val="ListParagraph"/>
        <w:numPr>
          <w:ilvl w:val="0"/>
          <w:numId w:val="14"/>
        </w:numPr>
        <w:spacing w:before="120"/>
        <w:jc w:val="both"/>
        <w:rPr>
          <w:rFonts w:ascii="Sylfaen" w:hAnsi="Sylfaen"/>
          <w:bCs/>
          <w:sz w:val="20"/>
          <w:szCs w:val="20"/>
        </w:rPr>
      </w:pPr>
      <w:r w:rsidRPr="00FB0DFD">
        <w:rPr>
          <w:rFonts w:ascii="Sylfaen" w:eastAsia="Times New Roman" w:hAnsi="Sylfaen" w:cs="Sylfaen"/>
          <w:sz w:val="20"/>
          <w:szCs w:val="20"/>
          <w:lang w:val="ka-GE"/>
        </w:rPr>
        <w:t>გადაწყვეტილების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ხეების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გამოყენება</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სამედიცინო</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პრეპარატის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ეფექტურობის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Times New Roman"/>
          <w:sz w:val="20"/>
          <w:szCs w:val="20"/>
          <w:lang w:val="ka-GE"/>
        </w:rPr>
        <w:t xml:space="preserve">დადგენის </w:t>
      </w:r>
      <w:r w:rsidRPr="00FB0DFD">
        <w:rPr>
          <w:rFonts w:ascii="Sylfaen" w:eastAsia="Times New Roman" w:hAnsi="Sylfaen" w:cs="Sylfaen"/>
          <w:sz w:val="20"/>
          <w:szCs w:val="20"/>
          <w:lang w:val="ka-GE"/>
        </w:rPr>
        <w:t>ამოცანის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გადასაწყვეტად</w:t>
      </w:r>
      <w:r>
        <w:rPr>
          <w:rFonts w:ascii="Sylfaen" w:eastAsia="Times New Roman" w:hAnsi="Sylfaen" w:cs="Sylfaen"/>
          <w:sz w:val="20"/>
          <w:szCs w:val="20"/>
          <w:lang w:val="ka-GE"/>
        </w:rPr>
        <w:t xml:space="preserve">. </w:t>
      </w:r>
      <w:r w:rsidRPr="00461FF4">
        <w:rPr>
          <w:rFonts w:ascii="Sylfaen" w:hAnsi="Sylfaen"/>
          <w:iCs/>
          <w:sz w:val="20"/>
          <w:szCs w:val="20"/>
          <w:lang w:val="ka-GE"/>
        </w:rPr>
        <w:t xml:space="preserve">DOI: </w:t>
      </w:r>
      <w:hyperlink r:id="rId33" w:history="1">
        <w:r w:rsidRPr="00461FF4">
          <w:rPr>
            <w:rStyle w:val="Hyperlink"/>
            <w:rFonts w:ascii="Sylfaen" w:hAnsi="Sylfaen"/>
            <w:iCs/>
            <w:sz w:val="20"/>
            <w:szCs w:val="20"/>
            <w:lang w:val="ka-GE"/>
          </w:rPr>
          <w:t>https://doi.org/10.36073/0135-0765</w:t>
        </w:r>
      </w:hyperlink>
    </w:p>
    <w:p w14:paraId="27B471DB"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586CC0C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5F2D9F56" w14:textId="77777777" w:rsidR="0001645E" w:rsidRPr="00461FF4" w:rsidRDefault="0001645E" w:rsidP="0001645E">
      <w:pPr>
        <w:pStyle w:val="ListParagraph"/>
        <w:numPr>
          <w:ilvl w:val="0"/>
          <w:numId w:val="12"/>
        </w:numPr>
        <w:spacing w:after="0" w:line="240" w:lineRule="auto"/>
        <w:ind w:right="4"/>
        <w:rPr>
          <w:rFonts w:ascii="Sylfaen" w:eastAsia="Times New Roman" w:hAnsi="Sylfaen" w:cs="Sylfaen"/>
          <w:noProof/>
          <w:sz w:val="20"/>
          <w:szCs w:val="20"/>
          <w:lang w:val="ka-GE" w:eastAsia="ru-RU"/>
        </w:rPr>
      </w:pPr>
      <w:r w:rsidRPr="00461FF4">
        <w:rPr>
          <w:rFonts w:ascii="Sylfaen" w:hAnsi="Sylfaen" w:cs="Sylfaen"/>
          <w:sz w:val="20"/>
          <w:szCs w:val="20"/>
          <w:lang w:val="af-ZA"/>
        </w:rPr>
        <w:t>საქართველოს</w:t>
      </w:r>
      <w:r w:rsidRPr="00461FF4">
        <w:rPr>
          <w:rFonts w:ascii="Sylfaen" w:hAnsi="Sylfaen"/>
          <w:sz w:val="20"/>
          <w:szCs w:val="20"/>
          <w:lang w:val="af-ZA"/>
        </w:rPr>
        <w:t xml:space="preserve"> </w:t>
      </w:r>
      <w:r w:rsidRPr="00461FF4">
        <w:rPr>
          <w:rFonts w:ascii="Sylfaen" w:hAnsi="Sylfaen" w:cs="Sylfaen"/>
          <w:sz w:val="20"/>
          <w:szCs w:val="20"/>
          <w:lang w:val="af-ZA"/>
        </w:rPr>
        <w:t>ტექნიკური</w:t>
      </w:r>
      <w:r w:rsidRPr="00461FF4">
        <w:rPr>
          <w:rFonts w:ascii="Sylfaen" w:hAnsi="Sylfaen"/>
          <w:sz w:val="20"/>
          <w:szCs w:val="20"/>
          <w:lang w:val="af-ZA"/>
        </w:rPr>
        <w:t xml:space="preserve"> </w:t>
      </w:r>
      <w:r w:rsidRPr="00461FF4">
        <w:rPr>
          <w:rFonts w:ascii="Sylfaen" w:hAnsi="Sylfaen" w:cs="Sylfaen"/>
          <w:sz w:val="20"/>
          <w:szCs w:val="20"/>
          <w:lang w:val="af-ZA"/>
        </w:rPr>
        <w:t>უნივერსიტეტის</w:t>
      </w:r>
      <w:r w:rsidRPr="00461FF4">
        <w:rPr>
          <w:rFonts w:ascii="Sylfaen" w:hAnsi="Sylfaen"/>
          <w:sz w:val="20"/>
          <w:szCs w:val="20"/>
          <w:lang w:val="af-ZA"/>
        </w:rPr>
        <w:t xml:space="preserve"> </w:t>
      </w:r>
      <w:r w:rsidRPr="00461FF4">
        <w:rPr>
          <w:rFonts w:ascii="Sylfaen" w:hAnsi="Sylfaen" w:cs="Sylfaen"/>
          <w:sz w:val="20"/>
          <w:szCs w:val="20"/>
          <w:lang w:val="af-ZA"/>
        </w:rPr>
        <w:t>ა</w:t>
      </w:r>
      <w:r w:rsidRPr="00461FF4">
        <w:rPr>
          <w:rFonts w:ascii="Sylfaen" w:hAnsi="Sylfaen"/>
          <w:sz w:val="20"/>
          <w:szCs w:val="20"/>
          <w:lang w:val="af-ZA"/>
        </w:rPr>
        <w:t xml:space="preserve">. </w:t>
      </w:r>
      <w:r w:rsidRPr="00461FF4">
        <w:rPr>
          <w:rFonts w:ascii="Sylfaen" w:hAnsi="Sylfaen" w:cs="Sylfaen"/>
          <w:sz w:val="20"/>
          <w:szCs w:val="20"/>
          <w:lang w:val="af-ZA"/>
        </w:rPr>
        <w:t>ელიაშვილის</w:t>
      </w:r>
      <w:r w:rsidRPr="00461FF4">
        <w:rPr>
          <w:rFonts w:ascii="Sylfaen" w:hAnsi="Sylfaen"/>
          <w:sz w:val="20"/>
          <w:szCs w:val="20"/>
          <w:lang w:val="af-ZA"/>
        </w:rPr>
        <w:t xml:space="preserve"> </w:t>
      </w:r>
      <w:r w:rsidRPr="00461FF4">
        <w:rPr>
          <w:rFonts w:ascii="Sylfaen" w:hAnsi="Sylfaen"/>
          <w:sz w:val="20"/>
          <w:szCs w:val="20"/>
          <w:lang w:val="ka-GE"/>
        </w:rPr>
        <w:t xml:space="preserve">სახელობის </w:t>
      </w:r>
      <w:r w:rsidRPr="00461FF4">
        <w:rPr>
          <w:rFonts w:ascii="Sylfaen" w:hAnsi="Sylfaen" w:cs="Sylfaen"/>
          <w:sz w:val="20"/>
          <w:szCs w:val="20"/>
          <w:lang w:val="af-ZA"/>
        </w:rPr>
        <w:t>მართვის</w:t>
      </w:r>
      <w:r w:rsidRPr="00461FF4">
        <w:rPr>
          <w:rFonts w:ascii="Sylfaen" w:hAnsi="Sylfaen"/>
          <w:sz w:val="20"/>
          <w:szCs w:val="20"/>
          <w:lang w:val="af-ZA"/>
        </w:rPr>
        <w:t xml:space="preserve"> </w:t>
      </w:r>
      <w:r w:rsidRPr="00461FF4">
        <w:rPr>
          <w:rFonts w:ascii="Sylfaen" w:hAnsi="Sylfaen" w:cs="Sylfaen"/>
          <w:sz w:val="20"/>
          <w:szCs w:val="20"/>
          <w:lang w:val="af-ZA"/>
        </w:rPr>
        <w:t>სისტემების</w:t>
      </w:r>
      <w:r w:rsidRPr="00461FF4">
        <w:rPr>
          <w:rFonts w:ascii="Sylfaen" w:hAnsi="Sylfaen"/>
          <w:sz w:val="20"/>
          <w:szCs w:val="20"/>
          <w:lang w:val="af-ZA"/>
        </w:rPr>
        <w:t xml:space="preserve"> </w:t>
      </w:r>
      <w:r w:rsidRPr="00461FF4">
        <w:rPr>
          <w:rFonts w:ascii="Sylfaen" w:hAnsi="Sylfaen" w:cs="Sylfaen"/>
          <w:sz w:val="20"/>
          <w:szCs w:val="20"/>
          <w:lang w:val="af-ZA"/>
        </w:rPr>
        <w:t>ინსტიტუტის</w:t>
      </w:r>
      <w:r w:rsidRPr="00461FF4">
        <w:rPr>
          <w:rFonts w:ascii="Sylfaen" w:hAnsi="Sylfaen"/>
          <w:sz w:val="20"/>
          <w:szCs w:val="20"/>
          <w:lang w:val="af-ZA"/>
        </w:rPr>
        <w:t xml:space="preserve"> </w:t>
      </w:r>
      <w:r w:rsidRPr="00461FF4">
        <w:rPr>
          <w:rFonts w:ascii="Sylfaen" w:hAnsi="Sylfaen" w:cs="Sylfaen"/>
          <w:sz w:val="20"/>
          <w:szCs w:val="20"/>
          <w:lang w:val="af-ZA"/>
        </w:rPr>
        <w:t>შრომათა</w:t>
      </w:r>
      <w:r w:rsidRPr="00461FF4">
        <w:rPr>
          <w:rFonts w:ascii="Sylfaen" w:hAnsi="Sylfaen"/>
          <w:sz w:val="20"/>
          <w:szCs w:val="20"/>
          <w:lang w:val="af-ZA"/>
        </w:rPr>
        <w:t xml:space="preserve"> </w:t>
      </w:r>
      <w:r w:rsidRPr="00461FF4">
        <w:rPr>
          <w:rFonts w:ascii="Sylfaen" w:hAnsi="Sylfaen" w:cs="Sylfaen"/>
          <w:sz w:val="20"/>
          <w:szCs w:val="20"/>
          <w:lang w:val="af-ZA"/>
        </w:rPr>
        <w:t>კრებული</w:t>
      </w:r>
      <w:r w:rsidRPr="00461FF4">
        <w:rPr>
          <w:rFonts w:ascii="Sylfaen" w:hAnsi="Sylfaen"/>
          <w:sz w:val="20"/>
          <w:szCs w:val="20"/>
          <w:lang w:val="af-ZA"/>
        </w:rPr>
        <w:t xml:space="preserve"> </w:t>
      </w:r>
      <w:r w:rsidRPr="00461FF4">
        <w:rPr>
          <w:rFonts w:ascii="Sylfaen" w:hAnsi="Sylfaen"/>
          <w:sz w:val="20"/>
          <w:szCs w:val="20"/>
        </w:rPr>
        <w:t>№</w:t>
      </w:r>
      <w:r w:rsidRPr="00461FF4">
        <w:rPr>
          <w:rFonts w:ascii="Sylfaen" w:hAnsi="Sylfaen"/>
          <w:sz w:val="20"/>
          <w:szCs w:val="20"/>
          <w:lang w:val="af-ZA"/>
        </w:rPr>
        <w:t>2</w:t>
      </w:r>
      <w:r w:rsidRPr="00461FF4">
        <w:rPr>
          <w:rFonts w:ascii="Sylfaen" w:hAnsi="Sylfaen"/>
          <w:sz w:val="20"/>
          <w:szCs w:val="20"/>
        </w:rPr>
        <w:t>9</w:t>
      </w:r>
      <w:r w:rsidRPr="00461FF4">
        <w:rPr>
          <w:rFonts w:ascii="Sylfaen" w:hAnsi="Sylfaen"/>
          <w:sz w:val="20"/>
          <w:szCs w:val="20"/>
          <w:lang w:val="ka-GE"/>
        </w:rPr>
        <w:t>.</w:t>
      </w:r>
    </w:p>
    <w:p w14:paraId="744693C9" w14:textId="77777777" w:rsidR="0001645E" w:rsidRPr="00F043AB" w:rsidRDefault="0001645E" w:rsidP="0001645E">
      <w:pPr>
        <w:pStyle w:val="ListParagraph"/>
        <w:numPr>
          <w:ilvl w:val="0"/>
          <w:numId w:val="12"/>
        </w:numPr>
        <w:spacing w:after="0" w:line="240" w:lineRule="auto"/>
        <w:ind w:right="4"/>
        <w:rPr>
          <w:rFonts w:ascii="Sylfaen" w:eastAsia="Times New Roman" w:hAnsi="Sylfaen" w:cs="Sylfaen"/>
          <w:noProof/>
          <w:sz w:val="20"/>
          <w:szCs w:val="20"/>
          <w:lang w:val="ka-GE" w:eastAsia="ru-RU"/>
        </w:rPr>
      </w:pPr>
      <w:r w:rsidRPr="00461FF4">
        <w:rPr>
          <w:rFonts w:ascii="Sylfaen" w:hAnsi="Sylfaen" w:cs="Sylfaen"/>
          <w:sz w:val="20"/>
          <w:szCs w:val="20"/>
          <w:lang w:val="af-ZA"/>
        </w:rPr>
        <w:t>საქართველოს</w:t>
      </w:r>
      <w:r w:rsidRPr="00461FF4">
        <w:rPr>
          <w:rFonts w:ascii="Sylfaen" w:hAnsi="Sylfaen"/>
          <w:sz w:val="20"/>
          <w:szCs w:val="20"/>
          <w:lang w:val="af-ZA"/>
        </w:rPr>
        <w:t xml:space="preserve"> </w:t>
      </w:r>
      <w:r w:rsidRPr="00461FF4">
        <w:rPr>
          <w:rFonts w:ascii="Sylfaen" w:hAnsi="Sylfaen" w:cs="Sylfaen"/>
          <w:sz w:val="20"/>
          <w:szCs w:val="20"/>
          <w:lang w:val="af-ZA"/>
        </w:rPr>
        <w:t>ტექნიკური</w:t>
      </w:r>
      <w:r w:rsidRPr="00461FF4">
        <w:rPr>
          <w:rFonts w:ascii="Sylfaen" w:hAnsi="Sylfaen"/>
          <w:sz w:val="20"/>
          <w:szCs w:val="20"/>
          <w:lang w:val="af-ZA"/>
        </w:rPr>
        <w:t xml:space="preserve"> </w:t>
      </w:r>
      <w:r w:rsidRPr="00461FF4">
        <w:rPr>
          <w:rFonts w:ascii="Sylfaen" w:hAnsi="Sylfaen" w:cs="Sylfaen"/>
          <w:sz w:val="20"/>
          <w:szCs w:val="20"/>
          <w:lang w:val="af-ZA"/>
        </w:rPr>
        <w:t>უნივერსიტეტის</w:t>
      </w:r>
      <w:r w:rsidRPr="00461FF4">
        <w:rPr>
          <w:rFonts w:ascii="Sylfaen" w:hAnsi="Sylfaen"/>
          <w:sz w:val="20"/>
          <w:szCs w:val="20"/>
          <w:lang w:val="af-ZA"/>
        </w:rPr>
        <w:t xml:space="preserve"> </w:t>
      </w:r>
      <w:r w:rsidRPr="00461FF4">
        <w:rPr>
          <w:rFonts w:ascii="Sylfaen" w:hAnsi="Sylfaen" w:cs="Sylfaen"/>
          <w:sz w:val="20"/>
          <w:szCs w:val="20"/>
          <w:lang w:val="af-ZA"/>
        </w:rPr>
        <w:t>ა</w:t>
      </w:r>
      <w:r w:rsidRPr="00461FF4">
        <w:rPr>
          <w:rFonts w:ascii="Sylfaen" w:hAnsi="Sylfaen"/>
          <w:sz w:val="20"/>
          <w:szCs w:val="20"/>
          <w:lang w:val="af-ZA"/>
        </w:rPr>
        <w:t xml:space="preserve">. </w:t>
      </w:r>
      <w:r w:rsidRPr="00461FF4">
        <w:rPr>
          <w:rFonts w:ascii="Sylfaen" w:hAnsi="Sylfaen" w:cs="Sylfaen"/>
          <w:sz w:val="20"/>
          <w:szCs w:val="20"/>
          <w:lang w:val="af-ZA"/>
        </w:rPr>
        <w:t>ელიაშვილის</w:t>
      </w:r>
      <w:r w:rsidRPr="00461FF4">
        <w:rPr>
          <w:rFonts w:ascii="Sylfaen" w:hAnsi="Sylfaen"/>
          <w:sz w:val="20"/>
          <w:szCs w:val="20"/>
          <w:lang w:val="af-ZA"/>
        </w:rPr>
        <w:t xml:space="preserve"> </w:t>
      </w:r>
      <w:r w:rsidRPr="00461FF4">
        <w:rPr>
          <w:rFonts w:ascii="Sylfaen" w:hAnsi="Sylfaen"/>
          <w:sz w:val="20"/>
          <w:szCs w:val="20"/>
          <w:lang w:val="ka-GE"/>
        </w:rPr>
        <w:t xml:space="preserve">სახელობის </w:t>
      </w:r>
      <w:r w:rsidRPr="00461FF4">
        <w:rPr>
          <w:rFonts w:ascii="Sylfaen" w:hAnsi="Sylfaen" w:cs="Sylfaen"/>
          <w:sz w:val="20"/>
          <w:szCs w:val="20"/>
          <w:lang w:val="af-ZA"/>
        </w:rPr>
        <w:t>მართვის</w:t>
      </w:r>
      <w:r w:rsidRPr="00461FF4">
        <w:rPr>
          <w:rFonts w:ascii="Sylfaen" w:hAnsi="Sylfaen"/>
          <w:sz w:val="20"/>
          <w:szCs w:val="20"/>
          <w:lang w:val="af-ZA"/>
        </w:rPr>
        <w:t xml:space="preserve"> </w:t>
      </w:r>
      <w:r w:rsidRPr="00461FF4">
        <w:rPr>
          <w:rFonts w:ascii="Sylfaen" w:hAnsi="Sylfaen" w:cs="Sylfaen"/>
          <w:sz w:val="20"/>
          <w:szCs w:val="20"/>
          <w:lang w:val="af-ZA"/>
        </w:rPr>
        <w:t>სისტემების</w:t>
      </w:r>
      <w:r w:rsidRPr="00461FF4">
        <w:rPr>
          <w:rFonts w:ascii="Sylfaen" w:hAnsi="Sylfaen"/>
          <w:sz w:val="20"/>
          <w:szCs w:val="20"/>
          <w:lang w:val="af-ZA"/>
        </w:rPr>
        <w:t xml:space="preserve"> </w:t>
      </w:r>
      <w:r w:rsidRPr="00461FF4">
        <w:rPr>
          <w:rFonts w:ascii="Sylfaen" w:hAnsi="Sylfaen" w:cs="Sylfaen"/>
          <w:sz w:val="20"/>
          <w:szCs w:val="20"/>
          <w:lang w:val="af-ZA"/>
        </w:rPr>
        <w:t>ინსტიტუტის</w:t>
      </w:r>
      <w:r w:rsidRPr="00461FF4">
        <w:rPr>
          <w:rFonts w:ascii="Sylfaen" w:hAnsi="Sylfaen"/>
          <w:sz w:val="20"/>
          <w:szCs w:val="20"/>
          <w:lang w:val="af-ZA"/>
        </w:rPr>
        <w:t xml:space="preserve"> </w:t>
      </w:r>
      <w:r w:rsidRPr="00461FF4">
        <w:rPr>
          <w:rFonts w:ascii="Sylfaen" w:hAnsi="Sylfaen" w:cs="Sylfaen"/>
          <w:sz w:val="20"/>
          <w:szCs w:val="20"/>
          <w:lang w:val="af-ZA"/>
        </w:rPr>
        <w:t>შრომათა</w:t>
      </w:r>
      <w:r w:rsidRPr="00461FF4">
        <w:rPr>
          <w:rFonts w:ascii="Sylfaen" w:hAnsi="Sylfaen"/>
          <w:sz w:val="20"/>
          <w:szCs w:val="20"/>
          <w:lang w:val="af-ZA"/>
        </w:rPr>
        <w:t xml:space="preserve"> </w:t>
      </w:r>
      <w:r w:rsidRPr="00461FF4">
        <w:rPr>
          <w:rFonts w:ascii="Sylfaen" w:hAnsi="Sylfaen" w:cs="Sylfaen"/>
          <w:sz w:val="20"/>
          <w:szCs w:val="20"/>
          <w:lang w:val="af-ZA"/>
        </w:rPr>
        <w:t>კრებული</w:t>
      </w:r>
      <w:r w:rsidRPr="00461FF4">
        <w:rPr>
          <w:rFonts w:ascii="Sylfaen" w:hAnsi="Sylfaen"/>
          <w:sz w:val="20"/>
          <w:szCs w:val="20"/>
          <w:lang w:val="af-ZA"/>
        </w:rPr>
        <w:t xml:space="preserve"> </w:t>
      </w:r>
      <w:r w:rsidRPr="00461FF4">
        <w:rPr>
          <w:rFonts w:ascii="Sylfaen" w:hAnsi="Sylfaen"/>
          <w:sz w:val="20"/>
          <w:szCs w:val="20"/>
        </w:rPr>
        <w:t>№</w:t>
      </w:r>
      <w:r w:rsidRPr="00461FF4">
        <w:rPr>
          <w:rFonts w:ascii="Sylfaen" w:hAnsi="Sylfaen"/>
          <w:sz w:val="20"/>
          <w:szCs w:val="20"/>
          <w:lang w:val="af-ZA"/>
        </w:rPr>
        <w:t>2</w:t>
      </w:r>
      <w:r w:rsidRPr="00461FF4">
        <w:rPr>
          <w:rFonts w:ascii="Sylfaen" w:hAnsi="Sylfaen"/>
          <w:sz w:val="20"/>
          <w:szCs w:val="20"/>
        </w:rPr>
        <w:t>9</w:t>
      </w:r>
      <w:r w:rsidRPr="00461FF4">
        <w:rPr>
          <w:rFonts w:ascii="Sylfaen" w:hAnsi="Sylfaen"/>
          <w:sz w:val="20"/>
          <w:szCs w:val="20"/>
          <w:lang w:val="ka-GE"/>
        </w:rPr>
        <w:t>.</w:t>
      </w:r>
    </w:p>
    <w:p w14:paraId="52A0754A" w14:textId="77777777" w:rsidR="0001645E" w:rsidRPr="00F043AB" w:rsidRDefault="0001645E" w:rsidP="0001645E">
      <w:pPr>
        <w:pStyle w:val="ListParagraph"/>
        <w:numPr>
          <w:ilvl w:val="0"/>
          <w:numId w:val="12"/>
        </w:numPr>
        <w:spacing w:after="0" w:line="240" w:lineRule="auto"/>
        <w:ind w:right="4"/>
        <w:rPr>
          <w:rFonts w:ascii="Sylfaen" w:eastAsia="Times New Roman" w:hAnsi="Sylfaen" w:cs="Sylfaen"/>
          <w:noProof/>
          <w:sz w:val="20"/>
          <w:szCs w:val="20"/>
          <w:lang w:val="ka-GE" w:eastAsia="ru-RU"/>
        </w:rPr>
      </w:pPr>
      <w:r w:rsidRPr="00461FF4">
        <w:rPr>
          <w:rFonts w:ascii="Sylfaen" w:hAnsi="Sylfaen" w:cs="Sylfaen"/>
          <w:sz w:val="20"/>
          <w:szCs w:val="20"/>
          <w:lang w:val="af-ZA"/>
        </w:rPr>
        <w:t>საქართველოს</w:t>
      </w:r>
      <w:r w:rsidRPr="00461FF4">
        <w:rPr>
          <w:rFonts w:ascii="Sylfaen" w:hAnsi="Sylfaen"/>
          <w:sz w:val="20"/>
          <w:szCs w:val="20"/>
          <w:lang w:val="af-ZA"/>
        </w:rPr>
        <w:t xml:space="preserve"> </w:t>
      </w:r>
      <w:r w:rsidRPr="00461FF4">
        <w:rPr>
          <w:rFonts w:ascii="Sylfaen" w:hAnsi="Sylfaen" w:cs="Sylfaen"/>
          <w:sz w:val="20"/>
          <w:szCs w:val="20"/>
          <w:lang w:val="af-ZA"/>
        </w:rPr>
        <w:t>ტექნიკური</w:t>
      </w:r>
      <w:r w:rsidRPr="00461FF4">
        <w:rPr>
          <w:rFonts w:ascii="Sylfaen" w:hAnsi="Sylfaen"/>
          <w:sz w:val="20"/>
          <w:szCs w:val="20"/>
          <w:lang w:val="af-ZA"/>
        </w:rPr>
        <w:t xml:space="preserve"> </w:t>
      </w:r>
      <w:r w:rsidRPr="00461FF4">
        <w:rPr>
          <w:rFonts w:ascii="Sylfaen" w:hAnsi="Sylfaen" w:cs="Sylfaen"/>
          <w:sz w:val="20"/>
          <w:szCs w:val="20"/>
          <w:lang w:val="af-ZA"/>
        </w:rPr>
        <w:t>უნივერსიტეტის</w:t>
      </w:r>
      <w:r w:rsidRPr="00461FF4">
        <w:rPr>
          <w:rFonts w:ascii="Sylfaen" w:hAnsi="Sylfaen"/>
          <w:sz w:val="20"/>
          <w:szCs w:val="20"/>
          <w:lang w:val="af-ZA"/>
        </w:rPr>
        <w:t xml:space="preserve"> </w:t>
      </w:r>
      <w:r w:rsidRPr="00461FF4">
        <w:rPr>
          <w:rFonts w:ascii="Sylfaen" w:hAnsi="Sylfaen" w:cs="Sylfaen"/>
          <w:sz w:val="20"/>
          <w:szCs w:val="20"/>
          <w:lang w:val="af-ZA"/>
        </w:rPr>
        <w:t>ა</w:t>
      </w:r>
      <w:r w:rsidRPr="00461FF4">
        <w:rPr>
          <w:rFonts w:ascii="Sylfaen" w:hAnsi="Sylfaen"/>
          <w:sz w:val="20"/>
          <w:szCs w:val="20"/>
          <w:lang w:val="af-ZA"/>
        </w:rPr>
        <w:t xml:space="preserve">. </w:t>
      </w:r>
      <w:r w:rsidRPr="00461FF4">
        <w:rPr>
          <w:rFonts w:ascii="Sylfaen" w:hAnsi="Sylfaen" w:cs="Sylfaen"/>
          <w:sz w:val="20"/>
          <w:szCs w:val="20"/>
          <w:lang w:val="af-ZA"/>
        </w:rPr>
        <w:t>ელიაშვილის</w:t>
      </w:r>
      <w:r w:rsidRPr="00461FF4">
        <w:rPr>
          <w:rFonts w:ascii="Sylfaen" w:hAnsi="Sylfaen"/>
          <w:sz w:val="20"/>
          <w:szCs w:val="20"/>
          <w:lang w:val="af-ZA"/>
        </w:rPr>
        <w:t xml:space="preserve"> </w:t>
      </w:r>
      <w:r w:rsidRPr="00461FF4">
        <w:rPr>
          <w:rFonts w:ascii="Sylfaen" w:hAnsi="Sylfaen"/>
          <w:sz w:val="20"/>
          <w:szCs w:val="20"/>
          <w:lang w:val="ka-GE"/>
        </w:rPr>
        <w:t xml:space="preserve">სახელობის </w:t>
      </w:r>
      <w:r w:rsidRPr="00461FF4">
        <w:rPr>
          <w:rFonts w:ascii="Sylfaen" w:hAnsi="Sylfaen" w:cs="Sylfaen"/>
          <w:sz w:val="20"/>
          <w:szCs w:val="20"/>
          <w:lang w:val="af-ZA"/>
        </w:rPr>
        <w:t>მართვის</w:t>
      </w:r>
      <w:r w:rsidRPr="00461FF4">
        <w:rPr>
          <w:rFonts w:ascii="Sylfaen" w:hAnsi="Sylfaen"/>
          <w:sz w:val="20"/>
          <w:szCs w:val="20"/>
          <w:lang w:val="af-ZA"/>
        </w:rPr>
        <w:t xml:space="preserve"> </w:t>
      </w:r>
      <w:r w:rsidRPr="00461FF4">
        <w:rPr>
          <w:rFonts w:ascii="Sylfaen" w:hAnsi="Sylfaen" w:cs="Sylfaen"/>
          <w:sz w:val="20"/>
          <w:szCs w:val="20"/>
          <w:lang w:val="af-ZA"/>
        </w:rPr>
        <w:t>სისტემების</w:t>
      </w:r>
      <w:r w:rsidRPr="00461FF4">
        <w:rPr>
          <w:rFonts w:ascii="Sylfaen" w:hAnsi="Sylfaen"/>
          <w:sz w:val="20"/>
          <w:szCs w:val="20"/>
          <w:lang w:val="af-ZA"/>
        </w:rPr>
        <w:t xml:space="preserve"> </w:t>
      </w:r>
      <w:r w:rsidRPr="00461FF4">
        <w:rPr>
          <w:rFonts w:ascii="Sylfaen" w:hAnsi="Sylfaen" w:cs="Sylfaen"/>
          <w:sz w:val="20"/>
          <w:szCs w:val="20"/>
          <w:lang w:val="af-ZA"/>
        </w:rPr>
        <w:t>ინსტიტუტის</w:t>
      </w:r>
      <w:r w:rsidRPr="00461FF4">
        <w:rPr>
          <w:rFonts w:ascii="Sylfaen" w:hAnsi="Sylfaen"/>
          <w:sz w:val="20"/>
          <w:szCs w:val="20"/>
          <w:lang w:val="af-ZA"/>
        </w:rPr>
        <w:t xml:space="preserve"> </w:t>
      </w:r>
      <w:r w:rsidRPr="00461FF4">
        <w:rPr>
          <w:rFonts w:ascii="Sylfaen" w:hAnsi="Sylfaen" w:cs="Sylfaen"/>
          <w:sz w:val="20"/>
          <w:szCs w:val="20"/>
          <w:lang w:val="af-ZA"/>
        </w:rPr>
        <w:t>შრომათა</w:t>
      </w:r>
      <w:r w:rsidRPr="00461FF4">
        <w:rPr>
          <w:rFonts w:ascii="Sylfaen" w:hAnsi="Sylfaen"/>
          <w:sz w:val="20"/>
          <w:szCs w:val="20"/>
          <w:lang w:val="af-ZA"/>
        </w:rPr>
        <w:t xml:space="preserve"> </w:t>
      </w:r>
      <w:r w:rsidRPr="00461FF4">
        <w:rPr>
          <w:rFonts w:ascii="Sylfaen" w:hAnsi="Sylfaen" w:cs="Sylfaen"/>
          <w:sz w:val="20"/>
          <w:szCs w:val="20"/>
          <w:lang w:val="af-ZA"/>
        </w:rPr>
        <w:t>კრებული</w:t>
      </w:r>
      <w:r w:rsidRPr="00461FF4">
        <w:rPr>
          <w:rFonts w:ascii="Sylfaen" w:hAnsi="Sylfaen"/>
          <w:sz w:val="20"/>
          <w:szCs w:val="20"/>
          <w:lang w:val="af-ZA"/>
        </w:rPr>
        <w:t xml:space="preserve"> </w:t>
      </w:r>
      <w:r w:rsidRPr="00461FF4">
        <w:rPr>
          <w:rFonts w:ascii="Sylfaen" w:hAnsi="Sylfaen"/>
          <w:sz w:val="20"/>
          <w:szCs w:val="20"/>
        </w:rPr>
        <w:t>№</w:t>
      </w:r>
      <w:r w:rsidRPr="00461FF4">
        <w:rPr>
          <w:rFonts w:ascii="Sylfaen" w:hAnsi="Sylfaen"/>
          <w:sz w:val="20"/>
          <w:szCs w:val="20"/>
          <w:lang w:val="af-ZA"/>
        </w:rPr>
        <w:t>2</w:t>
      </w:r>
      <w:r w:rsidRPr="00461FF4">
        <w:rPr>
          <w:rFonts w:ascii="Sylfaen" w:hAnsi="Sylfaen"/>
          <w:sz w:val="20"/>
          <w:szCs w:val="20"/>
        </w:rPr>
        <w:t>9</w:t>
      </w:r>
      <w:r w:rsidRPr="00461FF4">
        <w:rPr>
          <w:rFonts w:ascii="Sylfaen" w:hAnsi="Sylfaen"/>
          <w:sz w:val="20"/>
          <w:szCs w:val="20"/>
          <w:lang w:val="ka-GE"/>
        </w:rPr>
        <w:t>.</w:t>
      </w:r>
    </w:p>
    <w:p w14:paraId="70C067AE" w14:textId="77777777" w:rsidR="0001645E" w:rsidRPr="00F043AB" w:rsidRDefault="0001645E" w:rsidP="0001645E">
      <w:pPr>
        <w:pStyle w:val="ListParagraph"/>
        <w:numPr>
          <w:ilvl w:val="0"/>
          <w:numId w:val="12"/>
        </w:numPr>
        <w:spacing w:after="0" w:line="240" w:lineRule="auto"/>
        <w:ind w:right="4"/>
        <w:rPr>
          <w:rFonts w:ascii="Sylfaen" w:eastAsia="Times New Roman" w:hAnsi="Sylfaen" w:cs="Sylfaen"/>
          <w:noProof/>
          <w:sz w:val="20"/>
          <w:szCs w:val="20"/>
          <w:lang w:val="ka-GE" w:eastAsia="ru-RU"/>
        </w:rPr>
      </w:pPr>
      <w:r w:rsidRPr="00461FF4">
        <w:rPr>
          <w:rFonts w:ascii="Sylfaen" w:hAnsi="Sylfaen" w:cs="Sylfaen"/>
          <w:sz w:val="20"/>
          <w:szCs w:val="20"/>
          <w:lang w:val="af-ZA"/>
        </w:rPr>
        <w:t>საქართველოს</w:t>
      </w:r>
      <w:r w:rsidRPr="00461FF4">
        <w:rPr>
          <w:rFonts w:ascii="Sylfaen" w:hAnsi="Sylfaen"/>
          <w:sz w:val="20"/>
          <w:szCs w:val="20"/>
          <w:lang w:val="af-ZA"/>
        </w:rPr>
        <w:t xml:space="preserve"> </w:t>
      </w:r>
      <w:r w:rsidRPr="00461FF4">
        <w:rPr>
          <w:rFonts w:ascii="Sylfaen" w:hAnsi="Sylfaen" w:cs="Sylfaen"/>
          <w:sz w:val="20"/>
          <w:szCs w:val="20"/>
          <w:lang w:val="af-ZA"/>
        </w:rPr>
        <w:t>ტექნიკური</w:t>
      </w:r>
      <w:r w:rsidRPr="00461FF4">
        <w:rPr>
          <w:rFonts w:ascii="Sylfaen" w:hAnsi="Sylfaen"/>
          <w:sz w:val="20"/>
          <w:szCs w:val="20"/>
          <w:lang w:val="af-ZA"/>
        </w:rPr>
        <w:t xml:space="preserve"> </w:t>
      </w:r>
      <w:r w:rsidRPr="00461FF4">
        <w:rPr>
          <w:rFonts w:ascii="Sylfaen" w:hAnsi="Sylfaen" w:cs="Sylfaen"/>
          <w:sz w:val="20"/>
          <w:szCs w:val="20"/>
          <w:lang w:val="af-ZA"/>
        </w:rPr>
        <w:t>უნივერსიტეტის</w:t>
      </w:r>
      <w:r w:rsidRPr="00461FF4">
        <w:rPr>
          <w:rFonts w:ascii="Sylfaen" w:hAnsi="Sylfaen"/>
          <w:sz w:val="20"/>
          <w:szCs w:val="20"/>
          <w:lang w:val="af-ZA"/>
        </w:rPr>
        <w:t xml:space="preserve"> </w:t>
      </w:r>
      <w:r w:rsidRPr="00461FF4">
        <w:rPr>
          <w:rFonts w:ascii="Sylfaen" w:hAnsi="Sylfaen" w:cs="Sylfaen"/>
          <w:sz w:val="20"/>
          <w:szCs w:val="20"/>
          <w:lang w:val="af-ZA"/>
        </w:rPr>
        <w:t>ა</w:t>
      </w:r>
      <w:r w:rsidRPr="00461FF4">
        <w:rPr>
          <w:rFonts w:ascii="Sylfaen" w:hAnsi="Sylfaen"/>
          <w:sz w:val="20"/>
          <w:szCs w:val="20"/>
          <w:lang w:val="af-ZA"/>
        </w:rPr>
        <w:t xml:space="preserve">. </w:t>
      </w:r>
      <w:r w:rsidRPr="00461FF4">
        <w:rPr>
          <w:rFonts w:ascii="Sylfaen" w:hAnsi="Sylfaen" w:cs="Sylfaen"/>
          <w:sz w:val="20"/>
          <w:szCs w:val="20"/>
          <w:lang w:val="af-ZA"/>
        </w:rPr>
        <w:t>ელიაშვილის</w:t>
      </w:r>
      <w:r w:rsidRPr="00461FF4">
        <w:rPr>
          <w:rFonts w:ascii="Sylfaen" w:hAnsi="Sylfaen"/>
          <w:sz w:val="20"/>
          <w:szCs w:val="20"/>
          <w:lang w:val="af-ZA"/>
        </w:rPr>
        <w:t xml:space="preserve"> </w:t>
      </w:r>
      <w:r w:rsidRPr="00461FF4">
        <w:rPr>
          <w:rFonts w:ascii="Sylfaen" w:hAnsi="Sylfaen"/>
          <w:sz w:val="20"/>
          <w:szCs w:val="20"/>
          <w:lang w:val="ka-GE"/>
        </w:rPr>
        <w:t xml:space="preserve">სახელობის </w:t>
      </w:r>
      <w:r w:rsidRPr="00461FF4">
        <w:rPr>
          <w:rFonts w:ascii="Sylfaen" w:hAnsi="Sylfaen" w:cs="Sylfaen"/>
          <w:sz w:val="20"/>
          <w:szCs w:val="20"/>
          <w:lang w:val="af-ZA"/>
        </w:rPr>
        <w:t>მართვის</w:t>
      </w:r>
      <w:r w:rsidRPr="00461FF4">
        <w:rPr>
          <w:rFonts w:ascii="Sylfaen" w:hAnsi="Sylfaen"/>
          <w:sz w:val="20"/>
          <w:szCs w:val="20"/>
          <w:lang w:val="af-ZA"/>
        </w:rPr>
        <w:t xml:space="preserve"> </w:t>
      </w:r>
      <w:r w:rsidRPr="00461FF4">
        <w:rPr>
          <w:rFonts w:ascii="Sylfaen" w:hAnsi="Sylfaen" w:cs="Sylfaen"/>
          <w:sz w:val="20"/>
          <w:szCs w:val="20"/>
          <w:lang w:val="af-ZA"/>
        </w:rPr>
        <w:t>სისტემების</w:t>
      </w:r>
      <w:r w:rsidRPr="00461FF4">
        <w:rPr>
          <w:rFonts w:ascii="Sylfaen" w:hAnsi="Sylfaen"/>
          <w:sz w:val="20"/>
          <w:szCs w:val="20"/>
          <w:lang w:val="af-ZA"/>
        </w:rPr>
        <w:t xml:space="preserve"> </w:t>
      </w:r>
      <w:r w:rsidRPr="00461FF4">
        <w:rPr>
          <w:rFonts w:ascii="Sylfaen" w:hAnsi="Sylfaen" w:cs="Sylfaen"/>
          <w:sz w:val="20"/>
          <w:szCs w:val="20"/>
          <w:lang w:val="af-ZA"/>
        </w:rPr>
        <w:t>ინსტიტუტის</w:t>
      </w:r>
      <w:r w:rsidRPr="00461FF4">
        <w:rPr>
          <w:rFonts w:ascii="Sylfaen" w:hAnsi="Sylfaen"/>
          <w:sz w:val="20"/>
          <w:szCs w:val="20"/>
          <w:lang w:val="af-ZA"/>
        </w:rPr>
        <w:t xml:space="preserve"> </w:t>
      </w:r>
      <w:r w:rsidRPr="00461FF4">
        <w:rPr>
          <w:rFonts w:ascii="Sylfaen" w:hAnsi="Sylfaen" w:cs="Sylfaen"/>
          <w:sz w:val="20"/>
          <w:szCs w:val="20"/>
          <w:lang w:val="af-ZA"/>
        </w:rPr>
        <w:t>შრომათა</w:t>
      </w:r>
      <w:r w:rsidRPr="00461FF4">
        <w:rPr>
          <w:rFonts w:ascii="Sylfaen" w:hAnsi="Sylfaen"/>
          <w:sz w:val="20"/>
          <w:szCs w:val="20"/>
          <w:lang w:val="af-ZA"/>
        </w:rPr>
        <w:t xml:space="preserve"> </w:t>
      </w:r>
      <w:r w:rsidRPr="00461FF4">
        <w:rPr>
          <w:rFonts w:ascii="Sylfaen" w:hAnsi="Sylfaen" w:cs="Sylfaen"/>
          <w:sz w:val="20"/>
          <w:szCs w:val="20"/>
          <w:lang w:val="af-ZA"/>
        </w:rPr>
        <w:t>კრებული</w:t>
      </w:r>
      <w:r w:rsidRPr="00461FF4">
        <w:rPr>
          <w:rFonts w:ascii="Sylfaen" w:hAnsi="Sylfaen"/>
          <w:sz w:val="20"/>
          <w:szCs w:val="20"/>
          <w:lang w:val="af-ZA"/>
        </w:rPr>
        <w:t xml:space="preserve"> </w:t>
      </w:r>
      <w:r w:rsidRPr="00461FF4">
        <w:rPr>
          <w:rFonts w:ascii="Sylfaen" w:hAnsi="Sylfaen"/>
          <w:sz w:val="20"/>
          <w:szCs w:val="20"/>
        </w:rPr>
        <w:t>№</w:t>
      </w:r>
      <w:r w:rsidRPr="00461FF4">
        <w:rPr>
          <w:rFonts w:ascii="Sylfaen" w:hAnsi="Sylfaen"/>
          <w:sz w:val="20"/>
          <w:szCs w:val="20"/>
          <w:lang w:val="af-ZA"/>
        </w:rPr>
        <w:t>2</w:t>
      </w:r>
      <w:r w:rsidRPr="00461FF4">
        <w:rPr>
          <w:rFonts w:ascii="Sylfaen" w:hAnsi="Sylfaen"/>
          <w:sz w:val="20"/>
          <w:szCs w:val="20"/>
        </w:rPr>
        <w:t>9</w:t>
      </w:r>
      <w:r w:rsidRPr="00461FF4">
        <w:rPr>
          <w:rFonts w:ascii="Sylfaen" w:hAnsi="Sylfaen"/>
          <w:sz w:val="20"/>
          <w:szCs w:val="20"/>
          <w:lang w:val="ka-GE"/>
        </w:rPr>
        <w:t>.</w:t>
      </w:r>
    </w:p>
    <w:p w14:paraId="2056693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2E0EFEC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1051010C"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0EA1DA4A" w14:textId="77777777" w:rsidR="0001645E" w:rsidRPr="004F145B" w:rsidRDefault="0001645E" w:rsidP="0001645E">
      <w:pPr>
        <w:pStyle w:val="ListParagraph"/>
        <w:numPr>
          <w:ilvl w:val="0"/>
          <w:numId w:val="10"/>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724013CF" w14:textId="77777777" w:rsidR="0001645E" w:rsidRPr="004F145B" w:rsidRDefault="0001645E" w:rsidP="0001645E">
      <w:pPr>
        <w:pStyle w:val="ListParagraph"/>
        <w:numPr>
          <w:ilvl w:val="0"/>
          <w:numId w:val="10"/>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1F44DE9E" w14:textId="77777777" w:rsidR="0001645E" w:rsidRPr="004F145B" w:rsidRDefault="0001645E" w:rsidP="0001645E">
      <w:pPr>
        <w:pStyle w:val="ListParagraph"/>
        <w:numPr>
          <w:ilvl w:val="0"/>
          <w:numId w:val="10"/>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301D14F6" w14:textId="77777777" w:rsidR="0001645E" w:rsidRPr="004F145B" w:rsidRDefault="0001645E" w:rsidP="0001645E">
      <w:pPr>
        <w:pStyle w:val="ListParagraph"/>
        <w:numPr>
          <w:ilvl w:val="0"/>
          <w:numId w:val="10"/>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66B9F8BB"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07881633"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0AC84419" w14:textId="77777777" w:rsidR="0001645E" w:rsidRPr="00F043AB" w:rsidRDefault="0001645E" w:rsidP="0001645E">
      <w:pPr>
        <w:pStyle w:val="ListParagraph"/>
        <w:numPr>
          <w:ilvl w:val="0"/>
          <w:numId w:val="19"/>
        </w:numPr>
        <w:spacing w:after="0" w:line="240" w:lineRule="auto"/>
        <w:ind w:right="4"/>
        <w:rPr>
          <w:rFonts w:ascii="Sylfaen" w:eastAsia="Times New Roman" w:hAnsi="Sylfaen" w:cs="Sylfaen"/>
          <w:noProof/>
          <w:sz w:val="20"/>
          <w:szCs w:val="20"/>
          <w:lang w:eastAsia="ru-RU"/>
        </w:rPr>
      </w:pPr>
      <w:r w:rsidRPr="00F043AB">
        <w:rPr>
          <w:rFonts w:ascii="Sylfaen" w:eastAsia="Times New Roman" w:hAnsi="Sylfaen" w:cs="Sylfaen"/>
          <w:noProof/>
          <w:sz w:val="20"/>
          <w:szCs w:val="20"/>
          <w:lang w:eastAsia="ru-RU"/>
        </w:rPr>
        <w:t>8</w:t>
      </w:r>
    </w:p>
    <w:p w14:paraId="3FE934F2" w14:textId="77777777" w:rsidR="0001645E" w:rsidRPr="00F043AB" w:rsidRDefault="0001645E" w:rsidP="0001645E">
      <w:pPr>
        <w:pStyle w:val="ListParagraph"/>
        <w:numPr>
          <w:ilvl w:val="0"/>
          <w:numId w:val="19"/>
        </w:num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eastAsia="ru-RU"/>
        </w:rPr>
        <w:t>4</w:t>
      </w:r>
    </w:p>
    <w:p w14:paraId="70A0F4CA" w14:textId="77777777" w:rsidR="0001645E" w:rsidRPr="00F043AB" w:rsidRDefault="0001645E" w:rsidP="0001645E">
      <w:pPr>
        <w:pStyle w:val="ListParagraph"/>
        <w:numPr>
          <w:ilvl w:val="0"/>
          <w:numId w:val="19"/>
        </w:num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eastAsia="ru-RU"/>
        </w:rPr>
        <w:t>8</w:t>
      </w:r>
    </w:p>
    <w:p w14:paraId="69DBD128" w14:textId="77777777" w:rsidR="0001645E" w:rsidRDefault="0001645E" w:rsidP="0001645E">
      <w:pPr>
        <w:pStyle w:val="ListParagraph"/>
        <w:numPr>
          <w:ilvl w:val="0"/>
          <w:numId w:val="19"/>
        </w:num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w:t>
      </w:r>
    </w:p>
    <w:p w14:paraId="30F3DB67" w14:textId="77777777" w:rsidR="0001645E" w:rsidRPr="00F043AB" w:rsidRDefault="0001645E" w:rsidP="0001645E">
      <w:pPr>
        <w:spacing w:after="0" w:line="240" w:lineRule="auto"/>
        <w:ind w:right="4"/>
        <w:rPr>
          <w:rFonts w:ascii="Sylfaen" w:eastAsia="Times New Roman" w:hAnsi="Sylfaen" w:cs="Sylfaen"/>
          <w:noProof/>
          <w:sz w:val="20"/>
          <w:szCs w:val="20"/>
          <w:lang w:val="ka-GE" w:eastAsia="ru-RU"/>
        </w:rPr>
      </w:pPr>
    </w:p>
    <w:p w14:paraId="1634B92A" w14:textId="77777777" w:rsidR="0001645E"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7FB04351" w14:textId="77777777" w:rsidR="0001645E" w:rsidRDefault="0001645E" w:rsidP="0001645E">
      <w:pPr>
        <w:spacing w:after="0" w:line="240" w:lineRule="auto"/>
        <w:ind w:right="4"/>
        <w:rPr>
          <w:rFonts w:ascii="Sylfaen" w:eastAsia="Times New Roman" w:hAnsi="Sylfaen" w:cs="AcadNusx"/>
          <w:bCs/>
          <w:iCs/>
          <w:noProof/>
          <w:sz w:val="20"/>
          <w:szCs w:val="20"/>
          <w:lang w:val="ka-GE" w:eastAsia="ru-RU"/>
        </w:rPr>
      </w:pPr>
    </w:p>
    <w:p w14:paraId="28136A12" w14:textId="77777777" w:rsidR="0001645E" w:rsidRPr="00461FF4" w:rsidRDefault="0001645E" w:rsidP="0001645E">
      <w:pPr>
        <w:pStyle w:val="ListParagraph"/>
        <w:numPr>
          <w:ilvl w:val="0"/>
          <w:numId w:val="8"/>
        </w:numPr>
        <w:spacing w:after="120"/>
        <w:ind w:left="567" w:hanging="357"/>
        <w:contextualSpacing w:val="0"/>
        <w:jc w:val="both"/>
        <w:rPr>
          <w:rFonts w:ascii="Sylfaen" w:hAnsi="Sylfaen"/>
          <w:bCs/>
          <w:iCs/>
          <w:sz w:val="20"/>
          <w:szCs w:val="20"/>
          <w:lang w:val="ka-GE"/>
        </w:rPr>
      </w:pPr>
      <w:r w:rsidRPr="00461FF4">
        <w:rPr>
          <w:rFonts w:ascii="Sylfaen" w:hAnsi="Sylfaen" w:cs="Sylfaen"/>
          <w:sz w:val="20"/>
          <w:szCs w:val="20"/>
          <w:lang w:val="ka-GE"/>
        </w:rPr>
        <w:t>ხელოვნური</w:t>
      </w:r>
      <w:r w:rsidRPr="00461FF4">
        <w:rPr>
          <w:rFonts w:ascii="Sylfaen" w:hAnsi="Sylfaen"/>
          <w:sz w:val="20"/>
          <w:szCs w:val="20"/>
          <w:lang w:val="ka-GE"/>
        </w:rPr>
        <w:t xml:space="preserve"> </w:t>
      </w:r>
      <w:r w:rsidRPr="00461FF4">
        <w:rPr>
          <w:rFonts w:ascii="Sylfaen" w:hAnsi="Sylfaen" w:cs="Sylfaen"/>
          <w:sz w:val="20"/>
          <w:szCs w:val="20"/>
          <w:lang w:val="ka-GE"/>
        </w:rPr>
        <w:t>ინტელექტის</w:t>
      </w:r>
      <w:r w:rsidRPr="00461FF4">
        <w:rPr>
          <w:rFonts w:ascii="Sylfaen" w:hAnsi="Sylfaen"/>
          <w:sz w:val="20"/>
          <w:szCs w:val="20"/>
          <w:lang w:val="ka-GE"/>
        </w:rPr>
        <w:t xml:space="preserve"> </w:t>
      </w:r>
      <w:r w:rsidRPr="00461FF4">
        <w:rPr>
          <w:rFonts w:ascii="Sylfaen" w:hAnsi="Sylfaen" w:cs="Sylfaen"/>
          <w:sz w:val="20"/>
          <w:szCs w:val="20"/>
          <w:lang w:val="ka-GE"/>
        </w:rPr>
        <w:t>მეთოდები</w:t>
      </w:r>
      <w:r w:rsidRPr="00461FF4">
        <w:rPr>
          <w:rFonts w:ascii="Sylfaen" w:hAnsi="Sylfaen"/>
          <w:sz w:val="20"/>
          <w:szCs w:val="20"/>
          <w:lang w:val="ka-GE"/>
        </w:rPr>
        <w:t xml:space="preserve"> </w:t>
      </w:r>
      <w:r w:rsidRPr="00461FF4">
        <w:rPr>
          <w:rFonts w:ascii="Sylfaen" w:hAnsi="Sylfaen" w:cs="Sylfaen"/>
          <w:sz w:val="20"/>
          <w:szCs w:val="20"/>
          <w:lang w:val="ka-GE"/>
        </w:rPr>
        <w:t>სამკურნალო პრეპარატის</w:t>
      </w:r>
      <w:r w:rsidRPr="00461FF4">
        <w:rPr>
          <w:rFonts w:ascii="Sylfaen" w:hAnsi="Sylfaen"/>
          <w:sz w:val="20"/>
          <w:szCs w:val="20"/>
          <w:lang w:val="ka-GE"/>
        </w:rPr>
        <w:t xml:space="preserve"> </w:t>
      </w:r>
      <w:r w:rsidRPr="00461FF4">
        <w:rPr>
          <w:rFonts w:ascii="Sylfaen" w:hAnsi="Sylfaen" w:cs="Sylfaen"/>
          <w:sz w:val="20"/>
          <w:szCs w:val="20"/>
          <w:lang w:val="ka-GE"/>
        </w:rPr>
        <w:t>ეფექტურობის</w:t>
      </w:r>
      <w:r w:rsidRPr="00461FF4">
        <w:rPr>
          <w:rFonts w:ascii="Sylfaen" w:hAnsi="Sylfaen"/>
          <w:sz w:val="20"/>
          <w:szCs w:val="20"/>
          <w:lang w:val="ka-GE"/>
        </w:rPr>
        <w:t xml:space="preserve"> </w:t>
      </w:r>
      <w:r w:rsidRPr="00461FF4">
        <w:rPr>
          <w:rFonts w:ascii="Sylfaen" w:hAnsi="Sylfaen" w:cs="Sylfaen"/>
          <w:sz w:val="20"/>
          <w:szCs w:val="20"/>
          <w:lang w:val="ka-GE"/>
        </w:rPr>
        <w:t>შესაფასებლად</w:t>
      </w:r>
      <w:r w:rsidRPr="00461FF4">
        <w:rPr>
          <w:rFonts w:ascii="Sylfaen" w:hAnsi="Sylfaen"/>
          <w:sz w:val="20"/>
          <w:szCs w:val="20"/>
          <w:lang w:val="ka-GE"/>
        </w:rPr>
        <w:t xml:space="preserve"> </w:t>
      </w:r>
      <w:r w:rsidRPr="00461FF4">
        <w:rPr>
          <w:rFonts w:ascii="Sylfaen" w:hAnsi="Sylfaen" w:cs="Sylfaen"/>
          <w:sz w:val="20"/>
          <w:szCs w:val="20"/>
          <w:lang w:val="ka-GE"/>
        </w:rPr>
        <w:t>ფართოდ</w:t>
      </w:r>
      <w:r w:rsidRPr="00461FF4">
        <w:rPr>
          <w:rFonts w:ascii="Sylfaen" w:hAnsi="Sylfaen"/>
          <w:sz w:val="20"/>
          <w:szCs w:val="20"/>
          <w:lang w:val="ka-GE"/>
        </w:rPr>
        <w:t xml:space="preserve"> </w:t>
      </w:r>
      <w:r w:rsidRPr="00461FF4">
        <w:rPr>
          <w:rFonts w:ascii="Sylfaen" w:hAnsi="Sylfaen" w:cs="Sylfaen"/>
          <w:sz w:val="20"/>
          <w:szCs w:val="20"/>
          <w:lang w:val="ka-GE"/>
        </w:rPr>
        <w:t>გამოიყენება</w:t>
      </w:r>
      <w:r w:rsidRPr="00461FF4">
        <w:rPr>
          <w:rFonts w:ascii="Sylfaen" w:hAnsi="Sylfaen"/>
          <w:sz w:val="20"/>
          <w:szCs w:val="20"/>
          <w:lang w:val="ka-GE"/>
        </w:rPr>
        <w:t xml:space="preserve"> </w:t>
      </w:r>
      <w:r w:rsidRPr="00461FF4">
        <w:rPr>
          <w:rFonts w:ascii="Sylfaen" w:hAnsi="Sylfaen" w:cs="Sylfaen"/>
          <w:sz w:val="20"/>
          <w:szCs w:val="20"/>
          <w:lang w:val="ka-GE"/>
        </w:rPr>
        <w:t>თანამედროვე</w:t>
      </w:r>
      <w:r w:rsidRPr="00461FF4">
        <w:rPr>
          <w:rFonts w:ascii="Sylfaen" w:hAnsi="Sylfaen"/>
          <w:sz w:val="20"/>
          <w:szCs w:val="20"/>
          <w:lang w:val="ka-GE"/>
        </w:rPr>
        <w:t xml:space="preserve"> </w:t>
      </w:r>
      <w:r w:rsidRPr="00461FF4">
        <w:rPr>
          <w:rFonts w:ascii="Sylfaen" w:hAnsi="Sylfaen" w:cs="Sylfaen"/>
          <w:sz w:val="20"/>
          <w:szCs w:val="20"/>
          <w:lang w:val="ka-GE"/>
        </w:rPr>
        <w:t>მედიცინაში</w:t>
      </w:r>
      <w:r w:rsidRPr="00461FF4">
        <w:rPr>
          <w:rFonts w:ascii="Sylfaen" w:hAnsi="Sylfaen"/>
          <w:sz w:val="20"/>
          <w:szCs w:val="20"/>
          <w:lang w:val="ka-GE"/>
        </w:rPr>
        <w:t xml:space="preserve">. </w:t>
      </w:r>
      <w:r w:rsidRPr="00461FF4">
        <w:rPr>
          <w:rFonts w:ascii="Sylfaen" w:hAnsi="Sylfaen" w:cs="Sylfaen"/>
          <w:sz w:val="20"/>
          <w:szCs w:val="20"/>
          <w:lang w:val="ka-GE"/>
        </w:rPr>
        <w:t>ეს</w:t>
      </w:r>
      <w:r w:rsidRPr="00461FF4">
        <w:rPr>
          <w:rFonts w:ascii="Sylfaen" w:hAnsi="Sylfaen"/>
          <w:sz w:val="20"/>
          <w:szCs w:val="20"/>
          <w:lang w:val="ka-GE"/>
        </w:rPr>
        <w:t xml:space="preserve"> </w:t>
      </w:r>
      <w:r w:rsidRPr="00461FF4">
        <w:rPr>
          <w:rFonts w:ascii="Sylfaen" w:hAnsi="Sylfaen" w:cs="Sylfaen"/>
          <w:sz w:val="20"/>
          <w:szCs w:val="20"/>
          <w:lang w:val="ka-GE"/>
        </w:rPr>
        <w:t>ტექნოლოგიები</w:t>
      </w:r>
      <w:r w:rsidRPr="00461FF4">
        <w:rPr>
          <w:rFonts w:ascii="Sylfaen" w:hAnsi="Sylfaen"/>
          <w:sz w:val="20"/>
          <w:szCs w:val="20"/>
          <w:lang w:val="ka-GE"/>
        </w:rPr>
        <w:t xml:space="preserve"> </w:t>
      </w:r>
      <w:r w:rsidRPr="00461FF4">
        <w:rPr>
          <w:rFonts w:ascii="Sylfaen" w:hAnsi="Sylfaen" w:cs="Sylfaen"/>
          <w:sz w:val="20"/>
          <w:szCs w:val="20"/>
          <w:lang w:val="ka-GE"/>
        </w:rPr>
        <w:t>ხელს</w:t>
      </w:r>
      <w:r w:rsidRPr="00461FF4">
        <w:rPr>
          <w:rFonts w:ascii="Sylfaen" w:hAnsi="Sylfaen"/>
          <w:sz w:val="20"/>
          <w:szCs w:val="20"/>
          <w:lang w:val="ka-GE"/>
        </w:rPr>
        <w:t xml:space="preserve"> </w:t>
      </w:r>
      <w:r w:rsidRPr="00461FF4">
        <w:rPr>
          <w:rFonts w:ascii="Sylfaen" w:hAnsi="Sylfaen" w:cs="Sylfaen"/>
          <w:sz w:val="20"/>
          <w:szCs w:val="20"/>
          <w:lang w:val="ka-GE"/>
        </w:rPr>
        <w:t>უწყობს</w:t>
      </w:r>
      <w:r w:rsidRPr="00461FF4">
        <w:rPr>
          <w:rFonts w:ascii="Sylfaen" w:hAnsi="Sylfaen"/>
          <w:sz w:val="20"/>
          <w:szCs w:val="20"/>
          <w:lang w:val="ka-GE"/>
        </w:rPr>
        <w:t xml:space="preserve"> </w:t>
      </w:r>
      <w:r w:rsidRPr="00461FF4">
        <w:rPr>
          <w:rFonts w:ascii="Sylfaen" w:hAnsi="Sylfaen" w:cs="Sylfaen"/>
          <w:sz w:val="20"/>
          <w:szCs w:val="20"/>
          <w:lang w:val="ka-GE"/>
        </w:rPr>
        <w:t>მონაცემების</w:t>
      </w:r>
      <w:r w:rsidRPr="00461FF4">
        <w:rPr>
          <w:rFonts w:ascii="Sylfaen" w:hAnsi="Sylfaen"/>
          <w:sz w:val="20"/>
          <w:szCs w:val="20"/>
          <w:lang w:val="ka-GE"/>
        </w:rPr>
        <w:t xml:space="preserve"> </w:t>
      </w:r>
      <w:r w:rsidRPr="00461FF4">
        <w:rPr>
          <w:rFonts w:ascii="Sylfaen" w:hAnsi="Sylfaen" w:cs="Sylfaen"/>
          <w:sz w:val="20"/>
          <w:szCs w:val="20"/>
          <w:lang w:val="ka-GE"/>
        </w:rPr>
        <w:t>სწრაფ</w:t>
      </w:r>
      <w:r w:rsidRPr="00461FF4">
        <w:rPr>
          <w:rFonts w:ascii="Sylfaen" w:hAnsi="Sylfaen"/>
          <w:sz w:val="20"/>
          <w:szCs w:val="20"/>
          <w:lang w:val="ka-GE"/>
        </w:rPr>
        <w:t xml:space="preserve"> </w:t>
      </w:r>
      <w:r w:rsidRPr="00461FF4">
        <w:rPr>
          <w:rFonts w:ascii="Sylfaen" w:hAnsi="Sylfaen" w:cs="Sylfaen"/>
          <w:sz w:val="20"/>
          <w:szCs w:val="20"/>
          <w:lang w:val="ka-GE"/>
        </w:rPr>
        <w:t>და</w:t>
      </w:r>
      <w:r w:rsidRPr="00461FF4">
        <w:rPr>
          <w:rFonts w:ascii="Sylfaen" w:hAnsi="Sylfaen"/>
          <w:sz w:val="20"/>
          <w:szCs w:val="20"/>
          <w:lang w:val="ka-GE"/>
        </w:rPr>
        <w:t xml:space="preserve"> </w:t>
      </w:r>
      <w:r w:rsidRPr="00461FF4">
        <w:rPr>
          <w:rFonts w:ascii="Sylfaen" w:hAnsi="Sylfaen" w:cs="Sylfaen"/>
          <w:sz w:val="20"/>
          <w:szCs w:val="20"/>
          <w:lang w:val="ka-GE"/>
        </w:rPr>
        <w:t>ზუსტ</w:t>
      </w:r>
      <w:r w:rsidRPr="00461FF4">
        <w:rPr>
          <w:rFonts w:ascii="Sylfaen" w:hAnsi="Sylfaen"/>
          <w:sz w:val="20"/>
          <w:szCs w:val="20"/>
          <w:lang w:val="ka-GE"/>
        </w:rPr>
        <w:t xml:space="preserve"> </w:t>
      </w:r>
      <w:r w:rsidRPr="00461FF4">
        <w:rPr>
          <w:rFonts w:ascii="Sylfaen" w:hAnsi="Sylfaen" w:cs="Sylfaen"/>
          <w:sz w:val="20"/>
          <w:szCs w:val="20"/>
          <w:lang w:val="ka-GE"/>
        </w:rPr>
        <w:t>ანალიზს</w:t>
      </w:r>
      <w:r w:rsidRPr="00461FF4">
        <w:rPr>
          <w:rFonts w:ascii="Sylfaen" w:hAnsi="Sylfaen"/>
          <w:sz w:val="20"/>
          <w:szCs w:val="20"/>
          <w:lang w:val="ka-GE"/>
        </w:rPr>
        <w:t xml:space="preserve">, </w:t>
      </w:r>
      <w:r w:rsidRPr="00461FF4">
        <w:rPr>
          <w:rFonts w:ascii="Sylfaen" w:hAnsi="Sylfaen" w:cs="Sylfaen"/>
          <w:sz w:val="20"/>
          <w:szCs w:val="20"/>
          <w:lang w:val="ka-GE"/>
        </w:rPr>
        <w:t>რაც</w:t>
      </w:r>
      <w:r w:rsidRPr="00461FF4">
        <w:rPr>
          <w:rFonts w:ascii="Sylfaen" w:hAnsi="Sylfaen"/>
          <w:sz w:val="20"/>
          <w:szCs w:val="20"/>
          <w:lang w:val="ka-GE"/>
        </w:rPr>
        <w:t xml:space="preserve"> </w:t>
      </w:r>
      <w:r w:rsidRPr="00461FF4">
        <w:rPr>
          <w:rFonts w:ascii="Sylfaen" w:hAnsi="Sylfaen" w:cs="Sylfaen"/>
          <w:sz w:val="20"/>
          <w:szCs w:val="20"/>
          <w:lang w:val="ka-GE"/>
        </w:rPr>
        <w:t>აუცილებელია</w:t>
      </w:r>
      <w:r w:rsidRPr="00461FF4">
        <w:rPr>
          <w:rFonts w:ascii="Sylfaen" w:hAnsi="Sylfaen"/>
          <w:sz w:val="20"/>
          <w:szCs w:val="20"/>
          <w:lang w:val="ka-GE"/>
        </w:rPr>
        <w:t xml:space="preserve"> </w:t>
      </w:r>
      <w:r w:rsidRPr="00461FF4">
        <w:rPr>
          <w:rFonts w:ascii="Sylfaen" w:hAnsi="Sylfaen" w:cs="Sylfaen"/>
          <w:sz w:val="20"/>
          <w:szCs w:val="20"/>
          <w:lang w:val="ka-GE"/>
        </w:rPr>
        <w:t>წამლის</w:t>
      </w:r>
      <w:r w:rsidRPr="00461FF4">
        <w:rPr>
          <w:rFonts w:ascii="Sylfaen" w:hAnsi="Sylfaen"/>
          <w:sz w:val="20"/>
          <w:szCs w:val="20"/>
          <w:lang w:val="ka-GE"/>
        </w:rPr>
        <w:t xml:space="preserve"> </w:t>
      </w:r>
      <w:r w:rsidRPr="00461FF4">
        <w:rPr>
          <w:rFonts w:ascii="Sylfaen" w:hAnsi="Sylfaen" w:cs="Sylfaen"/>
          <w:sz w:val="20"/>
          <w:szCs w:val="20"/>
          <w:lang w:val="ka-GE"/>
        </w:rPr>
        <w:t>ეფექტურობისა</w:t>
      </w:r>
      <w:r w:rsidRPr="00461FF4">
        <w:rPr>
          <w:rFonts w:ascii="Sylfaen" w:hAnsi="Sylfaen"/>
          <w:sz w:val="20"/>
          <w:szCs w:val="20"/>
          <w:lang w:val="ka-GE"/>
        </w:rPr>
        <w:t xml:space="preserve"> </w:t>
      </w:r>
      <w:r w:rsidRPr="00461FF4">
        <w:rPr>
          <w:rFonts w:ascii="Sylfaen" w:hAnsi="Sylfaen" w:cs="Sylfaen"/>
          <w:sz w:val="20"/>
          <w:szCs w:val="20"/>
          <w:lang w:val="ka-GE"/>
        </w:rPr>
        <w:t>და</w:t>
      </w:r>
      <w:r w:rsidRPr="00461FF4">
        <w:rPr>
          <w:rFonts w:ascii="Sylfaen" w:hAnsi="Sylfaen"/>
          <w:sz w:val="20"/>
          <w:szCs w:val="20"/>
          <w:lang w:val="ka-GE"/>
        </w:rPr>
        <w:t xml:space="preserve"> </w:t>
      </w:r>
      <w:r w:rsidRPr="00461FF4">
        <w:rPr>
          <w:rFonts w:ascii="Sylfaen" w:hAnsi="Sylfaen" w:cs="Sylfaen"/>
          <w:sz w:val="20"/>
          <w:szCs w:val="20"/>
          <w:lang w:val="ka-GE"/>
        </w:rPr>
        <w:t>უსაფრთხოების</w:t>
      </w:r>
      <w:r w:rsidRPr="00461FF4">
        <w:rPr>
          <w:rFonts w:ascii="Sylfaen" w:hAnsi="Sylfaen"/>
          <w:sz w:val="20"/>
          <w:szCs w:val="20"/>
          <w:lang w:val="ka-GE"/>
        </w:rPr>
        <w:t xml:space="preserve"> </w:t>
      </w:r>
      <w:r w:rsidRPr="00461FF4">
        <w:rPr>
          <w:rFonts w:ascii="Sylfaen" w:hAnsi="Sylfaen" w:cs="Sylfaen"/>
          <w:sz w:val="20"/>
          <w:szCs w:val="20"/>
          <w:lang w:val="ka-GE"/>
        </w:rPr>
        <w:t>შეფასების</w:t>
      </w:r>
      <w:r w:rsidRPr="00461FF4">
        <w:rPr>
          <w:rFonts w:ascii="Sylfaen" w:hAnsi="Sylfaen"/>
          <w:sz w:val="20"/>
          <w:szCs w:val="20"/>
          <w:lang w:val="ka-GE"/>
        </w:rPr>
        <w:t xml:space="preserve"> პროგნოზირებისთვის.</w:t>
      </w:r>
      <w:r w:rsidRPr="00461FF4">
        <w:rPr>
          <w:rFonts w:ascii="Sylfaen" w:hAnsi="Sylfaen" w:cs="Sylfaen"/>
          <w:sz w:val="20"/>
          <w:szCs w:val="20"/>
          <w:lang w:val="ka-GE"/>
        </w:rPr>
        <w:t xml:space="preserve"> ამ</w:t>
      </w:r>
      <w:r w:rsidRPr="00461FF4">
        <w:rPr>
          <w:rFonts w:ascii="Sylfaen" w:hAnsi="Sylfaen"/>
          <w:sz w:val="20"/>
          <w:szCs w:val="20"/>
          <w:lang w:val="ka-GE"/>
        </w:rPr>
        <w:t xml:space="preserve"> </w:t>
      </w:r>
      <w:r w:rsidRPr="00461FF4">
        <w:rPr>
          <w:rFonts w:ascii="Sylfaen" w:hAnsi="Sylfaen" w:cs="Sylfaen"/>
          <w:sz w:val="20"/>
          <w:szCs w:val="20"/>
          <w:lang w:val="ka-GE"/>
        </w:rPr>
        <w:t xml:space="preserve">კვლევის მიზანია </w:t>
      </w:r>
      <w:r w:rsidRPr="00461FF4">
        <w:rPr>
          <w:rFonts w:ascii="Sylfaen" w:hAnsi="Sylfaen"/>
          <w:sz w:val="20"/>
          <w:szCs w:val="20"/>
          <w:lang w:val="ka-GE"/>
        </w:rPr>
        <w:t xml:space="preserve">სამკურნალო პრეპარატის ეფექტურობის შეფასების სისტემის შემუშავება ხელოვნური ინტელექტის </w:t>
      </w:r>
      <w:r w:rsidRPr="00461FF4">
        <w:rPr>
          <w:rFonts w:ascii="Sylfaen" w:hAnsi="Sylfaen" w:cs="Sylfaen"/>
          <w:sz w:val="20"/>
          <w:szCs w:val="20"/>
          <w:lang w:val="ka-GE"/>
        </w:rPr>
        <w:t>ერთ</w:t>
      </w:r>
      <w:r w:rsidRPr="00461FF4">
        <w:rPr>
          <w:rFonts w:ascii="Sylfaen" w:hAnsi="Sylfaen"/>
          <w:sz w:val="20"/>
          <w:szCs w:val="20"/>
          <w:lang w:val="ka-GE"/>
        </w:rPr>
        <w:t>-</w:t>
      </w:r>
      <w:r w:rsidRPr="00461FF4">
        <w:rPr>
          <w:rFonts w:ascii="Sylfaen" w:hAnsi="Sylfaen" w:cs="Sylfaen"/>
          <w:sz w:val="20"/>
          <w:szCs w:val="20"/>
          <w:lang w:val="ka-GE"/>
        </w:rPr>
        <w:t>ერთ</w:t>
      </w:r>
      <w:r w:rsidRPr="00461FF4">
        <w:rPr>
          <w:rFonts w:ascii="Sylfaen" w:hAnsi="Sylfaen"/>
          <w:sz w:val="20"/>
          <w:szCs w:val="20"/>
          <w:lang w:val="ka-GE"/>
        </w:rPr>
        <w:t xml:space="preserve"> </w:t>
      </w:r>
      <w:r w:rsidRPr="00461FF4">
        <w:rPr>
          <w:rFonts w:ascii="Sylfaen" w:hAnsi="Sylfaen" w:cs="Sylfaen"/>
          <w:sz w:val="20"/>
          <w:szCs w:val="20"/>
          <w:lang w:val="ka-GE"/>
        </w:rPr>
        <w:t>მეთოდის</w:t>
      </w:r>
      <w:r w:rsidRPr="00461FF4">
        <w:rPr>
          <w:rFonts w:ascii="Sylfaen" w:hAnsi="Sylfaen"/>
          <w:sz w:val="20"/>
          <w:szCs w:val="20"/>
          <w:lang w:val="ka-GE"/>
        </w:rPr>
        <w:t xml:space="preserve"> - K </w:t>
      </w:r>
      <w:r w:rsidRPr="00461FF4">
        <w:rPr>
          <w:rFonts w:ascii="Sylfaen" w:hAnsi="Sylfaen" w:cs="Sylfaen"/>
          <w:sz w:val="20"/>
          <w:szCs w:val="20"/>
          <w:lang w:val="ka-GE"/>
        </w:rPr>
        <w:t>უახლოესი</w:t>
      </w:r>
      <w:r w:rsidRPr="00461FF4">
        <w:rPr>
          <w:rFonts w:ascii="Sylfaen" w:hAnsi="Sylfaen"/>
          <w:sz w:val="20"/>
          <w:szCs w:val="20"/>
          <w:lang w:val="ka-GE"/>
        </w:rPr>
        <w:t xml:space="preserve"> </w:t>
      </w:r>
      <w:r w:rsidRPr="00461FF4">
        <w:rPr>
          <w:rFonts w:ascii="Sylfaen" w:hAnsi="Sylfaen" w:cs="Sylfaen"/>
          <w:sz w:val="20"/>
          <w:szCs w:val="20"/>
          <w:lang w:val="ka-GE"/>
        </w:rPr>
        <w:t>მეზობლის</w:t>
      </w:r>
      <w:r w:rsidRPr="00461FF4">
        <w:rPr>
          <w:rFonts w:ascii="Sylfaen" w:hAnsi="Sylfaen"/>
          <w:sz w:val="20"/>
          <w:szCs w:val="20"/>
          <w:lang w:val="ka-GE"/>
        </w:rPr>
        <w:t xml:space="preserve"> (KNN) </w:t>
      </w:r>
      <w:r w:rsidRPr="00461FF4">
        <w:rPr>
          <w:rFonts w:ascii="Sylfaen" w:hAnsi="Sylfaen" w:cs="Sylfaen"/>
          <w:sz w:val="20"/>
          <w:szCs w:val="20"/>
          <w:lang w:val="ka-GE"/>
        </w:rPr>
        <w:t>ალგორითმის გამოყენებით. სისტემაში</w:t>
      </w:r>
      <w:r w:rsidRPr="00461FF4">
        <w:rPr>
          <w:rFonts w:ascii="Sylfaen" w:hAnsi="Sylfaen"/>
          <w:sz w:val="20"/>
          <w:szCs w:val="20"/>
          <w:lang w:val="ka-GE"/>
        </w:rPr>
        <w:t xml:space="preserve"> </w:t>
      </w:r>
      <w:r w:rsidRPr="00461FF4">
        <w:rPr>
          <w:rFonts w:ascii="Sylfaen" w:hAnsi="Sylfaen" w:cs="Sylfaen"/>
          <w:sz w:val="20"/>
          <w:szCs w:val="20"/>
          <w:lang w:val="ka-GE"/>
        </w:rPr>
        <w:t xml:space="preserve"> </w:t>
      </w:r>
      <w:r w:rsidRPr="00461FF4">
        <w:rPr>
          <w:rStyle w:val="Strong"/>
          <w:rFonts w:ascii="Sylfaen" w:eastAsiaTheme="majorEastAsia" w:hAnsi="Sylfaen" w:cs="Sylfaen"/>
          <w:color w:val="auto"/>
          <w:sz w:val="20"/>
          <w:szCs w:val="20"/>
          <w:lang w:val="ka-GE"/>
        </w:rPr>
        <w:t>ალგორითმის გაუმჯობესებისთვის გამოყენებულია</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მეზობელი</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ობიექტების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წონითი</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შეფასება</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მანძილის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მიხედვით</w:t>
      </w:r>
      <w:r w:rsidRPr="00461FF4">
        <w:rPr>
          <w:rStyle w:val="Strong"/>
          <w:rFonts w:ascii="Sylfaen" w:eastAsiaTheme="majorEastAsia" w:hAnsi="Sylfaen"/>
          <w:color w:val="auto"/>
          <w:sz w:val="20"/>
          <w:szCs w:val="20"/>
          <w:lang w:val="ka-GE"/>
        </w:rPr>
        <w:t>; K-</w:t>
      </w:r>
      <w:r w:rsidRPr="00461FF4">
        <w:rPr>
          <w:rStyle w:val="Strong"/>
          <w:rFonts w:ascii="Sylfaen" w:eastAsiaTheme="majorEastAsia" w:hAnsi="Sylfaen" w:cs="Sylfaen"/>
          <w:color w:val="auto"/>
          <w:sz w:val="20"/>
          <w:szCs w:val="20"/>
          <w:lang w:val="ka-GE"/>
        </w:rPr>
        <w:t>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ოპტიმიზაცია</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ჯვარედინი ვალიდაციის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მეშვეობით</w:t>
      </w:r>
      <w:r w:rsidRPr="00461FF4">
        <w:rPr>
          <w:rFonts w:ascii="Sylfaen" w:hAnsi="Sylfaen"/>
          <w:b/>
          <w:bCs/>
          <w:sz w:val="20"/>
          <w:szCs w:val="20"/>
          <w:lang w:val="ka-GE"/>
        </w:rPr>
        <w:t>.</w:t>
      </w:r>
      <w:r w:rsidRPr="00461FF4">
        <w:rPr>
          <w:rFonts w:ascii="Sylfaen" w:hAnsi="Sylfaen" w:cs="Sylfaen"/>
          <w:b/>
          <w:bCs/>
          <w:sz w:val="20"/>
          <w:szCs w:val="20"/>
          <w:lang w:val="ka-GE"/>
        </w:rPr>
        <w:t xml:space="preserve"> </w:t>
      </w:r>
      <w:r w:rsidRPr="00461FF4">
        <w:rPr>
          <w:rFonts w:ascii="Sylfaen" w:hAnsi="Sylfaen" w:cs="Sylfaen"/>
          <w:sz w:val="20"/>
          <w:szCs w:val="20"/>
          <w:lang w:val="ka-GE"/>
        </w:rPr>
        <w:t>სისტემა</w:t>
      </w:r>
      <w:r w:rsidRPr="00461FF4">
        <w:rPr>
          <w:rFonts w:ascii="Sylfaen" w:hAnsi="Sylfaen"/>
          <w:sz w:val="20"/>
          <w:szCs w:val="20"/>
          <w:lang w:val="ka-GE"/>
        </w:rPr>
        <w:t xml:space="preserve"> </w:t>
      </w:r>
      <w:r w:rsidRPr="00461FF4">
        <w:rPr>
          <w:rFonts w:ascii="Sylfaen" w:hAnsi="Sylfaen" w:cs="Sylfaen"/>
          <w:sz w:val="20"/>
          <w:szCs w:val="20"/>
          <w:lang w:val="ka-GE"/>
        </w:rPr>
        <w:t>კლინიკური</w:t>
      </w:r>
      <w:r w:rsidRPr="00461FF4">
        <w:rPr>
          <w:rFonts w:ascii="Sylfaen" w:hAnsi="Sylfaen"/>
          <w:sz w:val="20"/>
          <w:szCs w:val="20"/>
          <w:lang w:val="ka-GE"/>
        </w:rPr>
        <w:t xml:space="preserve"> </w:t>
      </w:r>
      <w:r w:rsidRPr="00461FF4">
        <w:rPr>
          <w:rFonts w:ascii="Sylfaen" w:hAnsi="Sylfaen" w:cs="Sylfaen"/>
          <w:sz w:val="20"/>
          <w:szCs w:val="20"/>
          <w:lang w:val="ka-GE"/>
        </w:rPr>
        <w:t xml:space="preserve">მონაცემების </w:t>
      </w:r>
      <w:r w:rsidRPr="00461FF4">
        <w:rPr>
          <w:rFonts w:ascii="Sylfaen" w:hAnsi="Sylfaen" w:cs="Sylfaen"/>
          <w:sz w:val="20"/>
          <w:szCs w:val="20"/>
          <w:lang w:val="ka-GE"/>
        </w:rPr>
        <w:lastRenderedPageBreak/>
        <w:t>დამუშავების შემდეგ</w:t>
      </w:r>
      <w:r w:rsidRPr="00461FF4">
        <w:rPr>
          <w:rFonts w:ascii="Sylfaen" w:hAnsi="Sylfaen"/>
          <w:sz w:val="20"/>
          <w:szCs w:val="20"/>
          <w:lang w:val="ka-GE"/>
        </w:rPr>
        <w:t xml:space="preserve">, </w:t>
      </w:r>
      <w:r w:rsidRPr="00461FF4">
        <w:rPr>
          <w:rFonts w:ascii="Sylfaen" w:hAnsi="Sylfaen" w:cs="Sylfaen"/>
          <w:sz w:val="20"/>
          <w:szCs w:val="20"/>
          <w:lang w:val="ka-GE"/>
        </w:rPr>
        <w:t>პაციენტის</w:t>
      </w:r>
      <w:r w:rsidRPr="00461FF4">
        <w:rPr>
          <w:rFonts w:ascii="Sylfaen" w:hAnsi="Sylfaen"/>
          <w:sz w:val="20"/>
          <w:szCs w:val="20"/>
          <w:lang w:val="ka-GE"/>
        </w:rPr>
        <w:t xml:space="preserve"> </w:t>
      </w:r>
      <w:r w:rsidRPr="00461FF4">
        <w:rPr>
          <w:rFonts w:ascii="Sylfaen" w:hAnsi="Sylfaen" w:cs="Sylfaen"/>
          <w:sz w:val="20"/>
          <w:szCs w:val="20"/>
          <w:lang w:val="ka-GE"/>
        </w:rPr>
        <w:t>ინდივიდუალური</w:t>
      </w:r>
      <w:r w:rsidRPr="00461FF4">
        <w:rPr>
          <w:rFonts w:ascii="Sylfaen" w:hAnsi="Sylfaen"/>
          <w:sz w:val="20"/>
          <w:szCs w:val="20"/>
          <w:lang w:val="ka-GE"/>
        </w:rPr>
        <w:t xml:space="preserve"> </w:t>
      </w:r>
      <w:r w:rsidRPr="00461FF4">
        <w:rPr>
          <w:rFonts w:ascii="Sylfaen" w:hAnsi="Sylfaen" w:cs="Sylfaen"/>
          <w:sz w:val="20"/>
          <w:szCs w:val="20"/>
          <w:lang w:val="ka-GE"/>
        </w:rPr>
        <w:t>მახასიათებლების გათვალისწინებით</w:t>
      </w:r>
      <w:r w:rsidRPr="00461FF4">
        <w:rPr>
          <w:rFonts w:ascii="Sylfaen" w:hAnsi="Sylfaen"/>
          <w:sz w:val="20"/>
          <w:szCs w:val="20"/>
          <w:lang w:val="ka-GE"/>
        </w:rPr>
        <w:t xml:space="preserve"> </w:t>
      </w:r>
      <w:r w:rsidRPr="00461FF4">
        <w:rPr>
          <w:rFonts w:ascii="Sylfaen" w:hAnsi="Sylfaen" w:cs="Sylfaen"/>
          <w:sz w:val="20"/>
          <w:szCs w:val="20"/>
          <w:lang w:val="ka-GE"/>
        </w:rPr>
        <w:t>ახდენს</w:t>
      </w:r>
      <w:r w:rsidRPr="00461FF4">
        <w:rPr>
          <w:rFonts w:ascii="Sylfaen" w:hAnsi="Sylfaen"/>
          <w:sz w:val="20"/>
          <w:szCs w:val="20"/>
          <w:lang w:val="ka-GE"/>
        </w:rPr>
        <w:t xml:space="preserve"> სამკურნალო პრეპარატის </w:t>
      </w:r>
      <w:r w:rsidRPr="00461FF4">
        <w:rPr>
          <w:rFonts w:ascii="Sylfaen" w:hAnsi="Sylfaen" w:cs="Sylfaen"/>
          <w:sz w:val="20"/>
          <w:szCs w:val="20"/>
          <w:lang w:val="ka-GE"/>
        </w:rPr>
        <w:t>ეფექტურობის</w:t>
      </w:r>
      <w:r w:rsidRPr="00461FF4">
        <w:rPr>
          <w:rFonts w:ascii="Sylfaen" w:hAnsi="Sylfaen"/>
          <w:sz w:val="20"/>
          <w:szCs w:val="20"/>
          <w:lang w:val="ka-GE"/>
        </w:rPr>
        <w:t xml:space="preserve"> </w:t>
      </w:r>
      <w:r w:rsidRPr="00461FF4">
        <w:rPr>
          <w:rFonts w:ascii="Sylfaen" w:hAnsi="Sylfaen" w:cs="Sylfaen"/>
          <w:sz w:val="20"/>
          <w:szCs w:val="20"/>
          <w:lang w:val="ka-GE"/>
        </w:rPr>
        <w:t>პროგნოზირებას</w:t>
      </w:r>
      <w:r w:rsidRPr="00461FF4">
        <w:rPr>
          <w:rFonts w:ascii="Sylfaen" w:hAnsi="Sylfaen"/>
          <w:sz w:val="20"/>
          <w:szCs w:val="20"/>
          <w:lang w:val="ka-GE"/>
        </w:rPr>
        <w:t>.</w:t>
      </w:r>
    </w:p>
    <w:p w14:paraId="0BD900E5" w14:textId="77777777" w:rsidR="0001645E" w:rsidRPr="00F043AB" w:rsidRDefault="0001645E" w:rsidP="0001645E">
      <w:pPr>
        <w:pStyle w:val="ListParagraph"/>
        <w:widowControl w:val="0"/>
        <w:numPr>
          <w:ilvl w:val="0"/>
          <w:numId w:val="8"/>
        </w:numPr>
        <w:autoSpaceDE w:val="0"/>
        <w:autoSpaceDN w:val="0"/>
        <w:spacing w:after="120"/>
        <w:ind w:left="567" w:hanging="357"/>
        <w:contextualSpacing w:val="0"/>
        <w:jc w:val="both"/>
        <w:rPr>
          <w:rFonts w:ascii="Sylfaen" w:hAnsi="Sylfaen" w:cs="Sylfaen"/>
          <w:sz w:val="20"/>
          <w:szCs w:val="20"/>
          <w:lang w:val="ka-GE"/>
        </w:rPr>
      </w:pPr>
      <w:r w:rsidRPr="00F043AB">
        <w:rPr>
          <w:rFonts w:ascii="Sylfaen" w:hAnsi="Sylfaen" w:cs="Sylfaen"/>
          <w:sz w:val="20"/>
          <w:szCs w:val="20"/>
          <w:lang w:val="ka-GE"/>
        </w:rPr>
        <w:t>სტატიაში განიხილება პერსონალიზებული სამკურნალო პრეპარატის შერჩევის ამოცანა კონკრეტული პაციენტის მდგომარეობის გათვალისწინებით. შეთავაზებულია რაოდენობრივი მეთოდი სამკურნალო პრეპარატების ეფექტურობის შეფასებისთვის, რომელიც დაფუძნებულია პაციენტის მდგომარეობების შედარებაზე მედიკამენტის მიღებამდე და მიღების შემდეგ. ასევე განიხილება პრეპარატის შეფასება კონკრეტულ სიმპტომებზე გავლენის ხარისხის მიხედვით, რაც საშუალებას იძლევა მოვახდინოთ სხვადასხვა პრეპარატის ეფექტურობის შედარება სხვადასხვა სიმპტომის მქონე პაციენტებისთვის და შევარჩიოთ ოპტიმალური მედიკამენტი თითოეული პაციენტისთვის მისი ინდივიდუალური გამოვლინებების გათვალისწინებით.</w:t>
      </w:r>
    </w:p>
    <w:p w14:paraId="1F040831" w14:textId="77777777" w:rsidR="0001645E" w:rsidRPr="00F043AB" w:rsidRDefault="0001645E" w:rsidP="0001645E">
      <w:pPr>
        <w:pStyle w:val="ListParagraph"/>
        <w:numPr>
          <w:ilvl w:val="0"/>
          <w:numId w:val="8"/>
        </w:numPr>
        <w:spacing w:after="120" w:line="240" w:lineRule="auto"/>
        <w:ind w:left="567" w:right="6" w:hanging="357"/>
        <w:contextualSpacing w:val="0"/>
        <w:jc w:val="both"/>
        <w:rPr>
          <w:rFonts w:ascii="Sylfaen" w:eastAsia="Times New Roman" w:hAnsi="Sylfaen" w:cs="AcadNusx"/>
          <w:bCs/>
          <w:iCs/>
          <w:noProof/>
          <w:sz w:val="20"/>
          <w:szCs w:val="20"/>
          <w:lang w:val="ka-GE" w:eastAsia="ru-RU"/>
        </w:rPr>
      </w:pPr>
      <w:r w:rsidRPr="00FB0DFD">
        <w:rPr>
          <w:rFonts w:ascii="Sylfaen" w:hAnsi="Sylfaen"/>
          <w:sz w:val="20"/>
          <w:szCs w:val="20"/>
          <w:lang w:val="ka-GE"/>
        </w:rPr>
        <w:t>წინამდებარე ნაშრომის ძირითადი მიზანია MATLAB-ის პროგრამული გარემოს შესაძლებლობების გამოყენებით შაქრიანი დიაბეტის II ტიპის დიაგნოსტიკის მოდელირება და შეფასება. კვლევის ფარგლებში განხილულია მანქანური სწავლების ფართოდ გამოყენებული მეთოდები, მათ შორის: KNN (K უახლოესი მეზობლის მეთოდი), Decision Tree (გადაწყვეტილების ხე), Logistic Regression და SVM (Support Vector Machine – საყრდენი ვექტორების მანქანა). თითოეული ალგორითმის თეორიული საფუძველი წარმოდგენილია მოკლედ, ხოლო ყურადღება გამახვილებულია მათ ძლიერ და სუსტ მხარეებზე დიაგნოსტიკური ამოცანების გადაწყვეტის კონტექსტში. ნაშრომში გამოყენებულია MATLAB-ის მზა ფუნქციებისა და ავტორიზებული კოდების საფუძველზე შესრულებული იმპლემენტაციები, რაც უზრუნველყოფს პრაქტიკულ გამოყენებადობასა და შედეგების სიზუსტის შეფასებას. მიღებული ექსპერიმენტული შედეგების ანალიზი, მათ შორის პროცენტული სიზუსტის შედარება, ცხადყოფს MATLAB-ის ეფექტურობასა და პერსპექტივას სამედიცინო დიაგნოსტიკის მიმართულებით.</w:t>
      </w:r>
    </w:p>
    <w:p w14:paraId="78BAFFB6" w14:textId="77777777" w:rsidR="0001645E" w:rsidRPr="00F043AB" w:rsidRDefault="0001645E" w:rsidP="0001645E">
      <w:pPr>
        <w:pStyle w:val="ListParagraph"/>
        <w:numPr>
          <w:ilvl w:val="0"/>
          <w:numId w:val="8"/>
        </w:numPr>
        <w:ind w:left="567"/>
        <w:jc w:val="both"/>
        <w:rPr>
          <w:rFonts w:ascii="Sylfaen" w:hAnsi="Sylfaen"/>
          <w:b/>
          <w:bCs/>
          <w:sz w:val="20"/>
          <w:lang w:val="ka-GE"/>
        </w:rPr>
      </w:pPr>
      <w:r w:rsidRPr="00F043AB">
        <w:rPr>
          <w:rFonts w:ascii="Sylfaen" w:eastAsia="Times New Roman" w:hAnsi="Sylfaen" w:cs="Sylfaen"/>
          <w:bCs/>
          <w:sz w:val="20"/>
          <w:szCs w:val="24"/>
          <w:lang w:val="ka-GE"/>
        </w:rPr>
        <w:t>წინამდებარე</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ნაშრომში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შეთავაზებულია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გადაწყვეტილების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ხეების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კერძოდ</w:t>
      </w:r>
      <w:r w:rsidRPr="00F043AB">
        <w:rPr>
          <w:rFonts w:ascii="Times New Roman" w:eastAsia="Times New Roman" w:hAnsi="Times New Roman" w:cs="Times New Roman"/>
          <w:bCs/>
          <w:sz w:val="20"/>
          <w:szCs w:val="24"/>
          <w:lang w:val="ka-GE"/>
        </w:rPr>
        <w:t xml:space="preserve"> CART </w:t>
      </w:r>
      <w:r w:rsidRPr="00F043AB">
        <w:rPr>
          <w:rFonts w:eastAsia="Times New Roman" w:cs="Times New Roman"/>
          <w:bCs/>
          <w:sz w:val="20"/>
          <w:szCs w:val="24"/>
          <w:lang w:val="ka-GE"/>
        </w:rPr>
        <w:t xml:space="preserve"> </w:t>
      </w:r>
      <w:r w:rsidRPr="00F043AB">
        <w:rPr>
          <w:rFonts w:ascii="Sylfaen" w:eastAsia="Times New Roman" w:hAnsi="Sylfaen" w:cs="Times New Roman"/>
          <w:bCs/>
          <w:sz w:val="20"/>
          <w:szCs w:val="24"/>
          <w:lang w:val="ka-GE"/>
        </w:rPr>
        <w:t>ალგორითმის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გამოყენება სამედიცინო</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პრეპარატების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ეფექტურობის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დასადგენად.</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სტატიაში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განხილულია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სირთულეები, რომლებიც თავს იჩენენ ამ ამოცანის გადაწყვეტისას,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და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ხაზგასმულია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ამ</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კონტექსტში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მონაცემთა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ანალიზის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თანამედროვე</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მეთოდების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მნიშვნელობა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დეტალურად</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არის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აღწერილი</w:t>
      </w:r>
      <w:r w:rsidRPr="00F043AB">
        <w:rPr>
          <w:rFonts w:ascii="Times New Roman" w:eastAsia="Times New Roman" w:hAnsi="Times New Roman" w:cs="Times New Roman"/>
          <w:bCs/>
          <w:sz w:val="20"/>
          <w:szCs w:val="24"/>
          <w:lang w:val="ka-GE"/>
        </w:rPr>
        <w:t xml:space="preserve"> CART </w:t>
      </w:r>
      <w:r w:rsidRPr="00F043AB">
        <w:rPr>
          <w:rFonts w:ascii="Sylfaen" w:eastAsia="Times New Roman" w:hAnsi="Sylfaen" w:cs="Sylfaen"/>
          <w:bCs/>
          <w:sz w:val="20"/>
          <w:szCs w:val="24"/>
          <w:lang w:val="ka-GE"/>
        </w:rPr>
        <w:t>ალგორითმის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მუშაობის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პრინციპები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მათ</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შორის</w:t>
      </w:r>
      <w:r w:rsidRPr="00F043AB">
        <w:rPr>
          <w:rFonts w:ascii="Times New Roman" w:eastAsia="Times New Roman" w:hAnsi="Times New Roman" w:cs="Times New Roman"/>
          <w:bCs/>
          <w:sz w:val="20"/>
          <w:szCs w:val="24"/>
          <w:lang w:val="ka-GE"/>
        </w:rPr>
        <w:t xml:space="preserve"> Gini-</w:t>
      </w:r>
      <w:r w:rsidRPr="00F043AB">
        <w:rPr>
          <w:rFonts w:ascii="Sylfaen" w:eastAsia="Times New Roman" w:hAnsi="Sylfaen" w:cs="Times New Roman"/>
          <w:bCs/>
          <w:sz w:val="20"/>
          <w:szCs w:val="24"/>
          <w:lang w:val="ka-GE"/>
        </w:rPr>
        <w:t>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ინდექსი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როგორც</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Times New Roman"/>
          <w:bCs/>
          <w:sz w:val="20"/>
          <w:szCs w:val="24"/>
          <w:lang w:val="ka-GE"/>
        </w:rPr>
        <w:t xml:space="preserve">გადაწყვეტილების ხეში </w:t>
      </w:r>
      <w:r w:rsidRPr="00F043AB">
        <w:rPr>
          <w:rFonts w:ascii="Sylfaen" w:eastAsia="Times New Roman" w:hAnsi="Sylfaen" w:cs="Sylfaen"/>
          <w:bCs/>
          <w:sz w:val="20"/>
          <w:szCs w:val="24"/>
          <w:lang w:val="ka-GE"/>
        </w:rPr>
        <w:t>საუკეთესო კვანძის ამორჩევის მექანიზმი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lang w:val="ka-GE"/>
        </w:rPr>
        <w:t>ნაჩვენებია</w:t>
      </w:r>
      <w:r w:rsidRPr="00F043AB">
        <w:rPr>
          <w:rFonts w:ascii="Sylfaen" w:eastAsia="Times New Roman" w:hAnsi="Sylfaen" w:cs="Times New Roman"/>
          <w:bCs/>
          <w:sz w:val="20"/>
          <w:lang w:val="ka-GE"/>
        </w:rPr>
        <w:t xml:space="preserve">, </w:t>
      </w:r>
      <w:r w:rsidRPr="00F043AB">
        <w:rPr>
          <w:rFonts w:ascii="Sylfaen" w:eastAsia="Times New Roman" w:hAnsi="Sylfaen" w:cs="Sylfaen"/>
          <w:bCs/>
          <w:sz w:val="20"/>
          <w:lang w:val="ka-GE"/>
        </w:rPr>
        <w:t>რომ</w:t>
      </w:r>
      <w:r w:rsidRPr="00F043AB">
        <w:rPr>
          <w:rFonts w:ascii="Sylfaen" w:eastAsia="Times New Roman" w:hAnsi="Sylfaen" w:cs="Times New Roman"/>
          <w:bCs/>
          <w:sz w:val="20"/>
          <w:lang w:val="ka-GE"/>
        </w:rPr>
        <w:t xml:space="preserve"> </w:t>
      </w:r>
      <w:r w:rsidRPr="00F043AB">
        <w:rPr>
          <w:rFonts w:ascii="Sylfaen" w:eastAsia="Times New Roman" w:hAnsi="Sylfaen" w:cs="Sylfaen"/>
          <w:bCs/>
          <w:sz w:val="20"/>
          <w:lang w:val="ka-GE"/>
        </w:rPr>
        <w:t>გადაწყვეტილების</w:t>
      </w:r>
      <w:r w:rsidRPr="00F043AB">
        <w:rPr>
          <w:rFonts w:ascii="Sylfaen" w:eastAsia="Times New Roman" w:hAnsi="Sylfaen" w:cs="Times New Roman"/>
          <w:bCs/>
          <w:sz w:val="20"/>
          <w:lang w:val="ka-GE"/>
        </w:rPr>
        <w:t xml:space="preserve"> </w:t>
      </w:r>
      <w:r w:rsidRPr="00F043AB">
        <w:rPr>
          <w:rFonts w:ascii="Sylfaen" w:eastAsia="Times New Roman" w:hAnsi="Sylfaen" w:cs="Sylfaen"/>
          <w:bCs/>
          <w:sz w:val="20"/>
          <w:lang w:val="ka-GE"/>
        </w:rPr>
        <w:t>ხეების მეშვეობით შესაძლებელია კლინიკური მონაცემების დამუშავება</w:t>
      </w:r>
      <w:r w:rsidRPr="00F043AB">
        <w:rPr>
          <w:rFonts w:ascii="Sylfaen" w:eastAsia="Times New Roman" w:hAnsi="Sylfaen" w:cs="Times New Roman"/>
          <w:bCs/>
          <w:sz w:val="20"/>
          <w:lang w:val="ka-GE"/>
        </w:rPr>
        <w:t xml:space="preserve"> პაციენტთა იმ  კლასების დადგენის მიზნით, რომლებშიც მოცემულმა პრეპარატმა გამოავლინა იდენტური ეფექტურობა. ასეთი გადაწყვეტილების ხეები საშუალებას გვაძლევენ მოვახდინოთ პაციენტის მკურნალობის ეფექტურობის პროგნოზირება მისი ინდივიდუალური მახასიათებლების გათვალისწინებით, </w:t>
      </w:r>
      <w:r w:rsidRPr="00F043AB">
        <w:rPr>
          <w:rFonts w:ascii="Sylfaen" w:hAnsi="Sylfaen"/>
          <w:bCs/>
          <w:sz w:val="20"/>
          <w:lang w:val="ka-GE"/>
        </w:rPr>
        <w:t xml:space="preserve">რაც ხელს შეუწყობს </w:t>
      </w:r>
      <w:r w:rsidRPr="00F043AB">
        <w:rPr>
          <w:rStyle w:val="Strong"/>
          <w:rFonts w:ascii="Sylfaen" w:hAnsi="Sylfaen"/>
          <w:color w:val="auto"/>
          <w:sz w:val="20"/>
          <w:lang w:val="ka-GE"/>
        </w:rPr>
        <w:t>პერსონალიზებული მკურნალობის სტრატეგიების შემუშავებას</w:t>
      </w:r>
      <w:r w:rsidRPr="00F043AB">
        <w:rPr>
          <w:rFonts w:ascii="Sylfaen" w:hAnsi="Sylfaen"/>
          <w:b/>
          <w:bCs/>
          <w:sz w:val="20"/>
          <w:lang w:val="ka-GE"/>
        </w:rPr>
        <w:t>.</w:t>
      </w:r>
    </w:p>
    <w:p w14:paraId="38F0E6F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0CDAA479" w14:textId="77777777" w:rsidR="0001645E" w:rsidRPr="0047100F" w:rsidRDefault="0001645E" w:rsidP="0001645E">
      <w:pPr>
        <w:spacing w:after="0" w:line="240" w:lineRule="auto"/>
        <w:ind w:right="4"/>
        <w:rPr>
          <w:rFonts w:ascii="Sylfaen" w:eastAsia="Calibri" w:hAnsi="Sylfaen" w:cs="Times New Roman"/>
          <w:noProof/>
          <w:sz w:val="24"/>
          <w:szCs w:val="24"/>
          <w:lang w:val="ka-GE"/>
        </w:rPr>
      </w:pPr>
      <w:r w:rsidRPr="0047100F">
        <w:rPr>
          <w:rFonts w:ascii="Sylfaen" w:eastAsia="Times New Roman" w:hAnsi="Sylfaen" w:cs="Sylfaen"/>
          <w:noProof/>
          <w:lang w:val="ka-GE" w:eastAsia="ru-RU"/>
        </w:rPr>
        <w:t>6.5. სტატიები</w:t>
      </w:r>
      <w:r w:rsidRPr="0047100F">
        <w:rPr>
          <w:rFonts w:ascii="Sylfaen" w:eastAsia="Calibri" w:hAnsi="Sylfaen" w:cs="Times New Roman"/>
          <w:noProof/>
          <w:sz w:val="20"/>
          <w:szCs w:val="20"/>
          <w:lang w:val="ka-GE"/>
        </w:rPr>
        <w:t xml:space="preserve"> </w:t>
      </w:r>
      <w:r w:rsidRPr="0047100F">
        <w:rPr>
          <w:rFonts w:ascii="Sylfaen" w:eastAsia="Calibri" w:hAnsi="Sylfaen" w:cs="Times New Roman"/>
          <w:noProof/>
          <w:sz w:val="24"/>
          <w:szCs w:val="24"/>
          <w:lang w:val="ka-GE"/>
        </w:rPr>
        <w:t>ISSN-ის მითითებით</w:t>
      </w:r>
    </w:p>
    <w:p w14:paraId="3AE475A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698223EA" w14:textId="77777777" w:rsidR="0001645E" w:rsidRPr="00F043AB" w:rsidRDefault="0001645E" w:rsidP="0001645E">
      <w:pPr>
        <w:pStyle w:val="ListParagraph"/>
        <w:numPr>
          <w:ilvl w:val="0"/>
          <w:numId w:val="20"/>
        </w:numPr>
        <w:spacing w:after="0" w:line="240" w:lineRule="auto"/>
        <w:rPr>
          <w:rFonts w:ascii="Sylfaen" w:hAnsi="Sylfaen"/>
          <w:sz w:val="20"/>
          <w:szCs w:val="20"/>
          <w:lang w:val="ka-GE"/>
        </w:rPr>
      </w:pPr>
      <w:r w:rsidRPr="00F043AB">
        <w:rPr>
          <w:rFonts w:ascii="Sylfaen" w:hAnsi="Sylfaen"/>
          <w:sz w:val="20"/>
          <w:szCs w:val="20"/>
          <w:lang w:val="ka-GE"/>
        </w:rPr>
        <w:t>ნ</w:t>
      </w:r>
      <w:r w:rsidRPr="00F043AB">
        <w:rPr>
          <w:rFonts w:ascii="Sylfaen" w:hAnsi="Sylfaen"/>
          <w:sz w:val="20"/>
          <w:szCs w:val="20"/>
        </w:rPr>
        <w:t>.</w:t>
      </w:r>
      <w:r w:rsidRPr="00F043AB">
        <w:rPr>
          <w:rFonts w:ascii="Sylfaen" w:hAnsi="Sylfaen"/>
          <w:sz w:val="20"/>
          <w:szCs w:val="20"/>
          <w:lang w:val="ka-GE"/>
        </w:rPr>
        <w:t xml:space="preserve"> ჯალიაბოვა, მ</w:t>
      </w:r>
      <w:r w:rsidRPr="00F043AB">
        <w:rPr>
          <w:rFonts w:ascii="Sylfaen" w:hAnsi="Sylfaen"/>
          <w:sz w:val="20"/>
          <w:szCs w:val="20"/>
        </w:rPr>
        <w:t>.</w:t>
      </w:r>
      <w:r w:rsidRPr="00F043AB">
        <w:rPr>
          <w:rFonts w:ascii="Sylfaen" w:hAnsi="Sylfaen"/>
          <w:sz w:val="20"/>
          <w:szCs w:val="20"/>
          <w:lang w:val="ka-GE"/>
        </w:rPr>
        <w:t xml:space="preserve"> მიქელაძე, ე</w:t>
      </w:r>
      <w:r w:rsidRPr="00F043AB">
        <w:rPr>
          <w:rFonts w:ascii="Sylfaen" w:hAnsi="Sylfaen"/>
          <w:sz w:val="20"/>
          <w:szCs w:val="20"/>
        </w:rPr>
        <w:t xml:space="preserve">. </w:t>
      </w:r>
      <w:r w:rsidRPr="00F043AB">
        <w:rPr>
          <w:rFonts w:ascii="Sylfaen" w:hAnsi="Sylfaen"/>
          <w:sz w:val="20"/>
          <w:szCs w:val="20"/>
          <w:lang w:val="ka-GE"/>
        </w:rPr>
        <w:t>ფაღავა, ი</w:t>
      </w:r>
      <w:r w:rsidRPr="00F043AB">
        <w:rPr>
          <w:rFonts w:ascii="Sylfaen" w:hAnsi="Sylfaen"/>
          <w:sz w:val="20"/>
          <w:szCs w:val="20"/>
        </w:rPr>
        <w:t>.</w:t>
      </w:r>
      <w:r w:rsidRPr="00F043AB">
        <w:rPr>
          <w:rFonts w:ascii="Sylfaen" w:hAnsi="Sylfaen"/>
          <w:sz w:val="20"/>
          <w:szCs w:val="20"/>
          <w:lang w:val="ka-GE"/>
        </w:rPr>
        <w:t xml:space="preserve"> გ.</w:t>
      </w:r>
      <w:r w:rsidRPr="00F043AB">
        <w:rPr>
          <w:rFonts w:ascii="Sylfaen" w:hAnsi="Sylfaen"/>
          <w:sz w:val="20"/>
          <w:szCs w:val="20"/>
        </w:rPr>
        <w:t xml:space="preserve"> </w:t>
      </w:r>
      <w:r w:rsidRPr="00F043AB">
        <w:rPr>
          <w:rFonts w:ascii="Sylfaen" w:hAnsi="Sylfaen"/>
          <w:sz w:val="20"/>
          <w:szCs w:val="20"/>
          <w:lang w:val="ka-GE"/>
        </w:rPr>
        <w:t>კორინთელი,</w:t>
      </w:r>
      <w:r w:rsidRPr="00F043AB">
        <w:rPr>
          <w:rFonts w:ascii="Sylfaen" w:hAnsi="Sylfaen"/>
          <w:sz w:val="20"/>
          <w:szCs w:val="20"/>
        </w:rPr>
        <w:t xml:space="preserve"> </w:t>
      </w:r>
      <w:r w:rsidRPr="00F043AB">
        <w:rPr>
          <w:rFonts w:ascii="Sylfaen" w:hAnsi="Sylfaen"/>
          <w:sz w:val="20"/>
          <w:szCs w:val="20"/>
          <w:lang w:val="ka-GE"/>
        </w:rPr>
        <w:t>ყ</w:t>
      </w:r>
      <w:r w:rsidRPr="00F043AB">
        <w:rPr>
          <w:rFonts w:ascii="Sylfaen" w:hAnsi="Sylfaen"/>
          <w:sz w:val="20"/>
          <w:szCs w:val="20"/>
        </w:rPr>
        <w:t>.</w:t>
      </w:r>
      <w:r w:rsidRPr="00F043AB">
        <w:rPr>
          <w:rFonts w:ascii="Sylfaen" w:hAnsi="Sylfaen"/>
          <w:sz w:val="20"/>
          <w:szCs w:val="20"/>
          <w:lang w:val="ka-GE"/>
        </w:rPr>
        <w:t xml:space="preserve"> ფაღავა</w:t>
      </w:r>
    </w:p>
    <w:p w14:paraId="40A8B434" w14:textId="77777777" w:rsidR="0001645E" w:rsidRDefault="0001645E" w:rsidP="0001645E">
      <w:pPr>
        <w:pStyle w:val="ListParagraph"/>
        <w:numPr>
          <w:ilvl w:val="0"/>
          <w:numId w:val="20"/>
        </w:numPr>
        <w:spacing w:after="0" w:line="240" w:lineRule="auto"/>
        <w:ind w:left="499" w:hanging="357"/>
        <w:rPr>
          <w:rFonts w:ascii="Sylfaen" w:hAnsi="Sylfaen"/>
          <w:sz w:val="20"/>
          <w:szCs w:val="20"/>
          <w:lang w:val="ka-GE"/>
        </w:rPr>
      </w:pPr>
      <w:r w:rsidRPr="00F043AB">
        <w:rPr>
          <w:rFonts w:ascii="Sylfaen" w:hAnsi="Sylfaen"/>
          <w:sz w:val="20"/>
          <w:szCs w:val="20"/>
          <w:lang w:val="ka-GE"/>
        </w:rPr>
        <w:t>ვ</w:t>
      </w:r>
      <w:r w:rsidRPr="00F043AB">
        <w:rPr>
          <w:rFonts w:ascii="Sylfaen" w:hAnsi="Sylfaen"/>
          <w:sz w:val="20"/>
          <w:szCs w:val="20"/>
        </w:rPr>
        <w:t>.</w:t>
      </w:r>
      <w:r w:rsidRPr="00F043AB">
        <w:rPr>
          <w:rFonts w:ascii="Sylfaen" w:hAnsi="Sylfaen"/>
          <w:sz w:val="20"/>
          <w:szCs w:val="20"/>
          <w:lang w:val="ka-GE"/>
        </w:rPr>
        <w:t xml:space="preserve"> რაძიევსკი, მ</w:t>
      </w:r>
      <w:r w:rsidRPr="00F043AB">
        <w:rPr>
          <w:rFonts w:ascii="Sylfaen" w:hAnsi="Sylfaen"/>
          <w:sz w:val="20"/>
          <w:szCs w:val="20"/>
        </w:rPr>
        <w:t>.</w:t>
      </w:r>
      <w:r w:rsidRPr="00F043AB">
        <w:rPr>
          <w:rFonts w:ascii="Sylfaen" w:hAnsi="Sylfaen"/>
          <w:sz w:val="20"/>
          <w:szCs w:val="20"/>
          <w:lang w:val="ka-GE"/>
        </w:rPr>
        <w:t xml:space="preserve"> მიქელაძე,დ</w:t>
      </w:r>
      <w:r w:rsidRPr="00F043AB">
        <w:rPr>
          <w:rFonts w:ascii="Sylfaen" w:hAnsi="Sylfaen"/>
          <w:sz w:val="20"/>
          <w:szCs w:val="20"/>
        </w:rPr>
        <w:t>.</w:t>
      </w:r>
      <w:r w:rsidRPr="00F043AB">
        <w:rPr>
          <w:rFonts w:ascii="Sylfaen" w:hAnsi="Sylfaen"/>
          <w:sz w:val="20"/>
          <w:szCs w:val="20"/>
          <w:lang w:val="ka-GE"/>
        </w:rPr>
        <w:t xml:space="preserve"> რაძიევსკი, ი</w:t>
      </w:r>
      <w:r w:rsidRPr="00F043AB">
        <w:rPr>
          <w:rFonts w:ascii="Sylfaen" w:hAnsi="Sylfaen"/>
          <w:sz w:val="20"/>
          <w:szCs w:val="20"/>
        </w:rPr>
        <w:t>.</w:t>
      </w:r>
      <w:r w:rsidRPr="00F043AB">
        <w:rPr>
          <w:rFonts w:ascii="Sylfaen" w:hAnsi="Sylfaen"/>
          <w:sz w:val="20"/>
          <w:szCs w:val="20"/>
          <w:lang w:val="ka-GE"/>
        </w:rPr>
        <w:t xml:space="preserve"> ოკონიანი</w:t>
      </w:r>
    </w:p>
    <w:p w14:paraId="231613D2" w14:textId="77777777" w:rsidR="0001645E" w:rsidRDefault="0001645E" w:rsidP="0001645E">
      <w:pPr>
        <w:pStyle w:val="ListParagraph"/>
        <w:numPr>
          <w:ilvl w:val="0"/>
          <w:numId w:val="20"/>
        </w:numPr>
        <w:spacing w:after="0" w:line="240" w:lineRule="auto"/>
        <w:ind w:left="499" w:hanging="357"/>
        <w:contextualSpacing w:val="0"/>
        <w:rPr>
          <w:rFonts w:ascii="Sylfaen" w:hAnsi="Sylfaen"/>
          <w:sz w:val="20"/>
          <w:szCs w:val="20"/>
          <w:lang w:val="ka-GE"/>
        </w:rPr>
      </w:pPr>
      <w:r w:rsidRPr="00392562">
        <w:rPr>
          <w:rFonts w:ascii="Sylfaen" w:hAnsi="Sylfaen"/>
          <w:sz w:val="20"/>
          <w:szCs w:val="20"/>
          <w:lang w:val="ka-GE"/>
        </w:rPr>
        <w:t>ნ</w:t>
      </w:r>
      <w:r>
        <w:rPr>
          <w:rFonts w:ascii="Sylfaen" w:hAnsi="Sylfaen"/>
          <w:sz w:val="20"/>
          <w:szCs w:val="20"/>
        </w:rPr>
        <w:t>.</w:t>
      </w:r>
      <w:r w:rsidRPr="00392562">
        <w:rPr>
          <w:rFonts w:ascii="Sylfaen" w:hAnsi="Sylfaen"/>
          <w:sz w:val="20"/>
          <w:szCs w:val="20"/>
          <w:lang w:val="ka-GE"/>
        </w:rPr>
        <w:t xml:space="preserve"> ანანიაშვილი</w:t>
      </w:r>
    </w:p>
    <w:p w14:paraId="21032C78" w14:textId="77777777" w:rsidR="0001645E" w:rsidRPr="00F043AB" w:rsidRDefault="0001645E" w:rsidP="0001645E">
      <w:pPr>
        <w:pStyle w:val="ListParagraph"/>
        <w:numPr>
          <w:ilvl w:val="0"/>
          <w:numId w:val="20"/>
        </w:numPr>
        <w:spacing w:after="0" w:line="240" w:lineRule="auto"/>
        <w:ind w:left="499" w:hanging="357"/>
        <w:contextualSpacing w:val="0"/>
        <w:rPr>
          <w:rFonts w:ascii="Sylfaen" w:hAnsi="Sylfaen"/>
          <w:sz w:val="20"/>
          <w:szCs w:val="20"/>
          <w:lang w:val="ka-GE"/>
        </w:rPr>
      </w:pPr>
      <w:r w:rsidRPr="00F043AB">
        <w:rPr>
          <w:rFonts w:ascii="Sylfaen" w:eastAsia="Times New Roman" w:hAnsi="Sylfaen" w:cs="Times New Roman"/>
          <w:iCs/>
          <w:sz w:val="20"/>
          <w:szCs w:val="20"/>
          <w:lang w:val="ka-GE"/>
        </w:rPr>
        <w:t>ი. ოკონიანი, მ</w:t>
      </w:r>
      <w:r w:rsidRPr="00F043AB">
        <w:rPr>
          <w:rFonts w:ascii="Sylfaen" w:eastAsia="Times New Roman" w:hAnsi="Sylfaen" w:cs="Times New Roman"/>
          <w:iCs/>
          <w:sz w:val="20"/>
          <w:szCs w:val="20"/>
        </w:rPr>
        <w:t>.</w:t>
      </w:r>
      <w:r w:rsidRPr="00F043AB">
        <w:rPr>
          <w:rFonts w:ascii="Sylfaen" w:eastAsia="Times New Roman" w:hAnsi="Sylfaen" w:cs="Times New Roman"/>
          <w:iCs/>
          <w:sz w:val="20"/>
          <w:szCs w:val="20"/>
          <w:lang w:val="ka-GE"/>
        </w:rPr>
        <w:t xml:space="preserve"> მიქელაძე </w:t>
      </w:r>
    </w:p>
    <w:p w14:paraId="11CDAE85" w14:textId="77777777" w:rsidR="0001645E" w:rsidRPr="0047100F" w:rsidRDefault="0001645E" w:rsidP="0001645E">
      <w:pPr>
        <w:spacing w:after="0" w:line="240" w:lineRule="auto"/>
        <w:ind w:right="4"/>
        <w:rPr>
          <w:rFonts w:ascii="Sylfaen" w:eastAsia="Times New Roman" w:hAnsi="Sylfaen" w:cs="Times New Roman"/>
          <w:noProof/>
          <w:lang w:val="ka-GE" w:eastAsia="ru-RU"/>
        </w:rPr>
      </w:pPr>
    </w:p>
    <w:p w14:paraId="1AACDD44"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ru-RU"/>
        </w:rPr>
        <w:t xml:space="preserve">2) </w:t>
      </w:r>
      <w:r w:rsidRPr="0047100F">
        <w:rPr>
          <w:rFonts w:ascii="Sylfaen" w:eastAsia="Times New Roman" w:hAnsi="Sylfaen" w:cs="Sylfaen"/>
          <w:noProof/>
          <w:sz w:val="20"/>
          <w:szCs w:val="20"/>
          <w:lang w:val="ka-GE" w:eastAsia="ru-RU"/>
        </w:rPr>
        <w:t>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xml:space="preserve">, </w:t>
      </w:r>
      <w:r w:rsidRPr="0047100F">
        <w:rPr>
          <w:rFonts w:ascii="Sylfaen" w:eastAsia="Calibri" w:hAnsi="Sylfaen" w:cs="Times New Roman"/>
          <w:noProof/>
          <w:sz w:val="20"/>
          <w:szCs w:val="20"/>
          <w:lang w:val="ka-GE"/>
        </w:rPr>
        <w:t>ISSN</w:t>
      </w:r>
    </w:p>
    <w:p w14:paraId="74B12EF9" w14:textId="77777777" w:rsidR="0001645E" w:rsidRPr="00461FF4" w:rsidRDefault="0001645E" w:rsidP="0001645E">
      <w:pPr>
        <w:pStyle w:val="ListParagraph"/>
        <w:numPr>
          <w:ilvl w:val="0"/>
          <w:numId w:val="21"/>
        </w:numPr>
        <w:spacing w:before="120"/>
        <w:jc w:val="both"/>
        <w:rPr>
          <w:rFonts w:ascii="Sylfaen" w:hAnsi="Sylfaen"/>
          <w:bCs/>
          <w:sz w:val="20"/>
          <w:szCs w:val="20"/>
          <w:lang w:val="ka-GE"/>
        </w:rPr>
      </w:pPr>
      <w:r w:rsidRPr="00461FF4">
        <w:rPr>
          <w:rFonts w:ascii="Sylfaen" w:hAnsi="Sylfaen"/>
          <w:sz w:val="20"/>
          <w:szCs w:val="20"/>
          <w:lang w:val="ka-GE"/>
        </w:rPr>
        <w:t xml:space="preserve">სამკურნალო პრეპარატის ეფექტურობის შეფასების სისტემის შემუშავება </w:t>
      </w:r>
      <w:r w:rsidRPr="00461FF4">
        <w:rPr>
          <w:rFonts w:ascii="Sylfaen" w:hAnsi="Sylfaen"/>
          <w:bCs/>
          <w:sz w:val="20"/>
          <w:szCs w:val="20"/>
          <w:lang w:val="ka-GE"/>
        </w:rPr>
        <w:t xml:space="preserve">K უახლოესი მეზობლის მეთოდის გამოყენებით. </w:t>
      </w:r>
      <w:r w:rsidRPr="00F222DA">
        <w:rPr>
          <w:rFonts w:ascii="Sylfaen" w:hAnsi="Sylfaen"/>
          <w:sz w:val="20"/>
          <w:szCs w:val="20"/>
        </w:rPr>
        <w:t>ISSN</w:t>
      </w:r>
      <w:r w:rsidRPr="00A374F8">
        <w:rPr>
          <w:rFonts w:ascii="Sylfaen" w:hAnsi="Sylfaen" w:cs="Sylfaen"/>
          <w:sz w:val="20"/>
          <w:szCs w:val="20"/>
          <w:lang w:val="af-ZA"/>
        </w:rPr>
        <w:t xml:space="preserve"> </w:t>
      </w:r>
      <w:r>
        <w:rPr>
          <w:rFonts w:ascii="Sylfaen" w:hAnsi="Sylfaen" w:cs="Sylfaen"/>
          <w:sz w:val="20"/>
          <w:szCs w:val="20"/>
        </w:rPr>
        <w:t>0135-0765</w:t>
      </w:r>
    </w:p>
    <w:p w14:paraId="4C640C47" w14:textId="77777777" w:rsidR="0001645E" w:rsidRPr="00F043AB" w:rsidRDefault="0001645E" w:rsidP="0001645E">
      <w:pPr>
        <w:pStyle w:val="ListParagraph"/>
        <w:numPr>
          <w:ilvl w:val="0"/>
          <w:numId w:val="21"/>
        </w:numPr>
        <w:spacing w:before="120"/>
        <w:jc w:val="both"/>
        <w:rPr>
          <w:rStyle w:val="Hyperlink"/>
          <w:rFonts w:ascii="Sylfaen" w:hAnsi="Sylfaen"/>
          <w:bCs/>
          <w:color w:val="auto"/>
          <w:sz w:val="20"/>
          <w:szCs w:val="20"/>
          <w:u w:val="none"/>
        </w:rPr>
      </w:pPr>
      <w:r w:rsidRPr="00461FF4">
        <w:rPr>
          <w:rFonts w:ascii="Sylfaen" w:hAnsi="Sylfaen"/>
          <w:bCs/>
          <w:sz w:val="20"/>
          <w:szCs w:val="20"/>
        </w:rPr>
        <w:lastRenderedPageBreak/>
        <w:t>ხელოვნური</w:t>
      </w:r>
      <w:r w:rsidRPr="00461FF4">
        <w:rPr>
          <w:rFonts w:ascii="Sylfaen" w:hAnsi="Sylfaen"/>
          <w:bCs/>
          <w:sz w:val="20"/>
          <w:szCs w:val="20"/>
          <w:lang w:val="ka-GE"/>
        </w:rPr>
        <w:t xml:space="preserve"> </w:t>
      </w:r>
      <w:r w:rsidRPr="00461FF4">
        <w:rPr>
          <w:rFonts w:ascii="Sylfaen" w:hAnsi="Sylfaen"/>
          <w:bCs/>
          <w:sz w:val="20"/>
          <w:szCs w:val="20"/>
        </w:rPr>
        <w:t>ინტელექტის მიდგომები</w:t>
      </w:r>
      <w:r w:rsidRPr="00461FF4">
        <w:rPr>
          <w:rFonts w:ascii="Sylfaen" w:hAnsi="Sylfaen"/>
          <w:bCs/>
          <w:sz w:val="20"/>
          <w:szCs w:val="20"/>
          <w:lang w:val="ka-GE"/>
        </w:rPr>
        <w:t xml:space="preserve"> </w:t>
      </w:r>
      <w:r w:rsidRPr="00461FF4">
        <w:rPr>
          <w:rFonts w:ascii="Sylfaen" w:hAnsi="Sylfaen"/>
          <w:bCs/>
          <w:sz w:val="20"/>
          <w:szCs w:val="20"/>
        </w:rPr>
        <w:t>პერსონალიზე</w:t>
      </w:r>
      <w:r w:rsidRPr="00461FF4">
        <w:rPr>
          <w:rFonts w:ascii="Sylfaen" w:hAnsi="Sylfaen"/>
          <w:bCs/>
          <w:sz w:val="20"/>
          <w:szCs w:val="20"/>
          <w:lang w:val="ka-GE"/>
        </w:rPr>
        <w:t>-</w:t>
      </w:r>
      <w:r w:rsidRPr="00461FF4">
        <w:rPr>
          <w:rFonts w:ascii="Sylfaen" w:hAnsi="Sylfaen"/>
          <w:bCs/>
          <w:sz w:val="20"/>
          <w:szCs w:val="20"/>
        </w:rPr>
        <w:t>ბული</w:t>
      </w:r>
      <w:r w:rsidRPr="00461FF4">
        <w:rPr>
          <w:rFonts w:ascii="Sylfaen" w:hAnsi="Sylfaen"/>
          <w:bCs/>
          <w:sz w:val="20"/>
          <w:szCs w:val="20"/>
          <w:lang w:val="ka-GE"/>
        </w:rPr>
        <w:t xml:space="preserve"> </w:t>
      </w:r>
      <w:r w:rsidRPr="00461FF4">
        <w:rPr>
          <w:rFonts w:ascii="Sylfaen" w:hAnsi="Sylfaen"/>
          <w:bCs/>
          <w:sz w:val="20"/>
          <w:szCs w:val="20"/>
        </w:rPr>
        <w:t xml:space="preserve">თერაპიის შერჩევის ამოცანაში.  </w:t>
      </w:r>
      <w:r w:rsidRPr="00F222DA">
        <w:rPr>
          <w:rFonts w:ascii="Sylfaen" w:hAnsi="Sylfaen"/>
          <w:sz w:val="20"/>
          <w:szCs w:val="20"/>
        </w:rPr>
        <w:t>ISSN</w:t>
      </w:r>
      <w:r w:rsidRPr="00A374F8">
        <w:rPr>
          <w:rFonts w:ascii="Sylfaen" w:hAnsi="Sylfaen" w:cs="Sylfaen"/>
          <w:sz w:val="20"/>
          <w:szCs w:val="20"/>
          <w:lang w:val="af-ZA"/>
        </w:rPr>
        <w:t xml:space="preserve"> </w:t>
      </w:r>
      <w:r>
        <w:rPr>
          <w:rFonts w:ascii="Sylfaen" w:hAnsi="Sylfaen" w:cs="Sylfaen"/>
          <w:sz w:val="20"/>
          <w:szCs w:val="20"/>
        </w:rPr>
        <w:t>0135-0765</w:t>
      </w:r>
    </w:p>
    <w:p w14:paraId="3537E985" w14:textId="77777777" w:rsidR="0001645E" w:rsidRPr="00F043AB" w:rsidRDefault="0001645E" w:rsidP="0001645E">
      <w:pPr>
        <w:pStyle w:val="ListParagraph"/>
        <w:numPr>
          <w:ilvl w:val="0"/>
          <w:numId w:val="21"/>
        </w:numPr>
        <w:spacing w:before="120"/>
        <w:jc w:val="both"/>
        <w:rPr>
          <w:rStyle w:val="Hyperlink"/>
          <w:rFonts w:ascii="Sylfaen" w:hAnsi="Sylfaen"/>
          <w:bCs/>
          <w:color w:val="auto"/>
          <w:sz w:val="20"/>
          <w:szCs w:val="20"/>
          <w:u w:val="none"/>
        </w:rPr>
      </w:pPr>
      <w:r w:rsidRPr="00392562">
        <w:rPr>
          <w:rFonts w:ascii="Sylfaen" w:hAnsi="Sylfaen"/>
          <w:sz w:val="20"/>
          <w:szCs w:val="20"/>
          <w:lang w:val="ka-GE"/>
        </w:rPr>
        <w:t>MATLAB-ის გამოყენება მანქანური სწავლების მეთოდების შედარებითი შეფასებისთვის II ტიპის შაქრიანი დიაბეტის დიაგნოსტიკაში</w:t>
      </w:r>
      <w:r>
        <w:rPr>
          <w:rFonts w:ascii="Sylfaen" w:hAnsi="Sylfaen"/>
          <w:sz w:val="20"/>
          <w:szCs w:val="20"/>
        </w:rPr>
        <w:t>.</w:t>
      </w:r>
      <w:r w:rsidRPr="00040B47">
        <w:rPr>
          <w:rFonts w:ascii="Sylfaen" w:hAnsi="Sylfaen"/>
          <w:sz w:val="20"/>
          <w:szCs w:val="20"/>
        </w:rPr>
        <w:t xml:space="preserve"> </w:t>
      </w:r>
      <w:r w:rsidRPr="00F222DA">
        <w:rPr>
          <w:rFonts w:ascii="Sylfaen" w:hAnsi="Sylfaen"/>
          <w:sz w:val="20"/>
          <w:szCs w:val="20"/>
        </w:rPr>
        <w:t>ISSN</w:t>
      </w:r>
      <w:r w:rsidRPr="00A374F8">
        <w:rPr>
          <w:rFonts w:ascii="Sylfaen" w:hAnsi="Sylfaen" w:cs="Sylfaen"/>
          <w:sz w:val="20"/>
          <w:szCs w:val="20"/>
          <w:lang w:val="af-ZA"/>
        </w:rPr>
        <w:t xml:space="preserve"> </w:t>
      </w:r>
      <w:r>
        <w:rPr>
          <w:rFonts w:ascii="Sylfaen" w:hAnsi="Sylfaen" w:cs="Sylfaen"/>
          <w:sz w:val="20"/>
          <w:szCs w:val="20"/>
        </w:rPr>
        <w:t>0135-0765</w:t>
      </w:r>
    </w:p>
    <w:p w14:paraId="3D06521B" w14:textId="77777777" w:rsidR="0001645E" w:rsidRPr="00461FF4" w:rsidRDefault="0001645E" w:rsidP="0001645E">
      <w:pPr>
        <w:pStyle w:val="ListParagraph"/>
        <w:numPr>
          <w:ilvl w:val="0"/>
          <w:numId w:val="21"/>
        </w:numPr>
        <w:spacing w:before="120"/>
        <w:jc w:val="both"/>
        <w:rPr>
          <w:rFonts w:ascii="Sylfaen" w:hAnsi="Sylfaen"/>
          <w:bCs/>
          <w:sz w:val="20"/>
          <w:szCs w:val="20"/>
        </w:rPr>
      </w:pPr>
      <w:r w:rsidRPr="00FB0DFD">
        <w:rPr>
          <w:rFonts w:ascii="Sylfaen" w:eastAsia="Times New Roman" w:hAnsi="Sylfaen" w:cs="Sylfaen"/>
          <w:sz w:val="20"/>
          <w:szCs w:val="20"/>
          <w:lang w:val="ka-GE"/>
        </w:rPr>
        <w:t>გადაწყვეტილების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ხეების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გამოყენება</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სამედიცინო</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პრეპარატის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ეფექტურობის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Times New Roman"/>
          <w:sz w:val="20"/>
          <w:szCs w:val="20"/>
          <w:lang w:val="ka-GE"/>
        </w:rPr>
        <w:t xml:space="preserve">დადგენის </w:t>
      </w:r>
      <w:r w:rsidRPr="00FB0DFD">
        <w:rPr>
          <w:rFonts w:ascii="Sylfaen" w:eastAsia="Times New Roman" w:hAnsi="Sylfaen" w:cs="Sylfaen"/>
          <w:sz w:val="20"/>
          <w:szCs w:val="20"/>
          <w:lang w:val="ka-GE"/>
        </w:rPr>
        <w:t>ამოცანის</w:t>
      </w:r>
      <w:r w:rsidRPr="00FB0DFD">
        <w:rPr>
          <w:rFonts w:ascii="Times New Roman" w:eastAsia="Times New Roman" w:hAnsi="Times New Roman" w:cs="Times New Roman"/>
          <w:sz w:val="20"/>
          <w:szCs w:val="20"/>
          <w:lang w:val="ka-GE"/>
        </w:rPr>
        <w:t xml:space="preserve"> </w:t>
      </w:r>
      <w:r w:rsidRPr="00FB0DFD">
        <w:rPr>
          <w:rFonts w:ascii="Sylfaen" w:eastAsia="Times New Roman" w:hAnsi="Sylfaen" w:cs="Sylfaen"/>
          <w:sz w:val="20"/>
          <w:szCs w:val="20"/>
          <w:lang w:val="ka-GE"/>
        </w:rPr>
        <w:t>გადასაწყვეტად</w:t>
      </w:r>
      <w:r>
        <w:rPr>
          <w:rFonts w:ascii="Sylfaen" w:eastAsia="Times New Roman" w:hAnsi="Sylfaen" w:cs="Sylfaen"/>
          <w:sz w:val="20"/>
          <w:szCs w:val="20"/>
          <w:lang w:val="ka-GE"/>
        </w:rPr>
        <w:t xml:space="preserve">. </w:t>
      </w:r>
      <w:r w:rsidRPr="00F222DA">
        <w:rPr>
          <w:rFonts w:ascii="Sylfaen" w:hAnsi="Sylfaen"/>
          <w:sz w:val="20"/>
          <w:szCs w:val="20"/>
        </w:rPr>
        <w:t>ISSN</w:t>
      </w:r>
      <w:r w:rsidRPr="00A374F8">
        <w:rPr>
          <w:rFonts w:ascii="Sylfaen" w:hAnsi="Sylfaen" w:cs="Sylfaen"/>
          <w:sz w:val="20"/>
          <w:szCs w:val="20"/>
          <w:lang w:val="af-ZA"/>
        </w:rPr>
        <w:t xml:space="preserve"> </w:t>
      </w:r>
      <w:r>
        <w:rPr>
          <w:rFonts w:ascii="Sylfaen" w:hAnsi="Sylfaen" w:cs="Sylfaen"/>
          <w:sz w:val="20"/>
          <w:szCs w:val="20"/>
        </w:rPr>
        <w:t>0135-0765</w:t>
      </w:r>
    </w:p>
    <w:p w14:paraId="3688B7E4" w14:textId="77777777" w:rsidR="0001645E" w:rsidRPr="0047100F" w:rsidRDefault="0001645E" w:rsidP="0001645E">
      <w:pPr>
        <w:spacing w:after="0" w:line="240" w:lineRule="auto"/>
        <w:ind w:right="4"/>
        <w:rPr>
          <w:rFonts w:ascii="Sylfaen" w:eastAsia="Times New Roman" w:hAnsi="Sylfaen" w:cs="Times New Roman"/>
          <w:noProof/>
          <w:sz w:val="20"/>
          <w:szCs w:val="20"/>
          <w:lang w:val="ka-GE" w:eastAsia="ru-RU"/>
        </w:rPr>
      </w:pPr>
    </w:p>
    <w:p w14:paraId="360376C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3DEF842F" w14:textId="77777777" w:rsidR="0001645E" w:rsidRPr="00461FF4" w:rsidRDefault="0001645E" w:rsidP="0001645E">
      <w:pPr>
        <w:pStyle w:val="ListParagraph"/>
        <w:numPr>
          <w:ilvl w:val="0"/>
          <w:numId w:val="22"/>
        </w:numPr>
        <w:spacing w:after="0" w:line="240" w:lineRule="auto"/>
        <w:ind w:right="4"/>
        <w:rPr>
          <w:rFonts w:ascii="Sylfaen" w:eastAsia="Times New Roman" w:hAnsi="Sylfaen" w:cs="Sylfaen"/>
          <w:noProof/>
          <w:sz w:val="20"/>
          <w:szCs w:val="20"/>
          <w:lang w:val="ka-GE" w:eastAsia="ru-RU"/>
        </w:rPr>
      </w:pPr>
      <w:r w:rsidRPr="00461FF4">
        <w:rPr>
          <w:rFonts w:ascii="Sylfaen" w:hAnsi="Sylfaen" w:cs="Sylfaen"/>
          <w:sz w:val="20"/>
          <w:szCs w:val="20"/>
          <w:lang w:val="af-ZA"/>
        </w:rPr>
        <w:t>საქართველოს</w:t>
      </w:r>
      <w:r w:rsidRPr="00461FF4">
        <w:rPr>
          <w:rFonts w:ascii="Sylfaen" w:hAnsi="Sylfaen"/>
          <w:sz w:val="20"/>
          <w:szCs w:val="20"/>
          <w:lang w:val="af-ZA"/>
        </w:rPr>
        <w:t xml:space="preserve"> </w:t>
      </w:r>
      <w:r w:rsidRPr="00461FF4">
        <w:rPr>
          <w:rFonts w:ascii="Sylfaen" w:hAnsi="Sylfaen" w:cs="Sylfaen"/>
          <w:sz w:val="20"/>
          <w:szCs w:val="20"/>
          <w:lang w:val="af-ZA"/>
        </w:rPr>
        <w:t>ტექნიკური</w:t>
      </w:r>
      <w:r w:rsidRPr="00461FF4">
        <w:rPr>
          <w:rFonts w:ascii="Sylfaen" w:hAnsi="Sylfaen"/>
          <w:sz w:val="20"/>
          <w:szCs w:val="20"/>
          <w:lang w:val="af-ZA"/>
        </w:rPr>
        <w:t xml:space="preserve"> </w:t>
      </w:r>
      <w:r w:rsidRPr="00461FF4">
        <w:rPr>
          <w:rFonts w:ascii="Sylfaen" w:hAnsi="Sylfaen" w:cs="Sylfaen"/>
          <w:sz w:val="20"/>
          <w:szCs w:val="20"/>
          <w:lang w:val="af-ZA"/>
        </w:rPr>
        <w:t>უნივერსიტეტის</w:t>
      </w:r>
      <w:r w:rsidRPr="00461FF4">
        <w:rPr>
          <w:rFonts w:ascii="Sylfaen" w:hAnsi="Sylfaen"/>
          <w:sz w:val="20"/>
          <w:szCs w:val="20"/>
          <w:lang w:val="af-ZA"/>
        </w:rPr>
        <w:t xml:space="preserve"> </w:t>
      </w:r>
      <w:r w:rsidRPr="00461FF4">
        <w:rPr>
          <w:rFonts w:ascii="Sylfaen" w:hAnsi="Sylfaen" w:cs="Sylfaen"/>
          <w:sz w:val="20"/>
          <w:szCs w:val="20"/>
          <w:lang w:val="af-ZA"/>
        </w:rPr>
        <w:t>ა</w:t>
      </w:r>
      <w:r w:rsidRPr="00461FF4">
        <w:rPr>
          <w:rFonts w:ascii="Sylfaen" w:hAnsi="Sylfaen"/>
          <w:sz w:val="20"/>
          <w:szCs w:val="20"/>
          <w:lang w:val="af-ZA"/>
        </w:rPr>
        <w:t xml:space="preserve">. </w:t>
      </w:r>
      <w:r w:rsidRPr="00461FF4">
        <w:rPr>
          <w:rFonts w:ascii="Sylfaen" w:hAnsi="Sylfaen" w:cs="Sylfaen"/>
          <w:sz w:val="20"/>
          <w:szCs w:val="20"/>
          <w:lang w:val="af-ZA"/>
        </w:rPr>
        <w:t>ელიაშვილის</w:t>
      </w:r>
      <w:r w:rsidRPr="00461FF4">
        <w:rPr>
          <w:rFonts w:ascii="Sylfaen" w:hAnsi="Sylfaen"/>
          <w:sz w:val="20"/>
          <w:szCs w:val="20"/>
          <w:lang w:val="af-ZA"/>
        </w:rPr>
        <w:t xml:space="preserve"> </w:t>
      </w:r>
      <w:r w:rsidRPr="00461FF4">
        <w:rPr>
          <w:rFonts w:ascii="Sylfaen" w:hAnsi="Sylfaen"/>
          <w:sz w:val="20"/>
          <w:szCs w:val="20"/>
          <w:lang w:val="ka-GE"/>
        </w:rPr>
        <w:t xml:space="preserve">სახელობის </w:t>
      </w:r>
      <w:r w:rsidRPr="00461FF4">
        <w:rPr>
          <w:rFonts w:ascii="Sylfaen" w:hAnsi="Sylfaen" w:cs="Sylfaen"/>
          <w:sz w:val="20"/>
          <w:szCs w:val="20"/>
          <w:lang w:val="af-ZA"/>
        </w:rPr>
        <w:t>მართვის</w:t>
      </w:r>
      <w:r w:rsidRPr="00461FF4">
        <w:rPr>
          <w:rFonts w:ascii="Sylfaen" w:hAnsi="Sylfaen"/>
          <w:sz w:val="20"/>
          <w:szCs w:val="20"/>
          <w:lang w:val="af-ZA"/>
        </w:rPr>
        <w:t xml:space="preserve"> </w:t>
      </w:r>
      <w:r w:rsidRPr="00461FF4">
        <w:rPr>
          <w:rFonts w:ascii="Sylfaen" w:hAnsi="Sylfaen" w:cs="Sylfaen"/>
          <w:sz w:val="20"/>
          <w:szCs w:val="20"/>
          <w:lang w:val="af-ZA"/>
        </w:rPr>
        <w:t>სისტემების</w:t>
      </w:r>
      <w:r w:rsidRPr="00461FF4">
        <w:rPr>
          <w:rFonts w:ascii="Sylfaen" w:hAnsi="Sylfaen"/>
          <w:sz w:val="20"/>
          <w:szCs w:val="20"/>
          <w:lang w:val="af-ZA"/>
        </w:rPr>
        <w:t xml:space="preserve"> </w:t>
      </w:r>
      <w:r w:rsidRPr="00461FF4">
        <w:rPr>
          <w:rFonts w:ascii="Sylfaen" w:hAnsi="Sylfaen" w:cs="Sylfaen"/>
          <w:sz w:val="20"/>
          <w:szCs w:val="20"/>
          <w:lang w:val="af-ZA"/>
        </w:rPr>
        <w:t>ინსტიტუტის</w:t>
      </w:r>
      <w:r w:rsidRPr="00461FF4">
        <w:rPr>
          <w:rFonts w:ascii="Sylfaen" w:hAnsi="Sylfaen"/>
          <w:sz w:val="20"/>
          <w:szCs w:val="20"/>
          <w:lang w:val="af-ZA"/>
        </w:rPr>
        <w:t xml:space="preserve"> </w:t>
      </w:r>
      <w:r w:rsidRPr="00461FF4">
        <w:rPr>
          <w:rFonts w:ascii="Sylfaen" w:hAnsi="Sylfaen" w:cs="Sylfaen"/>
          <w:sz w:val="20"/>
          <w:szCs w:val="20"/>
          <w:lang w:val="af-ZA"/>
        </w:rPr>
        <w:t>შრომათა</w:t>
      </w:r>
      <w:r w:rsidRPr="00461FF4">
        <w:rPr>
          <w:rFonts w:ascii="Sylfaen" w:hAnsi="Sylfaen"/>
          <w:sz w:val="20"/>
          <w:szCs w:val="20"/>
          <w:lang w:val="af-ZA"/>
        </w:rPr>
        <w:t xml:space="preserve"> </w:t>
      </w:r>
      <w:r w:rsidRPr="00461FF4">
        <w:rPr>
          <w:rFonts w:ascii="Sylfaen" w:hAnsi="Sylfaen" w:cs="Sylfaen"/>
          <w:sz w:val="20"/>
          <w:szCs w:val="20"/>
          <w:lang w:val="af-ZA"/>
        </w:rPr>
        <w:t>კრებული</w:t>
      </w:r>
      <w:r w:rsidRPr="00461FF4">
        <w:rPr>
          <w:rFonts w:ascii="Sylfaen" w:hAnsi="Sylfaen"/>
          <w:sz w:val="20"/>
          <w:szCs w:val="20"/>
          <w:lang w:val="af-ZA"/>
        </w:rPr>
        <w:t xml:space="preserve"> </w:t>
      </w:r>
      <w:r w:rsidRPr="00461FF4">
        <w:rPr>
          <w:rFonts w:ascii="Sylfaen" w:hAnsi="Sylfaen"/>
          <w:sz w:val="20"/>
          <w:szCs w:val="20"/>
        </w:rPr>
        <w:t>№</w:t>
      </w:r>
      <w:r w:rsidRPr="00461FF4">
        <w:rPr>
          <w:rFonts w:ascii="Sylfaen" w:hAnsi="Sylfaen"/>
          <w:sz w:val="20"/>
          <w:szCs w:val="20"/>
          <w:lang w:val="af-ZA"/>
        </w:rPr>
        <w:t>2</w:t>
      </w:r>
      <w:r w:rsidRPr="00461FF4">
        <w:rPr>
          <w:rFonts w:ascii="Sylfaen" w:hAnsi="Sylfaen"/>
          <w:sz w:val="20"/>
          <w:szCs w:val="20"/>
        </w:rPr>
        <w:t>9</w:t>
      </w:r>
      <w:r w:rsidRPr="00461FF4">
        <w:rPr>
          <w:rFonts w:ascii="Sylfaen" w:hAnsi="Sylfaen"/>
          <w:sz w:val="20"/>
          <w:szCs w:val="20"/>
          <w:lang w:val="ka-GE"/>
        </w:rPr>
        <w:t>.</w:t>
      </w:r>
    </w:p>
    <w:p w14:paraId="28AED026" w14:textId="77777777" w:rsidR="0001645E" w:rsidRPr="00F043AB" w:rsidRDefault="0001645E" w:rsidP="0001645E">
      <w:pPr>
        <w:pStyle w:val="ListParagraph"/>
        <w:numPr>
          <w:ilvl w:val="0"/>
          <w:numId w:val="22"/>
        </w:numPr>
        <w:spacing w:after="0" w:line="240" w:lineRule="auto"/>
        <w:ind w:right="4"/>
        <w:rPr>
          <w:rFonts w:ascii="Sylfaen" w:eastAsia="Times New Roman" w:hAnsi="Sylfaen" w:cs="Sylfaen"/>
          <w:noProof/>
          <w:sz w:val="20"/>
          <w:szCs w:val="20"/>
          <w:lang w:val="ka-GE" w:eastAsia="ru-RU"/>
        </w:rPr>
      </w:pPr>
      <w:r w:rsidRPr="00461FF4">
        <w:rPr>
          <w:rFonts w:ascii="Sylfaen" w:hAnsi="Sylfaen" w:cs="Sylfaen"/>
          <w:sz w:val="20"/>
          <w:szCs w:val="20"/>
          <w:lang w:val="af-ZA"/>
        </w:rPr>
        <w:t>საქართველოს</w:t>
      </w:r>
      <w:r w:rsidRPr="00461FF4">
        <w:rPr>
          <w:rFonts w:ascii="Sylfaen" w:hAnsi="Sylfaen"/>
          <w:sz w:val="20"/>
          <w:szCs w:val="20"/>
          <w:lang w:val="af-ZA"/>
        </w:rPr>
        <w:t xml:space="preserve"> </w:t>
      </w:r>
      <w:r w:rsidRPr="00461FF4">
        <w:rPr>
          <w:rFonts w:ascii="Sylfaen" w:hAnsi="Sylfaen" w:cs="Sylfaen"/>
          <w:sz w:val="20"/>
          <w:szCs w:val="20"/>
          <w:lang w:val="af-ZA"/>
        </w:rPr>
        <w:t>ტექნიკური</w:t>
      </w:r>
      <w:r w:rsidRPr="00461FF4">
        <w:rPr>
          <w:rFonts w:ascii="Sylfaen" w:hAnsi="Sylfaen"/>
          <w:sz w:val="20"/>
          <w:szCs w:val="20"/>
          <w:lang w:val="af-ZA"/>
        </w:rPr>
        <w:t xml:space="preserve"> </w:t>
      </w:r>
      <w:r w:rsidRPr="00461FF4">
        <w:rPr>
          <w:rFonts w:ascii="Sylfaen" w:hAnsi="Sylfaen" w:cs="Sylfaen"/>
          <w:sz w:val="20"/>
          <w:szCs w:val="20"/>
          <w:lang w:val="af-ZA"/>
        </w:rPr>
        <w:t>უნივერსიტეტის</w:t>
      </w:r>
      <w:r w:rsidRPr="00461FF4">
        <w:rPr>
          <w:rFonts w:ascii="Sylfaen" w:hAnsi="Sylfaen"/>
          <w:sz w:val="20"/>
          <w:szCs w:val="20"/>
          <w:lang w:val="af-ZA"/>
        </w:rPr>
        <w:t xml:space="preserve"> </w:t>
      </w:r>
      <w:r w:rsidRPr="00461FF4">
        <w:rPr>
          <w:rFonts w:ascii="Sylfaen" w:hAnsi="Sylfaen" w:cs="Sylfaen"/>
          <w:sz w:val="20"/>
          <w:szCs w:val="20"/>
          <w:lang w:val="af-ZA"/>
        </w:rPr>
        <w:t>ა</w:t>
      </w:r>
      <w:r w:rsidRPr="00461FF4">
        <w:rPr>
          <w:rFonts w:ascii="Sylfaen" w:hAnsi="Sylfaen"/>
          <w:sz w:val="20"/>
          <w:szCs w:val="20"/>
          <w:lang w:val="af-ZA"/>
        </w:rPr>
        <w:t xml:space="preserve">. </w:t>
      </w:r>
      <w:r w:rsidRPr="00461FF4">
        <w:rPr>
          <w:rFonts w:ascii="Sylfaen" w:hAnsi="Sylfaen" w:cs="Sylfaen"/>
          <w:sz w:val="20"/>
          <w:szCs w:val="20"/>
          <w:lang w:val="af-ZA"/>
        </w:rPr>
        <w:t>ელიაშვილის</w:t>
      </w:r>
      <w:r w:rsidRPr="00461FF4">
        <w:rPr>
          <w:rFonts w:ascii="Sylfaen" w:hAnsi="Sylfaen"/>
          <w:sz w:val="20"/>
          <w:szCs w:val="20"/>
          <w:lang w:val="af-ZA"/>
        </w:rPr>
        <w:t xml:space="preserve"> </w:t>
      </w:r>
      <w:r w:rsidRPr="00461FF4">
        <w:rPr>
          <w:rFonts w:ascii="Sylfaen" w:hAnsi="Sylfaen"/>
          <w:sz w:val="20"/>
          <w:szCs w:val="20"/>
          <w:lang w:val="ka-GE"/>
        </w:rPr>
        <w:t xml:space="preserve">სახელობის </w:t>
      </w:r>
      <w:r w:rsidRPr="00461FF4">
        <w:rPr>
          <w:rFonts w:ascii="Sylfaen" w:hAnsi="Sylfaen" w:cs="Sylfaen"/>
          <w:sz w:val="20"/>
          <w:szCs w:val="20"/>
          <w:lang w:val="af-ZA"/>
        </w:rPr>
        <w:t>მართვის</w:t>
      </w:r>
      <w:r w:rsidRPr="00461FF4">
        <w:rPr>
          <w:rFonts w:ascii="Sylfaen" w:hAnsi="Sylfaen"/>
          <w:sz w:val="20"/>
          <w:szCs w:val="20"/>
          <w:lang w:val="af-ZA"/>
        </w:rPr>
        <w:t xml:space="preserve"> </w:t>
      </w:r>
      <w:r w:rsidRPr="00461FF4">
        <w:rPr>
          <w:rFonts w:ascii="Sylfaen" w:hAnsi="Sylfaen" w:cs="Sylfaen"/>
          <w:sz w:val="20"/>
          <w:szCs w:val="20"/>
          <w:lang w:val="af-ZA"/>
        </w:rPr>
        <w:t>სისტემების</w:t>
      </w:r>
      <w:r w:rsidRPr="00461FF4">
        <w:rPr>
          <w:rFonts w:ascii="Sylfaen" w:hAnsi="Sylfaen"/>
          <w:sz w:val="20"/>
          <w:szCs w:val="20"/>
          <w:lang w:val="af-ZA"/>
        </w:rPr>
        <w:t xml:space="preserve"> </w:t>
      </w:r>
      <w:r w:rsidRPr="00461FF4">
        <w:rPr>
          <w:rFonts w:ascii="Sylfaen" w:hAnsi="Sylfaen" w:cs="Sylfaen"/>
          <w:sz w:val="20"/>
          <w:szCs w:val="20"/>
          <w:lang w:val="af-ZA"/>
        </w:rPr>
        <w:t>ინსტიტუტის</w:t>
      </w:r>
      <w:r w:rsidRPr="00461FF4">
        <w:rPr>
          <w:rFonts w:ascii="Sylfaen" w:hAnsi="Sylfaen"/>
          <w:sz w:val="20"/>
          <w:szCs w:val="20"/>
          <w:lang w:val="af-ZA"/>
        </w:rPr>
        <w:t xml:space="preserve"> </w:t>
      </w:r>
      <w:r w:rsidRPr="00461FF4">
        <w:rPr>
          <w:rFonts w:ascii="Sylfaen" w:hAnsi="Sylfaen" w:cs="Sylfaen"/>
          <w:sz w:val="20"/>
          <w:szCs w:val="20"/>
          <w:lang w:val="af-ZA"/>
        </w:rPr>
        <w:t>შრომათა</w:t>
      </w:r>
      <w:r w:rsidRPr="00461FF4">
        <w:rPr>
          <w:rFonts w:ascii="Sylfaen" w:hAnsi="Sylfaen"/>
          <w:sz w:val="20"/>
          <w:szCs w:val="20"/>
          <w:lang w:val="af-ZA"/>
        </w:rPr>
        <w:t xml:space="preserve"> </w:t>
      </w:r>
      <w:r w:rsidRPr="00461FF4">
        <w:rPr>
          <w:rFonts w:ascii="Sylfaen" w:hAnsi="Sylfaen" w:cs="Sylfaen"/>
          <w:sz w:val="20"/>
          <w:szCs w:val="20"/>
          <w:lang w:val="af-ZA"/>
        </w:rPr>
        <w:t>კრებული</w:t>
      </w:r>
      <w:r w:rsidRPr="00461FF4">
        <w:rPr>
          <w:rFonts w:ascii="Sylfaen" w:hAnsi="Sylfaen"/>
          <w:sz w:val="20"/>
          <w:szCs w:val="20"/>
          <w:lang w:val="af-ZA"/>
        </w:rPr>
        <w:t xml:space="preserve"> </w:t>
      </w:r>
      <w:r w:rsidRPr="00461FF4">
        <w:rPr>
          <w:rFonts w:ascii="Sylfaen" w:hAnsi="Sylfaen"/>
          <w:sz w:val="20"/>
          <w:szCs w:val="20"/>
        </w:rPr>
        <w:t>№</w:t>
      </w:r>
      <w:r w:rsidRPr="00461FF4">
        <w:rPr>
          <w:rFonts w:ascii="Sylfaen" w:hAnsi="Sylfaen"/>
          <w:sz w:val="20"/>
          <w:szCs w:val="20"/>
          <w:lang w:val="af-ZA"/>
        </w:rPr>
        <w:t>2</w:t>
      </w:r>
      <w:r w:rsidRPr="00461FF4">
        <w:rPr>
          <w:rFonts w:ascii="Sylfaen" w:hAnsi="Sylfaen"/>
          <w:sz w:val="20"/>
          <w:szCs w:val="20"/>
        </w:rPr>
        <w:t>9</w:t>
      </w:r>
      <w:r w:rsidRPr="00461FF4">
        <w:rPr>
          <w:rFonts w:ascii="Sylfaen" w:hAnsi="Sylfaen"/>
          <w:sz w:val="20"/>
          <w:szCs w:val="20"/>
          <w:lang w:val="ka-GE"/>
        </w:rPr>
        <w:t>.</w:t>
      </w:r>
    </w:p>
    <w:p w14:paraId="557409CF" w14:textId="77777777" w:rsidR="0001645E" w:rsidRPr="00040B47" w:rsidRDefault="0001645E" w:rsidP="0001645E">
      <w:pPr>
        <w:pStyle w:val="ListParagraph"/>
        <w:numPr>
          <w:ilvl w:val="0"/>
          <w:numId w:val="22"/>
        </w:numPr>
        <w:spacing w:after="0" w:line="240" w:lineRule="auto"/>
        <w:ind w:right="4"/>
        <w:rPr>
          <w:rFonts w:ascii="Sylfaen" w:eastAsia="Times New Roman" w:hAnsi="Sylfaen" w:cs="Sylfaen"/>
          <w:noProof/>
          <w:sz w:val="20"/>
          <w:szCs w:val="20"/>
          <w:lang w:val="ka-GE" w:eastAsia="ru-RU"/>
        </w:rPr>
      </w:pPr>
      <w:r w:rsidRPr="00461FF4">
        <w:rPr>
          <w:rFonts w:ascii="Sylfaen" w:hAnsi="Sylfaen" w:cs="Sylfaen"/>
          <w:sz w:val="20"/>
          <w:szCs w:val="20"/>
          <w:lang w:val="af-ZA"/>
        </w:rPr>
        <w:t>საქართველოს</w:t>
      </w:r>
      <w:r w:rsidRPr="00461FF4">
        <w:rPr>
          <w:rFonts w:ascii="Sylfaen" w:hAnsi="Sylfaen"/>
          <w:sz w:val="20"/>
          <w:szCs w:val="20"/>
          <w:lang w:val="af-ZA"/>
        </w:rPr>
        <w:t xml:space="preserve"> </w:t>
      </w:r>
      <w:r w:rsidRPr="00461FF4">
        <w:rPr>
          <w:rFonts w:ascii="Sylfaen" w:hAnsi="Sylfaen" w:cs="Sylfaen"/>
          <w:sz w:val="20"/>
          <w:szCs w:val="20"/>
          <w:lang w:val="af-ZA"/>
        </w:rPr>
        <w:t>ტექნიკური</w:t>
      </w:r>
      <w:r w:rsidRPr="00461FF4">
        <w:rPr>
          <w:rFonts w:ascii="Sylfaen" w:hAnsi="Sylfaen"/>
          <w:sz w:val="20"/>
          <w:szCs w:val="20"/>
          <w:lang w:val="af-ZA"/>
        </w:rPr>
        <w:t xml:space="preserve"> </w:t>
      </w:r>
      <w:r w:rsidRPr="00461FF4">
        <w:rPr>
          <w:rFonts w:ascii="Sylfaen" w:hAnsi="Sylfaen" w:cs="Sylfaen"/>
          <w:sz w:val="20"/>
          <w:szCs w:val="20"/>
          <w:lang w:val="af-ZA"/>
        </w:rPr>
        <w:t>უნივერსიტეტის</w:t>
      </w:r>
      <w:r w:rsidRPr="00461FF4">
        <w:rPr>
          <w:rFonts w:ascii="Sylfaen" w:hAnsi="Sylfaen"/>
          <w:sz w:val="20"/>
          <w:szCs w:val="20"/>
          <w:lang w:val="af-ZA"/>
        </w:rPr>
        <w:t xml:space="preserve"> </w:t>
      </w:r>
      <w:r w:rsidRPr="00461FF4">
        <w:rPr>
          <w:rFonts w:ascii="Sylfaen" w:hAnsi="Sylfaen" w:cs="Sylfaen"/>
          <w:sz w:val="20"/>
          <w:szCs w:val="20"/>
          <w:lang w:val="af-ZA"/>
        </w:rPr>
        <w:t>ა</w:t>
      </w:r>
      <w:r w:rsidRPr="00461FF4">
        <w:rPr>
          <w:rFonts w:ascii="Sylfaen" w:hAnsi="Sylfaen"/>
          <w:sz w:val="20"/>
          <w:szCs w:val="20"/>
          <w:lang w:val="af-ZA"/>
        </w:rPr>
        <w:t xml:space="preserve">. </w:t>
      </w:r>
      <w:r w:rsidRPr="00461FF4">
        <w:rPr>
          <w:rFonts w:ascii="Sylfaen" w:hAnsi="Sylfaen" w:cs="Sylfaen"/>
          <w:sz w:val="20"/>
          <w:szCs w:val="20"/>
          <w:lang w:val="af-ZA"/>
        </w:rPr>
        <w:t>ელიაშვილის</w:t>
      </w:r>
      <w:r w:rsidRPr="00461FF4">
        <w:rPr>
          <w:rFonts w:ascii="Sylfaen" w:hAnsi="Sylfaen"/>
          <w:sz w:val="20"/>
          <w:szCs w:val="20"/>
          <w:lang w:val="af-ZA"/>
        </w:rPr>
        <w:t xml:space="preserve"> </w:t>
      </w:r>
      <w:r w:rsidRPr="00461FF4">
        <w:rPr>
          <w:rFonts w:ascii="Sylfaen" w:hAnsi="Sylfaen"/>
          <w:sz w:val="20"/>
          <w:szCs w:val="20"/>
          <w:lang w:val="ka-GE"/>
        </w:rPr>
        <w:t xml:space="preserve">სახელობის </w:t>
      </w:r>
      <w:r w:rsidRPr="00461FF4">
        <w:rPr>
          <w:rFonts w:ascii="Sylfaen" w:hAnsi="Sylfaen" w:cs="Sylfaen"/>
          <w:sz w:val="20"/>
          <w:szCs w:val="20"/>
          <w:lang w:val="af-ZA"/>
        </w:rPr>
        <w:t>მართვის</w:t>
      </w:r>
      <w:r w:rsidRPr="00461FF4">
        <w:rPr>
          <w:rFonts w:ascii="Sylfaen" w:hAnsi="Sylfaen"/>
          <w:sz w:val="20"/>
          <w:szCs w:val="20"/>
          <w:lang w:val="af-ZA"/>
        </w:rPr>
        <w:t xml:space="preserve"> </w:t>
      </w:r>
      <w:r w:rsidRPr="00461FF4">
        <w:rPr>
          <w:rFonts w:ascii="Sylfaen" w:hAnsi="Sylfaen" w:cs="Sylfaen"/>
          <w:sz w:val="20"/>
          <w:szCs w:val="20"/>
          <w:lang w:val="af-ZA"/>
        </w:rPr>
        <w:t>სისტემების</w:t>
      </w:r>
      <w:r w:rsidRPr="00461FF4">
        <w:rPr>
          <w:rFonts w:ascii="Sylfaen" w:hAnsi="Sylfaen"/>
          <w:sz w:val="20"/>
          <w:szCs w:val="20"/>
          <w:lang w:val="af-ZA"/>
        </w:rPr>
        <w:t xml:space="preserve"> </w:t>
      </w:r>
      <w:r w:rsidRPr="00461FF4">
        <w:rPr>
          <w:rFonts w:ascii="Sylfaen" w:hAnsi="Sylfaen" w:cs="Sylfaen"/>
          <w:sz w:val="20"/>
          <w:szCs w:val="20"/>
          <w:lang w:val="af-ZA"/>
        </w:rPr>
        <w:t>ინსტიტუტის</w:t>
      </w:r>
      <w:r w:rsidRPr="00461FF4">
        <w:rPr>
          <w:rFonts w:ascii="Sylfaen" w:hAnsi="Sylfaen"/>
          <w:sz w:val="20"/>
          <w:szCs w:val="20"/>
          <w:lang w:val="af-ZA"/>
        </w:rPr>
        <w:t xml:space="preserve"> </w:t>
      </w:r>
      <w:r w:rsidRPr="00461FF4">
        <w:rPr>
          <w:rFonts w:ascii="Sylfaen" w:hAnsi="Sylfaen" w:cs="Sylfaen"/>
          <w:sz w:val="20"/>
          <w:szCs w:val="20"/>
          <w:lang w:val="af-ZA"/>
        </w:rPr>
        <w:t>შრომათა</w:t>
      </w:r>
      <w:r w:rsidRPr="00461FF4">
        <w:rPr>
          <w:rFonts w:ascii="Sylfaen" w:hAnsi="Sylfaen"/>
          <w:sz w:val="20"/>
          <w:szCs w:val="20"/>
          <w:lang w:val="af-ZA"/>
        </w:rPr>
        <w:t xml:space="preserve"> </w:t>
      </w:r>
      <w:r w:rsidRPr="00461FF4">
        <w:rPr>
          <w:rFonts w:ascii="Sylfaen" w:hAnsi="Sylfaen" w:cs="Sylfaen"/>
          <w:sz w:val="20"/>
          <w:szCs w:val="20"/>
          <w:lang w:val="af-ZA"/>
        </w:rPr>
        <w:t>კრებული</w:t>
      </w:r>
      <w:r w:rsidRPr="00461FF4">
        <w:rPr>
          <w:rFonts w:ascii="Sylfaen" w:hAnsi="Sylfaen"/>
          <w:sz w:val="20"/>
          <w:szCs w:val="20"/>
          <w:lang w:val="af-ZA"/>
        </w:rPr>
        <w:t xml:space="preserve"> </w:t>
      </w:r>
      <w:r w:rsidRPr="00461FF4">
        <w:rPr>
          <w:rFonts w:ascii="Sylfaen" w:hAnsi="Sylfaen"/>
          <w:sz w:val="20"/>
          <w:szCs w:val="20"/>
        </w:rPr>
        <w:t>№</w:t>
      </w:r>
      <w:r w:rsidRPr="00461FF4">
        <w:rPr>
          <w:rFonts w:ascii="Sylfaen" w:hAnsi="Sylfaen"/>
          <w:sz w:val="20"/>
          <w:szCs w:val="20"/>
          <w:lang w:val="af-ZA"/>
        </w:rPr>
        <w:t>2</w:t>
      </w:r>
      <w:r w:rsidRPr="00461FF4">
        <w:rPr>
          <w:rFonts w:ascii="Sylfaen" w:hAnsi="Sylfaen"/>
          <w:sz w:val="20"/>
          <w:szCs w:val="20"/>
        </w:rPr>
        <w:t>9</w:t>
      </w:r>
      <w:r w:rsidRPr="00461FF4">
        <w:rPr>
          <w:rFonts w:ascii="Sylfaen" w:hAnsi="Sylfaen"/>
          <w:sz w:val="20"/>
          <w:szCs w:val="20"/>
          <w:lang w:val="ka-GE"/>
        </w:rPr>
        <w:t>.</w:t>
      </w:r>
    </w:p>
    <w:p w14:paraId="5FA93964" w14:textId="77777777" w:rsidR="0001645E" w:rsidRPr="00040B47" w:rsidRDefault="0001645E" w:rsidP="0001645E">
      <w:pPr>
        <w:pStyle w:val="ListParagraph"/>
        <w:numPr>
          <w:ilvl w:val="0"/>
          <w:numId w:val="22"/>
        </w:numPr>
        <w:spacing w:after="0" w:line="240" w:lineRule="auto"/>
        <w:ind w:right="4"/>
        <w:rPr>
          <w:rFonts w:ascii="Sylfaen" w:eastAsia="Times New Roman" w:hAnsi="Sylfaen" w:cs="Sylfaen"/>
          <w:noProof/>
          <w:sz w:val="20"/>
          <w:szCs w:val="20"/>
          <w:lang w:val="ka-GE" w:eastAsia="ru-RU"/>
        </w:rPr>
      </w:pPr>
      <w:r w:rsidRPr="00040B47">
        <w:rPr>
          <w:rFonts w:ascii="Sylfaen" w:hAnsi="Sylfaen" w:cs="Sylfaen"/>
          <w:sz w:val="20"/>
          <w:szCs w:val="20"/>
          <w:lang w:val="af-ZA"/>
        </w:rPr>
        <w:t>საქართველოს</w:t>
      </w:r>
      <w:r w:rsidRPr="00040B47">
        <w:rPr>
          <w:rFonts w:ascii="Sylfaen" w:hAnsi="Sylfaen"/>
          <w:sz w:val="20"/>
          <w:szCs w:val="20"/>
          <w:lang w:val="af-ZA"/>
        </w:rPr>
        <w:t xml:space="preserve"> </w:t>
      </w:r>
      <w:r w:rsidRPr="00040B47">
        <w:rPr>
          <w:rFonts w:ascii="Sylfaen" w:hAnsi="Sylfaen" w:cs="Sylfaen"/>
          <w:sz w:val="20"/>
          <w:szCs w:val="20"/>
          <w:lang w:val="af-ZA"/>
        </w:rPr>
        <w:t>ტექნიკური</w:t>
      </w:r>
      <w:r w:rsidRPr="00040B47">
        <w:rPr>
          <w:rFonts w:ascii="Sylfaen" w:hAnsi="Sylfaen"/>
          <w:sz w:val="20"/>
          <w:szCs w:val="20"/>
          <w:lang w:val="af-ZA"/>
        </w:rPr>
        <w:t xml:space="preserve"> </w:t>
      </w:r>
      <w:r w:rsidRPr="00040B47">
        <w:rPr>
          <w:rFonts w:ascii="Sylfaen" w:hAnsi="Sylfaen" w:cs="Sylfaen"/>
          <w:sz w:val="20"/>
          <w:szCs w:val="20"/>
          <w:lang w:val="af-ZA"/>
        </w:rPr>
        <w:t>უნივერსიტეტის</w:t>
      </w:r>
      <w:r w:rsidRPr="00040B47">
        <w:rPr>
          <w:rFonts w:ascii="Sylfaen" w:hAnsi="Sylfaen"/>
          <w:sz w:val="20"/>
          <w:szCs w:val="20"/>
          <w:lang w:val="af-ZA"/>
        </w:rPr>
        <w:t xml:space="preserve"> </w:t>
      </w:r>
      <w:r w:rsidRPr="00040B47">
        <w:rPr>
          <w:rFonts w:ascii="Sylfaen" w:hAnsi="Sylfaen" w:cs="Sylfaen"/>
          <w:sz w:val="20"/>
          <w:szCs w:val="20"/>
          <w:lang w:val="af-ZA"/>
        </w:rPr>
        <w:t>ა</w:t>
      </w:r>
      <w:r w:rsidRPr="00040B47">
        <w:rPr>
          <w:rFonts w:ascii="Sylfaen" w:hAnsi="Sylfaen"/>
          <w:sz w:val="20"/>
          <w:szCs w:val="20"/>
          <w:lang w:val="af-ZA"/>
        </w:rPr>
        <w:t xml:space="preserve">. </w:t>
      </w:r>
      <w:r w:rsidRPr="00040B47">
        <w:rPr>
          <w:rFonts w:ascii="Sylfaen" w:hAnsi="Sylfaen" w:cs="Sylfaen"/>
          <w:sz w:val="20"/>
          <w:szCs w:val="20"/>
          <w:lang w:val="af-ZA"/>
        </w:rPr>
        <w:t>ელიაშვილის</w:t>
      </w:r>
      <w:r w:rsidRPr="00040B47">
        <w:rPr>
          <w:rFonts w:ascii="Sylfaen" w:hAnsi="Sylfaen"/>
          <w:sz w:val="20"/>
          <w:szCs w:val="20"/>
          <w:lang w:val="af-ZA"/>
        </w:rPr>
        <w:t xml:space="preserve"> </w:t>
      </w:r>
      <w:r w:rsidRPr="00040B47">
        <w:rPr>
          <w:rFonts w:ascii="Sylfaen" w:hAnsi="Sylfaen"/>
          <w:sz w:val="20"/>
          <w:szCs w:val="20"/>
          <w:lang w:val="ka-GE"/>
        </w:rPr>
        <w:t xml:space="preserve">სახელობის </w:t>
      </w:r>
      <w:r w:rsidRPr="00040B47">
        <w:rPr>
          <w:rFonts w:ascii="Sylfaen" w:hAnsi="Sylfaen" w:cs="Sylfaen"/>
          <w:sz w:val="20"/>
          <w:szCs w:val="20"/>
          <w:lang w:val="af-ZA"/>
        </w:rPr>
        <w:t>მართვის</w:t>
      </w:r>
      <w:r w:rsidRPr="00040B47">
        <w:rPr>
          <w:rFonts w:ascii="Sylfaen" w:hAnsi="Sylfaen"/>
          <w:sz w:val="20"/>
          <w:szCs w:val="20"/>
          <w:lang w:val="af-ZA"/>
        </w:rPr>
        <w:t xml:space="preserve"> </w:t>
      </w:r>
      <w:r w:rsidRPr="00040B47">
        <w:rPr>
          <w:rFonts w:ascii="Sylfaen" w:hAnsi="Sylfaen" w:cs="Sylfaen"/>
          <w:sz w:val="20"/>
          <w:szCs w:val="20"/>
          <w:lang w:val="af-ZA"/>
        </w:rPr>
        <w:t>სისტემების</w:t>
      </w:r>
      <w:r w:rsidRPr="00040B47">
        <w:rPr>
          <w:rFonts w:ascii="Sylfaen" w:hAnsi="Sylfaen"/>
          <w:sz w:val="20"/>
          <w:szCs w:val="20"/>
          <w:lang w:val="af-ZA"/>
        </w:rPr>
        <w:t xml:space="preserve"> </w:t>
      </w:r>
      <w:r w:rsidRPr="00040B47">
        <w:rPr>
          <w:rFonts w:ascii="Sylfaen" w:hAnsi="Sylfaen" w:cs="Sylfaen"/>
          <w:sz w:val="20"/>
          <w:szCs w:val="20"/>
          <w:lang w:val="af-ZA"/>
        </w:rPr>
        <w:t>ინსტიტუტის</w:t>
      </w:r>
      <w:r w:rsidRPr="00040B47">
        <w:rPr>
          <w:rFonts w:ascii="Sylfaen" w:hAnsi="Sylfaen"/>
          <w:sz w:val="20"/>
          <w:szCs w:val="20"/>
          <w:lang w:val="af-ZA"/>
        </w:rPr>
        <w:t xml:space="preserve"> </w:t>
      </w:r>
      <w:r w:rsidRPr="00040B47">
        <w:rPr>
          <w:rFonts w:ascii="Sylfaen" w:hAnsi="Sylfaen" w:cs="Sylfaen"/>
          <w:sz w:val="20"/>
          <w:szCs w:val="20"/>
          <w:lang w:val="af-ZA"/>
        </w:rPr>
        <w:t>შრომათა</w:t>
      </w:r>
      <w:r w:rsidRPr="00040B47">
        <w:rPr>
          <w:rFonts w:ascii="Sylfaen" w:hAnsi="Sylfaen"/>
          <w:sz w:val="20"/>
          <w:szCs w:val="20"/>
          <w:lang w:val="af-ZA"/>
        </w:rPr>
        <w:t xml:space="preserve"> </w:t>
      </w:r>
      <w:r w:rsidRPr="00040B47">
        <w:rPr>
          <w:rFonts w:ascii="Sylfaen" w:hAnsi="Sylfaen" w:cs="Sylfaen"/>
          <w:sz w:val="20"/>
          <w:szCs w:val="20"/>
          <w:lang w:val="af-ZA"/>
        </w:rPr>
        <w:t>კრებული</w:t>
      </w:r>
      <w:r w:rsidRPr="00040B47">
        <w:rPr>
          <w:rFonts w:ascii="Sylfaen" w:hAnsi="Sylfaen"/>
          <w:sz w:val="20"/>
          <w:szCs w:val="20"/>
          <w:lang w:val="af-ZA"/>
        </w:rPr>
        <w:t xml:space="preserve"> </w:t>
      </w:r>
      <w:r w:rsidRPr="00040B47">
        <w:rPr>
          <w:rFonts w:ascii="Sylfaen" w:hAnsi="Sylfaen"/>
          <w:sz w:val="20"/>
          <w:szCs w:val="20"/>
        </w:rPr>
        <w:t>№</w:t>
      </w:r>
      <w:r w:rsidRPr="00040B47">
        <w:rPr>
          <w:rFonts w:ascii="Sylfaen" w:hAnsi="Sylfaen"/>
          <w:sz w:val="20"/>
          <w:szCs w:val="20"/>
          <w:lang w:val="af-ZA"/>
        </w:rPr>
        <w:t>2</w:t>
      </w:r>
      <w:r w:rsidRPr="00040B47">
        <w:rPr>
          <w:rFonts w:ascii="Sylfaen" w:hAnsi="Sylfaen"/>
          <w:sz w:val="20"/>
          <w:szCs w:val="20"/>
        </w:rPr>
        <w:t>9</w:t>
      </w:r>
      <w:r w:rsidRPr="00040B47">
        <w:rPr>
          <w:rFonts w:ascii="Sylfaen" w:hAnsi="Sylfaen"/>
          <w:sz w:val="20"/>
          <w:szCs w:val="20"/>
          <w:lang w:val="ka-GE"/>
        </w:rPr>
        <w:t>.</w:t>
      </w:r>
    </w:p>
    <w:p w14:paraId="7A0BA072" w14:textId="77777777" w:rsidR="0001645E" w:rsidRPr="00040B47" w:rsidRDefault="0001645E" w:rsidP="0001645E">
      <w:pPr>
        <w:spacing w:after="0" w:line="240" w:lineRule="auto"/>
        <w:ind w:right="4"/>
        <w:rPr>
          <w:rFonts w:ascii="Sylfaen" w:eastAsia="Times New Roman" w:hAnsi="Sylfaen" w:cs="Sylfaen"/>
          <w:noProof/>
          <w:sz w:val="20"/>
          <w:szCs w:val="20"/>
          <w:lang w:val="ka-GE" w:eastAsia="ru-RU"/>
        </w:rPr>
      </w:pPr>
    </w:p>
    <w:p w14:paraId="2B171D91" w14:textId="77777777" w:rsidR="0001645E" w:rsidRPr="004F145B" w:rsidRDefault="0001645E" w:rsidP="0001645E">
      <w:p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4) გამოცემის</w:t>
      </w:r>
      <w:r w:rsidRPr="004F145B">
        <w:rPr>
          <w:rFonts w:ascii="Sylfaen" w:eastAsia="Times New Roman" w:hAnsi="Sylfaen" w:cs="AcadNusx"/>
          <w:noProof/>
          <w:sz w:val="20"/>
          <w:szCs w:val="20"/>
          <w:lang w:val="ka-GE" w:eastAsia="ru-RU"/>
        </w:rPr>
        <w:t xml:space="preserve"> </w:t>
      </w:r>
      <w:r w:rsidRPr="004F145B">
        <w:rPr>
          <w:rFonts w:ascii="Sylfaen" w:eastAsia="Times New Roman" w:hAnsi="Sylfaen" w:cs="Sylfaen"/>
          <w:noProof/>
          <w:sz w:val="20"/>
          <w:szCs w:val="20"/>
          <w:lang w:val="ka-GE" w:eastAsia="ru-RU"/>
        </w:rPr>
        <w:t>ადგილი</w:t>
      </w:r>
      <w:r w:rsidRPr="004F145B">
        <w:rPr>
          <w:rFonts w:ascii="Sylfaen" w:eastAsia="Times New Roman" w:hAnsi="Sylfaen" w:cs="AcadNusx"/>
          <w:noProof/>
          <w:sz w:val="20"/>
          <w:szCs w:val="20"/>
          <w:lang w:val="ka-GE" w:eastAsia="ru-RU"/>
        </w:rPr>
        <w:t xml:space="preserve">, </w:t>
      </w:r>
      <w:r w:rsidRPr="004F145B">
        <w:rPr>
          <w:rFonts w:ascii="Sylfaen" w:eastAsia="Times New Roman" w:hAnsi="Sylfaen" w:cs="Sylfaen"/>
          <w:noProof/>
          <w:sz w:val="20"/>
          <w:szCs w:val="20"/>
          <w:lang w:val="ka-GE" w:eastAsia="ru-RU"/>
        </w:rPr>
        <w:t>გამომცემლობა</w:t>
      </w:r>
    </w:p>
    <w:p w14:paraId="30D609BC" w14:textId="77777777" w:rsidR="0001645E" w:rsidRPr="004F145B" w:rsidRDefault="0001645E" w:rsidP="0001645E">
      <w:pPr>
        <w:pStyle w:val="ListParagraph"/>
        <w:numPr>
          <w:ilvl w:val="0"/>
          <w:numId w:val="23"/>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1E4044C5" w14:textId="77777777" w:rsidR="0001645E" w:rsidRPr="004F145B" w:rsidRDefault="0001645E" w:rsidP="0001645E">
      <w:pPr>
        <w:pStyle w:val="ListParagraph"/>
        <w:numPr>
          <w:ilvl w:val="0"/>
          <w:numId w:val="23"/>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229AFA62" w14:textId="77777777" w:rsidR="0001645E" w:rsidRPr="004F145B" w:rsidRDefault="0001645E" w:rsidP="0001645E">
      <w:pPr>
        <w:pStyle w:val="ListParagraph"/>
        <w:numPr>
          <w:ilvl w:val="0"/>
          <w:numId w:val="23"/>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2E8439A6" w14:textId="77777777" w:rsidR="0001645E" w:rsidRPr="004F145B" w:rsidRDefault="0001645E" w:rsidP="0001645E">
      <w:pPr>
        <w:pStyle w:val="ListParagraph"/>
        <w:numPr>
          <w:ilvl w:val="0"/>
          <w:numId w:val="23"/>
        </w:numPr>
        <w:spacing w:after="0" w:line="240" w:lineRule="auto"/>
        <w:ind w:right="4"/>
        <w:rPr>
          <w:rFonts w:ascii="Sylfaen" w:eastAsia="Times New Roman" w:hAnsi="Sylfaen" w:cs="Sylfaen"/>
          <w:noProof/>
          <w:sz w:val="20"/>
          <w:szCs w:val="20"/>
          <w:lang w:val="ka-GE" w:eastAsia="ru-RU"/>
        </w:rPr>
      </w:pPr>
      <w:r w:rsidRPr="004F145B">
        <w:rPr>
          <w:rFonts w:ascii="Sylfaen" w:eastAsia="Times New Roman" w:hAnsi="Sylfaen" w:cs="Sylfaen"/>
          <w:noProof/>
          <w:sz w:val="20"/>
          <w:szCs w:val="20"/>
          <w:lang w:val="ka-GE" w:eastAsia="ru-RU"/>
        </w:rPr>
        <w:t>თბილისი, სტამბა დამანი.</w:t>
      </w:r>
    </w:p>
    <w:p w14:paraId="21A46A0D"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3B8538E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00E5015D" w14:textId="77777777" w:rsidR="0001645E" w:rsidRPr="00F043AB" w:rsidRDefault="0001645E" w:rsidP="0001645E">
      <w:pPr>
        <w:pStyle w:val="ListParagraph"/>
        <w:numPr>
          <w:ilvl w:val="0"/>
          <w:numId w:val="24"/>
        </w:numPr>
        <w:spacing w:after="0" w:line="240" w:lineRule="auto"/>
        <w:ind w:left="567" w:right="4"/>
        <w:rPr>
          <w:rFonts w:ascii="Sylfaen" w:eastAsia="Times New Roman" w:hAnsi="Sylfaen" w:cs="Sylfaen"/>
          <w:noProof/>
          <w:sz w:val="20"/>
          <w:szCs w:val="20"/>
          <w:lang w:eastAsia="ru-RU"/>
        </w:rPr>
      </w:pPr>
      <w:r w:rsidRPr="00F043AB">
        <w:rPr>
          <w:rFonts w:ascii="Sylfaen" w:eastAsia="Times New Roman" w:hAnsi="Sylfaen" w:cs="Sylfaen"/>
          <w:noProof/>
          <w:sz w:val="20"/>
          <w:szCs w:val="20"/>
          <w:lang w:eastAsia="ru-RU"/>
        </w:rPr>
        <w:t>8</w:t>
      </w:r>
    </w:p>
    <w:p w14:paraId="6C720188" w14:textId="77777777" w:rsidR="0001645E" w:rsidRPr="00F043AB" w:rsidRDefault="0001645E" w:rsidP="0001645E">
      <w:pPr>
        <w:pStyle w:val="ListParagraph"/>
        <w:numPr>
          <w:ilvl w:val="0"/>
          <w:numId w:val="24"/>
        </w:numPr>
        <w:spacing w:after="0" w:line="240" w:lineRule="auto"/>
        <w:ind w:left="567" w:right="4"/>
        <w:rPr>
          <w:rFonts w:ascii="Sylfaen" w:eastAsia="Times New Roman" w:hAnsi="Sylfaen" w:cs="Sylfaen"/>
          <w:noProof/>
          <w:sz w:val="20"/>
          <w:szCs w:val="20"/>
          <w:lang w:val="ka-GE" w:eastAsia="ru-RU"/>
        </w:rPr>
      </w:pPr>
      <w:r>
        <w:rPr>
          <w:rFonts w:ascii="Sylfaen" w:eastAsia="Times New Roman" w:hAnsi="Sylfaen" w:cs="Sylfaen"/>
          <w:noProof/>
          <w:sz w:val="20"/>
          <w:szCs w:val="20"/>
          <w:lang w:eastAsia="ru-RU"/>
        </w:rPr>
        <w:t>4</w:t>
      </w:r>
    </w:p>
    <w:p w14:paraId="6CB1B9D0" w14:textId="77777777" w:rsidR="0001645E" w:rsidRPr="00F043AB" w:rsidRDefault="0001645E" w:rsidP="0001645E">
      <w:pPr>
        <w:pStyle w:val="ListParagraph"/>
        <w:numPr>
          <w:ilvl w:val="0"/>
          <w:numId w:val="24"/>
        </w:numPr>
        <w:spacing w:after="0" w:line="240" w:lineRule="auto"/>
        <w:ind w:left="567" w:right="4"/>
        <w:rPr>
          <w:rFonts w:ascii="Sylfaen" w:eastAsia="Times New Roman" w:hAnsi="Sylfaen" w:cs="Sylfaen"/>
          <w:noProof/>
          <w:sz w:val="20"/>
          <w:szCs w:val="20"/>
          <w:lang w:val="ka-GE" w:eastAsia="ru-RU"/>
        </w:rPr>
      </w:pPr>
      <w:r>
        <w:rPr>
          <w:rFonts w:ascii="Sylfaen" w:eastAsia="Times New Roman" w:hAnsi="Sylfaen" w:cs="Sylfaen"/>
          <w:noProof/>
          <w:sz w:val="20"/>
          <w:szCs w:val="20"/>
          <w:lang w:eastAsia="ru-RU"/>
        </w:rPr>
        <w:t>8</w:t>
      </w:r>
    </w:p>
    <w:p w14:paraId="79324C3B" w14:textId="77777777" w:rsidR="0001645E" w:rsidRDefault="0001645E" w:rsidP="0001645E">
      <w:pPr>
        <w:pStyle w:val="ListParagraph"/>
        <w:numPr>
          <w:ilvl w:val="0"/>
          <w:numId w:val="24"/>
        </w:numPr>
        <w:spacing w:after="0" w:line="240" w:lineRule="auto"/>
        <w:ind w:left="567"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4</w:t>
      </w:r>
    </w:p>
    <w:p w14:paraId="411BDE02" w14:textId="77777777" w:rsidR="004F145B" w:rsidRDefault="004F145B" w:rsidP="004F145B">
      <w:pPr>
        <w:pStyle w:val="ListParagraph"/>
        <w:spacing w:after="0" w:line="240" w:lineRule="auto"/>
        <w:ind w:left="567" w:right="4"/>
        <w:rPr>
          <w:rFonts w:ascii="Sylfaen" w:eastAsia="Times New Roman" w:hAnsi="Sylfaen" w:cs="Sylfaen"/>
          <w:noProof/>
          <w:sz w:val="20"/>
          <w:szCs w:val="20"/>
          <w:lang w:val="ka-GE" w:eastAsia="ru-RU"/>
        </w:rPr>
      </w:pPr>
    </w:p>
    <w:p w14:paraId="19A37463" w14:textId="77777777" w:rsidR="0001645E"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67E9B1A1" w14:textId="77777777" w:rsidR="0001645E" w:rsidRPr="00461FF4" w:rsidRDefault="0001645E" w:rsidP="0001645E">
      <w:pPr>
        <w:pStyle w:val="ListParagraph"/>
        <w:numPr>
          <w:ilvl w:val="0"/>
          <w:numId w:val="25"/>
        </w:numPr>
        <w:spacing w:after="120"/>
        <w:ind w:left="567"/>
        <w:contextualSpacing w:val="0"/>
        <w:jc w:val="both"/>
        <w:rPr>
          <w:rFonts w:ascii="Sylfaen" w:hAnsi="Sylfaen"/>
          <w:bCs/>
          <w:iCs/>
          <w:sz w:val="20"/>
          <w:szCs w:val="20"/>
          <w:lang w:val="ka-GE"/>
        </w:rPr>
      </w:pPr>
      <w:r w:rsidRPr="00461FF4">
        <w:rPr>
          <w:rFonts w:ascii="Sylfaen" w:hAnsi="Sylfaen" w:cs="Sylfaen"/>
          <w:sz w:val="20"/>
          <w:szCs w:val="20"/>
          <w:lang w:val="ka-GE"/>
        </w:rPr>
        <w:t>ხელოვნური</w:t>
      </w:r>
      <w:r w:rsidRPr="00461FF4">
        <w:rPr>
          <w:rFonts w:ascii="Sylfaen" w:hAnsi="Sylfaen"/>
          <w:sz w:val="20"/>
          <w:szCs w:val="20"/>
          <w:lang w:val="ka-GE"/>
        </w:rPr>
        <w:t xml:space="preserve"> </w:t>
      </w:r>
      <w:r w:rsidRPr="00461FF4">
        <w:rPr>
          <w:rFonts w:ascii="Sylfaen" w:hAnsi="Sylfaen" w:cs="Sylfaen"/>
          <w:sz w:val="20"/>
          <w:szCs w:val="20"/>
          <w:lang w:val="ka-GE"/>
        </w:rPr>
        <w:t>ინტელექტის</w:t>
      </w:r>
      <w:r w:rsidRPr="00461FF4">
        <w:rPr>
          <w:rFonts w:ascii="Sylfaen" w:hAnsi="Sylfaen"/>
          <w:sz w:val="20"/>
          <w:szCs w:val="20"/>
          <w:lang w:val="ka-GE"/>
        </w:rPr>
        <w:t xml:space="preserve"> </w:t>
      </w:r>
      <w:r w:rsidRPr="00461FF4">
        <w:rPr>
          <w:rFonts w:ascii="Sylfaen" w:hAnsi="Sylfaen" w:cs="Sylfaen"/>
          <w:sz w:val="20"/>
          <w:szCs w:val="20"/>
          <w:lang w:val="ka-GE"/>
        </w:rPr>
        <w:t>მეთოდები</w:t>
      </w:r>
      <w:r w:rsidRPr="00461FF4">
        <w:rPr>
          <w:rFonts w:ascii="Sylfaen" w:hAnsi="Sylfaen"/>
          <w:sz w:val="20"/>
          <w:szCs w:val="20"/>
          <w:lang w:val="ka-GE"/>
        </w:rPr>
        <w:t xml:space="preserve"> </w:t>
      </w:r>
      <w:r w:rsidRPr="00461FF4">
        <w:rPr>
          <w:rFonts w:ascii="Sylfaen" w:hAnsi="Sylfaen" w:cs="Sylfaen"/>
          <w:sz w:val="20"/>
          <w:szCs w:val="20"/>
          <w:lang w:val="ka-GE"/>
        </w:rPr>
        <w:t>სამკურნალო პრეპარატის</w:t>
      </w:r>
      <w:r w:rsidRPr="00461FF4">
        <w:rPr>
          <w:rFonts w:ascii="Sylfaen" w:hAnsi="Sylfaen"/>
          <w:sz w:val="20"/>
          <w:szCs w:val="20"/>
          <w:lang w:val="ka-GE"/>
        </w:rPr>
        <w:t xml:space="preserve"> </w:t>
      </w:r>
      <w:r w:rsidRPr="00461FF4">
        <w:rPr>
          <w:rFonts w:ascii="Sylfaen" w:hAnsi="Sylfaen" w:cs="Sylfaen"/>
          <w:sz w:val="20"/>
          <w:szCs w:val="20"/>
          <w:lang w:val="ka-GE"/>
        </w:rPr>
        <w:t>ეფექტურობის</w:t>
      </w:r>
      <w:r w:rsidRPr="00461FF4">
        <w:rPr>
          <w:rFonts w:ascii="Sylfaen" w:hAnsi="Sylfaen"/>
          <w:sz w:val="20"/>
          <w:szCs w:val="20"/>
          <w:lang w:val="ka-GE"/>
        </w:rPr>
        <w:t xml:space="preserve"> </w:t>
      </w:r>
      <w:r w:rsidRPr="00461FF4">
        <w:rPr>
          <w:rFonts w:ascii="Sylfaen" w:hAnsi="Sylfaen" w:cs="Sylfaen"/>
          <w:sz w:val="20"/>
          <w:szCs w:val="20"/>
          <w:lang w:val="ka-GE"/>
        </w:rPr>
        <w:t>შესაფასებლად</w:t>
      </w:r>
      <w:r w:rsidRPr="00461FF4">
        <w:rPr>
          <w:rFonts w:ascii="Sylfaen" w:hAnsi="Sylfaen"/>
          <w:sz w:val="20"/>
          <w:szCs w:val="20"/>
          <w:lang w:val="ka-GE"/>
        </w:rPr>
        <w:t xml:space="preserve"> </w:t>
      </w:r>
      <w:r w:rsidRPr="00461FF4">
        <w:rPr>
          <w:rFonts w:ascii="Sylfaen" w:hAnsi="Sylfaen" w:cs="Sylfaen"/>
          <w:sz w:val="20"/>
          <w:szCs w:val="20"/>
          <w:lang w:val="ka-GE"/>
        </w:rPr>
        <w:t>ფართოდ</w:t>
      </w:r>
      <w:r w:rsidRPr="00461FF4">
        <w:rPr>
          <w:rFonts w:ascii="Sylfaen" w:hAnsi="Sylfaen"/>
          <w:sz w:val="20"/>
          <w:szCs w:val="20"/>
          <w:lang w:val="ka-GE"/>
        </w:rPr>
        <w:t xml:space="preserve"> </w:t>
      </w:r>
      <w:r w:rsidRPr="00461FF4">
        <w:rPr>
          <w:rFonts w:ascii="Sylfaen" w:hAnsi="Sylfaen" w:cs="Sylfaen"/>
          <w:sz w:val="20"/>
          <w:szCs w:val="20"/>
          <w:lang w:val="ka-GE"/>
        </w:rPr>
        <w:t>გამოიყენება</w:t>
      </w:r>
      <w:r w:rsidRPr="00461FF4">
        <w:rPr>
          <w:rFonts w:ascii="Sylfaen" w:hAnsi="Sylfaen"/>
          <w:sz w:val="20"/>
          <w:szCs w:val="20"/>
          <w:lang w:val="ka-GE"/>
        </w:rPr>
        <w:t xml:space="preserve"> </w:t>
      </w:r>
      <w:r w:rsidRPr="00461FF4">
        <w:rPr>
          <w:rFonts w:ascii="Sylfaen" w:hAnsi="Sylfaen" w:cs="Sylfaen"/>
          <w:sz w:val="20"/>
          <w:szCs w:val="20"/>
          <w:lang w:val="ka-GE"/>
        </w:rPr>
        <w:t>თანამედროვე</w:t>
      </w:r>
      <w:r w:rsidRPr="00461FF4">
        <w:rPr>
          <w:rFonts w:ascii="Sylfaen" w:hAnsi="Sylfaen"/>
          <w:sz w:val="20"/>
          <w:szCs w:val="20"/>
          <w:lang w:val="ka-GE"/>
        </w:rPr>
        <w:t xml:space="preserve"> </w:t>
      </w:r>
      <w:r w:rsidRPr="00461FF4">
        <w:rPr>
          <w:rFonts w:ascii="Sylfaen" w:hAnsi="Sylfaen" w:cs="Sylfaen"/>
          <w:sz w:val="20"/>
          <w:szCs w:val="20"/>
          <w:lang w:val="ka-GE"/>
        </w:rPr>
        <w:t>მედიცინაში</w:t>
      </w:r>
      <w:r w:rsidRPr="00461FF4">
        <w:rPr>
          <w:rFonts w:ascii="Sylfaen" w:hAnsi="Sylfaen"/>
          <w:sz w:val="20"/>
          <w:szCs w:val="20"/>
          <w:lang w:val="ka-GE"/>
        </w:rPr>
        <w:t xml:space="preserve">. </w:t>
      </w:r>
      <w:r w:rsidRPr="00461FF4">
        <w:rPr>
          <w:rFonts w:ascii="Sylfaen" w:hAnsi="Sylfaen" w:cs="Sylfaen"/>
          <w:sz w:val="20"/>
          <w:szCs w:val="20"/>
          <w:lang w:val="ka-GE"/>
        </w:rPr>
        <w:t>ეს</w:t>
      </w:r>
      <w:r w:rsidRPr="00461FF4">
        <w:rPr>
          <w:rFonts w:ascii="Sylfaen" w:hAnsi="Sylfaen"/>
          <w:sz w:val="20"/>
          <w:szCs w:val="20"/>
          <w:lang w:val="ka-GE"/>
        </w:rPr>
        <w:t xml:space="preserve"> </w:t>
      </w:r>
      <w:r w:rsidRPr="00461FF4">
        <w:rPr>
          <w:rFonts w:ascii="Sylfaen" w:hAnsi="Sylfaen" w:cs="Sylfaen"/>
          <w:sz w:val="20"/>
          <w:szCs w:val="20"/>
          <w:lang w:val="ka-GE"/>
        </w:rPr>
        <w:t>ტექნოლოგიები</w:t>
      </w:r>
      <w:r w:rsidRPr="00461FF4">
        <w:rPr>
          <w:rFonts w:ascii="Sylfaen" w:hAnsi="Sylfaen"/>
          <w:sz w:val="20"/>
          <w:szCs w:val="20"/>
          <w:lang w:val="ka-GE"/>
        </w:rPr>
        <w:t xml:space="preserve"> </w:t>
      </w:r>
      <w:r w:rsidRPr="00461FF4">
        <w:rPr>
          <w:rFonts w:ascii="Sylfaen" w:hAnsi="Sylfaen" w:cs="Sylfaen"/>
          <w:sz w:val="20"/>
          <w:szCs w:val="20"/>
          <w:lang w:val="ka-GE"/>
        </w:rPr>
        <w:t>ხელს</w:t>
      </w:r>
      <w:r w:rsidRPr="00461FF4">
        <w:rPr>
          <w:rFonts w:ascii="Sylfaen" w:hAnsi="Sylfaen"/>
          <w:sz w:val="20"/>
          <w:szCs w:val="20"/>
          <w:lang w:val="ka-GE"/>
        </w:rPr>
        <w:t xml:space="preserve"> </w:t>
      </w:r>
      <w:r w:rsidRPr="00461FF4">
        <w:rPr>
          <w:rFonts w:ascii="Sylfaen" w:hAnsi="Sylfaen" w:cs="Sylfaen"/>
          <w:sz w:val="20"/>
          <w:szCs w:val="20"/>
          <w:lang w:val="ka-GE"/>
        </w:rPr>
        <w:t>უწყობს</w:t>
      </w:r>
      <w:r w:rsidRPr="00461FF4">
        <w:rPr>
          <w:rFonts w:ascii="Sylfaen" w:hAnsi="Sylfaen"/>
          <w:sz w:val="20"/>
          <w:szCs w:val="20"/>
          <w:lang w:val="ka-GE"/>
        </w:rPr>
        <w:t xml:space="preserve"> </w:t>
      </w:r>
      <w:r w:rsidRPr="00461FF4">
        <w:rPr>
          <w:rFonts w:ascii="Sylfaen" w:hAnsi="Sylfaen" w:cs="Sylfaen"/>
          <w:sz w:val="20"/>
          <w:szCs w:val="20"/>
          <w:lang w:val="ka-GE"/>
        </w:rPr>
        <w:t>მონაცემების</w:t>
      </w:r>
      <w:r w:rsidRPr="00461FF4">
        <w:rPr>
          <w:rFonts w:ascii="Sylfaen" w:hAnsi="Sylfaen"/>
          <w:sz w:val="20"/>
          <w:szCs w:val="20"/>
          <w:lang w:val="ka-GE"/>
        </w:rPr>
        <w:t xml:space="preserve"> </w:t>
      </w:r>
      <w:r w:rsidRPr="00461FF4">
        <w:rPr>
          <w:rFonts w:ascii="Sylfaen" w:hAnsi="Sylfaen" w:cs="Sylfaen"/>
          <w:sz w:val="20"/>
          <w:szCs w:val="20"/>
          <w:lang w:val="ka-GE"/>
        </w:rPr>
        <w:t>სწრაფ</w:t>
      </w:r>
      <w:r w:rsidRPr="00461FF4">
        <w:rPr>
          <w:rFonts w:ascii="Sylfaen" w:hAnsi="Sylfaen"/>
          <w:sz w:val="20"/>
          <w:szCs w:val="20"/>
          <w:lang w:val="ka-GE"/>
        </w:rPr>
        <w:t xml:space="preserve"> </w:t>
      </w:r>
      <w:r w:rsidRPr="00461FF4">
        <w:rPr>
          <w:rFonts w:ascii="Sylfaen" w:hAnsi="Sylfaen" w:cs="Sylfaen"/>
          <w:sz w:val="20"/>
          <w:szCs w:val="20"/>
          <w:lang w:val="ka-GE"/>
        </w:rPr>
        <w:t>და</w:t>
      </w:r>
      <w:r w:rsidRPr="00461FF4">
        <w:rPr>
          <w:rFonts w:ascii="Sylfaen" w:hAnsi="Sylfaen"/>
          <w:sz w:val="20"/>
          <w:szCs w:val="20"/>
          <w:lang w:val="ka-GE"/>
        </w:rPr>
        <w:t xml:space="preserve"> </w:t>
      </w:r>
      <w:r w:rsidRPr="00461FF4">
        <w:rPr>
          <w:rFonts w:ascii="Sylfaen" w:hAnsi="Sylfaen" w:cs="Sylfaen"/>
          <w:sz w:val="20"/>
          <w:szCs w:val="20"/>
          <w:lang w:val="ka-GE"/>
        </w:rPr>
        <w:t>ზუსტ</w:t>
      </w:r>
      <w:r w:rsidRPr="00461FF4">
        <w:rPr>
          <w:rFonts w:ascii="Sylfaen" w:hAnsi="Sylfaen"/>
          <w:sz w:val="20"/>
          <w:szCs w:val="20"/>
          <w:lang w:val="ka-GE"/>
        </w:rPr>
        <w:t xml:space="preserve"> </w:t>
      </w:r>
      <w:r w:rsidRPr="00461FF4">
        <w:rPr>
          <w:rFonts w:ascii="Sylfaen" w:hAnsi="Sylfaen" w:cs="Sylfaen"/>
          <w:sz w:val="20"/>
          <w:szCs w:val="20"/>
          <w:lang w:val="ka-GE"/>
        </w:rPr>
        <w:t>ანალიზს</w:t>
      </w:r>
      <w:r w:rsidRPr="00461FF4">
        <w:rPr>
          <w:rFonts w:ascii="Sylfaen" w:hAnsi="Sylfaen"/>
          <w:sz w:val="20"/>
          <w:szCs w:val="20"/>
          <w:lang w:val="ka-GE"/>
        </w:rPr>
        <w:t xml:space="preserve">, </w:t>
      </w:r>
      <w:r w:rsidRPr="00461FF4">
        <w:rPr>
          <w:rFonts w:ascii="Sylfaen" w:hAnsi="Sylfaen" w:cs="Sylfaen"/>
          <w:sz w:val="20"/>
          <w:szCs w:val="20"/>
          <w:lang w:val="ka-GE"/>
        </w:rPr>
        <w:t>რაც</w:t>
      </w:r>
      <w:r w:rsidRPr="00461FF4">
        <w:rPr>
          <w:rFonts w:ascii="Sylfaen" w:hAnsi="Sylfaen"/>
          <w:sz w:val="20"/>
          <w:szCs w:val="20"/>
          <w:lang w:val="ka-GE"/>
        </w:rPr>
        <w:t xml:space="preserve"> </w:t>
      </w:r>
      <w:r w:rsidRPr="00461FF4">
        <w:rPr>
          <w:rFonts w:ascii="Sylfaen" w:hAnsi="Sylfaen" w:cs="Sylfaen"/>
          <w:sz w:val="20"/>
          <w:szCs w:val="20"/>
          <w:lang w:val="ka-GE"/>
        </w:rPr>
        <w:t>აუცილებელია</w:t>
      </w:r>
      <w:r w:rsidRPr="00461FF4">
        <w:rPr>
          <w:rFonts w:ascii="Sylfaen" w:hAnsi="Sylfaen"/>
          <w:sz w:val="20"/>
          <w:szCs w:val="20"/>
          <w:lang w:val="ka-GE"/>
        </w:rPr>
        <w:t xml:space="preserve"> </w:t>
      </w:r>
      <w:r w:rsidRPr="00461FF4">
        <w:rPr>
          <w:rFonts w:ascii="Sylfaen" w:hAnsi="Sylfaen" w:cs="Sylfaen"/>
          <w:sz w:val="20"/>
          <w:szCs w:val="20"/>
          <w:lang w:val="ka-GE"/>
        </w:rPr>
        <w:t>წამლის</w:t>
      </w:r>
      <w:r w:rsidRPr="00461FF4">
        <w:rPr>
          <w:rFonts w:ascii="Sylfaen" w:hAnsi="Sylfaen"/>
          <w:sz w:val="20"/>
          <w:szCs w:val="20"/>
          <w:lang w:val="ka-GE"/>
        </w:rPr>
        <w:t xml:space="preserve"> </w:t>
      </w:r>
      <w:r w:rsidRPr="00461FF4">
        <w:rPr>
          <w:rFonts w:ascii="Sylfaen" w:hAnsi="Sylfaen" w:cs="Sylfaen"/>
          <w:sz w:val="20"/>
          <w:szCs w:val="20"/>
          <w:lang w:val="ka-GE"/>
        </w:rPr>
        <w:t>ეფექტურობისა</w:t>
      </w:r>
      <w:r w:rsidRPr="00461FF4">
        <w:rPr>
          <w:rFonts w:ascii="Sylfaen" w:hAnsi="Sylfaen"/>
          <w:sz w:val="20"/>
          <w:szCs w:val="20"/>
          <w:lang w:val="ka-GE"/>
        </w:rPr>
        <w:t xml:space="preserve"> </w:t>
      </w:r>
      <w:r w:rsidRPr="00461FF4">
        <w:rPr>
          <w:rFonts w:ascii="Sylfaen" w:hAnsi="Sylfaen" w:cs="Sylfaen"/>
          <w:sz w:val="20"/>
          <w:szCs w:val="20"/>
          <w:lang w:val="ka-GE"/>
        </w:rPr>
        <w:t>და</w:t>
      </w:r>
      <w:r w:rsidRPr="00461FF4">
        <w:rPr>
          <w:rFonts w:ascii="Sylfaen" w:hAnsi="Sylfaen"/>
          <w:sz w:val="20"/>
          <w:szCs w:val="20"/>
          <w:lang w:val="ka-GE"/>
        </w:rPr>
        <w:t xml:space="preserve"> </w:t>
      </w:r>
      <w:r w:rsidRPr="00461FF4">
        <w:rPr>
          <w:rFonts w:ascii="Sylfaen" w:hAnsi="Sylfaen" w:cs="Sylfaen"/>
          <w:sz w:val="20"/>
          <w:szCs w:val="20"/>
          <w:lang w:val="ka-GE"/>
        </w:rPr>
        <w:t>უსაფრთხოების</w:t>
      </w:r>
      <w:r w:rsidRPr="00461FF4">
        <w:rPr>
          <w:rFonts w:ascii="Sylfaen" w:hAnsi="Sylfaen"/>
          <w:sz w:val="20"/>
          <w:szCs w:val="20"/>
          <w:lang w:val="ka-GE"/>
        </w:rPr>
        <w:t xml:space="preserve"> </w:t>
      </w:r>
      <w:r w:rsidRPr="00461FF4">
        <w:rPr>
          <w:rFonts w:ascii="Sylfaen" w:hAnsi="Sylfaen" w:cs="Sylfaen"/>
          <w:sz w:val="20"/>
          <w:szCs w:val="20"/>
          <w:lang w:val="ka-GE"/>
        </w:rPr>
        <w:t>შეფასების</w:t>
      </w:r>
      <w:r w:rsidRPr="00461FF4">
        <w:rPr>
          <w:rFonts w:ascii="Sylfaen" w:hAnsi="Sylfaen"/>
          <w:sz w:val="20"/>
          <w:szCs w:val="20"/>
          <w:lang w:val="ka-GE"/>
        </w:rPr>
        <w:t xml:space="preserve"> პროგნოზირებისთვის.</w:t>
      </w:r>
      <w:r w:rsidRPr="00461FF4">
        <w:rPr>
          <w:rFonts w:ascii="Sylfaen" w:hAnsi="Sylfaen" w:cs="Sylfaen"/>
          <w:sz w:val="20"/>
          <w:szCs w:val="20"/>
          <w:lang w:val="ka-GE"/>
        </w:rPr>
        <w:t xml:space="preserve"> ამ</w:t>
      </w:r>
      <w:r w:rsidRPr="00461FF4">
        <w:rPr>
          <w:rFonts w:ascii="Sylfaen" w:hAnsi="Sylfaen"/>
          <w:sz w:val="20"/>
          <w:szCs w:val="20"/>
          <w:lang w:val="ka-GE"/>
        </w:rPr>
        <w:t xml:space="preserve"> </w:t>
      </w:r>
      <w:r w:rsidRPr="00461FF4">
        <w:rPr>
          <w:rFonts w:ascii="Sylfaen" w:hAnsi="Sylfaen" w:cs="Sylfaen"/>
          <w:sz w:val="20"/>
          <w:szCs w:val="20"/>
          <w:lang w:val="ka-GE"/>
        </w:rPr>
        <w:t xml:space="preserve">კვლევის მიზანია </w:t>
      </w:r>
      <w:r w:rsidRPr="00461FF4">
        <w:rPr>
          <w:rFonts w:ascii="Sylfaen" w:hAnsi="Sylfaen"/>
          <w:sz w:val="20"/>
          <w:szCs w:val="20"/>
          <w:lang w:val="ka-GE"/>
        </w:rPr>
        <w:t xml:space="preserve">სამკურნალო პრეპარატის ეფექტურობის შეფასების სისტემის შემუშავება ხელოვნური ინტელექტის </w:t>
      </w:r>
      <w:r w:rsidRPr="00461FF4">
        <w:rPr>
          <w:rFonts w:ascii="Sylfaen" w:hAnsi="Sylfaen" w:cs="Sylfaen"/>
          <w:sz w:val="20"/>
          <w:szCs w:val="20"/>
          <w:lang w:val="ka-GE"/>
        </w:rPr>
        <w:t>ერთ</w:t>
      </w:r>
      <w:r w:rsidRPr="00461FF4">
        <w:rPr>
          <w:rFonts w:ascii="Sylfaen" w:hAnsi="Sylfaen"/>
          <w:sz w:val="20"/>
          <w:szCs w:val="20"/>
          <w:lang w:val="ka-GE"/>
        </w:rPr>
        <w:t>-</w:t>
      </w:r>
      <w:r w:rsidRPr="00461FF4">
        <w:rPr>
          <w:rFonts w:ascii="Sylfaen" w:hAnsi="Sylfaen" w:cs="Sylfaen"/>
          <w:sz w:val="20"/>
          <w:szCs w:val="20"/>
          <w:lang w:val="ka-GE"/>
        </w:rPr>
        <w:t>ერთ</w:t>
      </w:r>
      <w:r w:rsidRPr="00461FF4">
        <w:rPr>
          <w:rFonts w:ascii="Sylfaen" w:hAnsi="Sylfaen"/>
          <w:sz w:val="20"/>
          <w:szCs w:val="20"/>
          <w:lang w:val="ka-GE"/>
        </w:rPr>
        <w:t xml:space="preserve"> </w:t>
      </w:r>
      <w:r w:rsidRPr="00461FF4">
        <w:rPr>
          <w:rFonts w:ascii="Sylfaen" w:hAnsi="Sylfaen" w:cs="Sylfaen"/>
          <w:sz w:val="20"/>
          <w:szCs w:val="20"/>
          <w:lang w:val="ka-GE"/>
        </w:rPr>
        <w:t>მეთოდის</w:t>
      </w:r>
      <w:r w:rsidRPr="00461FF4">
        <w:rPr>
          <w:rFonts w:ascii="Sylfaen" w:hAnsi="Sylfaen"/>
          <w:sz w:val="20"/>
          <w:szCs w:val="20"/>
          <w:lang w:val="ka-GE"/>
        </w:rPr>
        <w:t xml:space="preserve"> - K </w:t>
      </w:r>
      <w:r w:rsidRPr="00461FF4">
        <w:rPr>
          <w:rFonts w:ascii="Sylfaen" w:hAnsi="Sylfaen" w:cs="Sylfaen"/>
          <w:sz w:val="20"/>
          <w:szCs w:val="20"/>
          <w:lang w:val="ka-GE"/>
        </w:rPr>
        <w:t>უახლოესი</w:t>
      </w:r>
      <w:r w:rsidRPr="00461FF4">
        <w:rPr>
          <w:rFonts w:ascii="Sylfaen" w:hAnsi="Sylfaen"/>
          <w:sz w:val="20"/>
          <w:szCs w:val="20"/>
          <w:lang w:val="ka-GE"/>
        </w:rPr>
        <w:t xml:space="preserve"> </w:t>
      </w:r>
      <w:r w:rsidRPr="00461FF4">
        <w:rPr>
          <w:rFonts w:ascii="Sylfaen" w:hAnsi="Sylfaen" w:cs="Sylfaen"/>
          <w:sz w:val="20"/>
          <w:szCs w:val="20"/>
          <w:lang w:val="ka-GE"/>
        </w:rPr>
        <w:t>მეზობლის</w:t>
      </w:r>
      <w:r w:rsidRPr="00461FF4">
        <w:rPr>
          <w:rFonts w:ascii="Sylfaen" w:hAnsi="Sylfaen"/>
          <w:sz w:val="20"/>
          <w:szCs w:val="20"/>
          <w:lang w:val="ka-GE"/>
        </w:rPr>
        <w:t xml:space="preserve"> (KNN) </w:t>
      </w:r>
      <w:r w:rsidRPr="00461FF4">
        <w:rPr>
          <w:rFonts w:ascii="Sylfaen" w:hAnsi="Sylfaen" w:cs="Sylfaen"/>
          <w:sz w:val="20"/>
          <w:szCs w:val="20"/>
          <w:lang w:val="ka-GE"/>
        </w:rPr>
        <w:t>ალგორითმის გამოყენებით. სისტემაში</w:t>
      </w:r>
      <w:r w:rsidRPr="00461FF4">
        <w:rPr>
          <w:rFonts w:ascii="Sylfaen" w:hAnsi="Sylfaen"/>
          <w:sz w:val="20"/>
          <w:szCs w:val="20"/>
          <w:lang w:val="ka-GE"/>
        </w:rPr>
        <w:t xml:space="preserve"> </w:t>
      </w:r>
      <w:r w:rsidRPr="00461FF4">
        <w:rPr>
          <w:rFonts w:ascii="Sylfaen" w:hAnsi="Sylfaen" w:cs="Sylfaen"/>
          <w:sz w:val="20"/>
          <w:szCs w:val="20"/>
          <w:lang w:val="ka-GE"/>
        </w:rPr>
        <w:t xml:space="preserve"> </w:t>
      </w:r>
      <w:r w:rsidRPr="00461FF4">
        <w:rPr>
          <w:rStyle w:val="Strong"/>
          <w:rFonts w:ascii="Sylfaen" w:eastAsiaTheme="majorEastAsia" w:hAnsi="Sylfaen" w:cs="Sylfaen"/>
          <w:color w:val="auto"/>
          <w:sz w:val="20"/>
          <w:szCs w:val="20"/>
          <w:lang w:val="ka-GE"/>
        </w:rPr>
        <w:t>ალგორითმის გაუმჯობესებისთვის გამოყენებულია</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მეზობელი</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ობიექტების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წონითი</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შეფასება</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მანძილის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მიხედვით</w:t>
      </w:r>
      <w:r w:rsidRPr="00461FF4">
        <w:rPr>
          <w:rStyle w:val="Strong"/>
          <w:rFonts w:ascii="Sylfaen" w:eastAsiaTheme="majorEastAsia" w:hAnsi="Sylfaen"/>
          <w:color w:val="auto"/>
          <w:sz w:val="20"/>
          <w:szCs w:val="20"/>
          <w:lang w:val="ka-GE"/>
        </w:rPr>
        <w:t>; K-</w:t>
      </w:r>
      <w:r w:rsidRPr="00461FF4">
        <w:rPr>
          <w:rStyle w:val="Strong"/>
          <w:rFonts w:ascii="Sylfaen" w:eastAsiaTheme="majorEastAsia" w:hAnsi="Sylfaen" w:cs="Sylfaen"/>
          <w:color w:val="auto"/>
          <w:sz w:val="20"/>
          <w:szCs w:val="20"/>
          <w:lang w:val="ka-GE"/>
        </w:rPr>
        <w:t>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ოპტიმიზაცია</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ჯვარედინი ვალიდაციის</w:t>
      </w:r>
      <w:r w:rsidRPr="00461FF4">
        <w:rPr>
          <w:rStyle w:val="Strong"/>
          <w:rFonts w:ascii="Sylfaen" w:eastAsiaTheme="majorEastAsia" w:hAnsi="Sylfaen"/>
          <w:color w:val="auto"/>
          <w:sz w:val="20"/>
          <w:szCs w:val="20"/>
          <w:lang w:val="ka-GE"/>
        </w:rPr>
        <w:t xml:space="preserve"> </w:t>
      </w:r>
      <w:r w:rsidRPr="00461FF4">
        <w:rPr>
          <w:rStyle w:val="Strong"/>
          <w:rFonts w:ascii="Sylfaen" w:eastAsiaTheme="majorEastAsia" w:hAnsi="Sylfaen" w:cs="Sylfaen"/>
          <w:color w:val="auto"/>
          <w:sz w:val="20"/>
          <w:szCs w:val="20"/>
          <w:lang w:val="ka-GE"/>
        </w:rPr>
        <w:t>მეშვეობით</w:t>
      </w:r>
      <w:r w:rsidRPr="00461FF4">
        <w:rPr>
          <w:rFonts w:ascii="Sylfaen" w:hAnsi="Sylfaen"/>
          <w:b/>
          <w:bCs/>
          <w:sz w:val="20"/>
          <w:szCs w:val="20"/>
          <w:lang w:val="ka-GE"/>
        </w:rPr>
        <w:t>.</w:t>
      </w:r>
      <w:r w:rsidRPr="00461FF4">
        <w:rPr>
          <w:rFonts w:ascii="Sylfaen" w:hAnsi="Sylfaen" w:cs="Sylfaen"/>
          <w:b/>
          <w:bCs/>
          <w:sz w:val="20"/>
          <w:szCs w:val="20"/>
          <w:lang w:val="ka-GE"/>
        </w:rPr>
        <w:t xml:space="preserve"> </w:t>
      </w:r>
      <w:r w:rsidRPr="00461FF4">
        <w:rPr>
          <w:rFonts w:ascii="Sylfaen" w:hAnsi="Sylfaen" w:cs="Sylfaen"/>
          <w:sz w:val="20"/>
          <w:szCs w:val="20"/>
          <w:lang w:val="ka-GE"/>
        </w:rPr>
        <w:t>სისტემა</w:t>
      </w:r>
      <w:r w:rsidRPr="00461FF4">
        <w:rPr>
          <w:rFonts w:ascii="Sylfaen" w:hAnsi="Sylfaen"/>
          <w:sz w:val="20"/>
          <w:szCs w:val="20"/>
          <w:lang w:val="ka-GE"/>
        </w:rPr>
        <w:t xml:space="preserve"> </w:t>
      </w:r>
      <w:r w:rsidRPr="00461FF4">
        <w:rPr>
          <w:rFonts w:ascii="Sylfaen" w:hAnsi="Sylfaen" w:cs="Sylfaen"/>
          <w:sz w:val="20"/>
          <w:szCs w:val="20"/>
          <w:lang w:val="ka-GE"/>
        </w:rPr>
        <w:t>კლინიკური</w:t>
      </w:r>
      <w:r w:rsidRPr="00461FF4">
        <w:rPr>
          <w:rFonts w:ascii="Sylfaen" w:hAnsi="Sylfaen"/>
          <w:sz w:val="20"/>
          <w:szCs w:val="20"/>
          <w:lang w:val="ka-GE"/>
        </w:rPr>
        <w:t xml:space="preserve"> </w:t>
      </w:r>
      <w:r w:rsidRPr="00461FF4">
        <w:rPr>
          <w:rFonts w:ascii="Sylfaen" w:hAnsi="Sylfaen" w:cs="Sylfaen"/>
          <w:sz w:val="20"/>
          <w:szCs w:val="20"/>
          <w:lang w:val="ka-GE"/>
        </w:rPr>
        <w:t>მონაცემების დამუშავების შემდეგ</w:t>
      </w:r>
      <w:r w:rsidRPr="00461FF4">
        <w:rPr>
          <w:rFonts w:ascii="Sylfaen" w:hAnsi="Sylfaen"/>
          <w:sz w:val="20"/>
          <w:szCs w:val="20"/>
          <w:lang w:val="ka-GE"/>
        </w:rPr>
        <w:t xml:space="preserve">, </w:t>
      </w:r>
      <w:r w:rsidRPr="00461FF4">
        <w:rPr>
          <w:rFonts w:ascii="Sylfaen" w:hAnsi="Sylfaen" w:cs="Sylfaen"/>
          <w:sz w:val="20"/>
          <w:szCs w:val="20"/>
          <w:lang w:val="ka-GE"/>
        </w:rPr>
        <w:t>პაციენტის</w:t>
      </w:r>
      <w:r w:rsidRPr="00461FF4">
        <w:rPr>
          <w:rFonts w:ascii="Sylfaen" w:hAnsi="Sylfaen"/>
          <w:sz w:val="20"/>
          <w:szCs w:val="20"/>
          <w:lang w:val="ka-GE"/>
        </w:rPr>
        <w:t xml:space="preserve"> </w:t>
      </w:r>
      <w:r w:rsidRPr="00461FF4">
        <w:rPr>
          <w:rFonts w:ascii="Sylfaen" w:hAnsi="Sylfaen" w:cs="Sylfaen"/>
          <w:sz w:val="20"/>
          <w:szCs w:val="20"/>
          <w:lang w:val="ka-GE"/>
        </w:rPr>
        <w:t>ინდივიდუალური</w:t>
      </w:r>
      <w:r w:rsidRPr="00461FF4">
        <w:rPr>
          <w:rFonts w:ascii="Sylfaen" w:hAnsi="Sylfaen"/>
          <w:sz w:val="20"/>
          <w:szCs w:val="20"/>
          <w:lang w:val="ka-GE"/>
        </w:rPr>
        <w:t xml:space="preserve"> </w:t>
      </w:r>
      <w:r w:rsidRPr="00461FF4">
        <w:rPr>
          <w:rFonts w:ascii="Sylfaen" w:hAnsi="Sylfaen" w:cs="Sylfaen"/>
          <w:sz w:val="20"/>
          <w:szCs w:val="20"/>
          <w:lang w:val="ka-GE"/>
        </w:rPr>
        <w:t>მახასიათებლების გათვალისწინებით</w:t>
      </w:r>
      <w:r w:rsidRPr="00461FF4">
        <w:rPr>
          <w:rFonts w:ascii="Sylfaen" w:hAnsi="Sylfaen"/>
          <w:sz w:val="20"/>
          <w:szCs w:val="20"/>
          <w:lang w:val="ka-GE"/>
        </w:rPr>
        <w:t xml:space="preserve"> </w:t>
      </w:r>
      <w:r w:rsidRPr="00461FF4">
        <w:rPr>
          <w:rFonts w:ascii="Sylfaen" w:hAnsi="Sylfaen" w:cs="Sylfaen"/>
          <w:sz w:val="20"/>
          <w:szCs w:val="20"/>
          <w:lang w:val="ka-GE"/>
        </w:rPr>
        <w:t>ახდენს</w:t>
      </w:r>
      <w:r w:rsidRPr="00461FF4">
        <w:rPr>
          <w:rFonts w:ascii="Sylfaen" w:hAnsi="Sylfaen"/>
          <w:sz w:val="20"/>
          <w:szCs w:val="20"/>
          <w:lang w:val="ka-GE"/>
        </w:rPr>
        <w:t xml:space="preserve"> სამკურნალო პრეპარატის </w:t>
      </w:r>
      <w:r w:rsidRPr="00461FF4">
        <w:rPr>
          <w:rFonts w:ascii="Sylfaen" w:hAnsi="Sylfaen" w:cs="Sylfaen"/>
          <w:sz w:val="20"/>
          <w:szCs w:val="20"/>
          <w:lang w:val="ka-GE"/>
        </w:rPr>
        <w:t>ეფექტურობის</w:t>
      </w:r>
      <w:r w:rsidRPr="00461FF4">
        <w:rPr>
          <w:rFonts w:ascii="Sylfaen" w:hAnsi="Sylfaen"/>
          <w:sz w:val="20"/>
          <w:szCs w:val="20"/>
          <w:lang w:val="ka-GE"/>
        </w:rPr>
        <w:t xml:space="preserve"> </w:t>
      </w:r>
      <w:r w:rsidRPr="00461FF4">
        <w:rPr>
          <w:rFonts w:ascii="Sylfaen" w:hAnsi="Sylfaen" w:cs="Sylfaen"/>
          <w:sz w:val="20"/>
          <w:szCs w:val="20"/>
          <w:lang w:val="ka-GE"/>
        </w:rPr>
        <w:t>პროგნოზირებას</w:t>
      </w:r>
      <w:r w:rsidRPr="00461FF4">
        <w:rPr>
          <w:rFonts w:ascii="Sylfaen" w:hAnsi="Sylfaen"/>
          <w:sz w:val="20"/>
          <w:szCs w:val="20"/>
          <w:lang w:val="ka-GE"/>
        </w:rPr>
        <w:t>.</w:t>
      </w:r>
    </w:p>
    <w:p w14:paraId="0B5061B5" w14:textId="77777777" w:rsidR="0001645E" w:rsidRPr="00F043AB" w:rsidRDefault="0001645E" w:rsidP="0001645E">
      <w:pPr>
        <w:pStyle w:val="ListParagraph"/>
        <w:widowControl w:val="0"/>
        <w:numPr>
          <w:ilvl w:val="0"/>
          <w:numId w:val="25"/>
        </w:numPr>
        <w:autoSpaceDE w:val="0"/>
        <w:autoSpaceDN w:val="0"/>
        <w:spacing w:after="120"/>
        <w:ind w:left="567" w:hanging="357"/>
        <w:contextualSpacing w:val="0"/>
        <w:jc w:val="both"/>
        <w:rPr>
          <w:rFonts w:ascii="Sylfaen" w:hAnsi="Sylfaen" w:cs="Sylfaen"/>
          <w:sz w:val="20"/>
          <w:szCs w:val="20"/>
          <w:lang w:val="ka-GE"/>
        </w:rPr>
      </w:pPr>
      <w:r w:rsidRPr="00F043AB">
        <w:rPr>
          <w:rFonts w:ascii="Sylfaen" w:hAnsi="Sylfaen" w:cs="Sylfaen"/>
          <w:sz w:val="20"/>
          <w:szCs w:val="20"/>
          <w:lang w:val="ka-GE"/>
        </w:rPr>
        <w:t>სტატიაში განიხილება პერსონალიზებული სამკურნალო პრეპარატის შერჩევის ამოცანა კონკრეტული პაციენტის მდგომარეობის გათვალისწინებით. შეთავაზებულია რაოდენობრივი მეთოდი სამკურნალო პრეპარატების ეფექტურობის შეფასებისთვის, რომელიც დაფუძნებულია პაციენტის მდგომარეობების შედარებაზე მედიკამენტის მიღებამდე და მიღების შემდეგ. ასევე განიხილება პრეპარატის შეფასება კონკრეტულ სიმპტომებზე გავლენის ხარისხის მიხედვით, რაც საშუალებას იძლევა მოვახდინოთ სხვადასხვა პრეპარატის ეფექტურობის შედარება სხვადასხვა სიმპტომის მქონე პაციენტებისთვის და შევარჩიოთ ოპტიმალური მედიკამენტი თითოეული პაციენტისთვის მისი ინდივიდუალური გამოვლინებების გათვალისწინებით.</w:t>
      </w:r>
    </w:p>
    <w:p w14:paraId="25C105AB" w14:textId="77777777" w:rsidR="0001645E" w:rsidRPr="00F043AB" w:rsidRDefault="0001645E" w:rsidP="0001645E">
      <w:pPr>
        <w:pStyle w:val="ListParagraph"/>
        <w:numPr>
          <w:ilvl w:val="0"/>
          <w:numId w:val="25"/>
        </w:numPr>
        <w:spacing w:after="120" w:line="240" w:lineRule="auto"/>
        <w:ind w:left="567" w:right="6" w:hanging="357"/>
        <w:contextualSpacing w:val="0"/>
        <w:jc w:val="both"/>
        <w:rPr>
          <w:rFonts w:ascii="Sylfaen" w:eastAsia="Times New Roman" w:hAnsi="Sylfaen" w:cs="AcadNusx"/>
          <w:bCs/>
          <w:iCs/>
          <w:noProof/>
          <w:sz w:val="20"/>
          <w:szCs w:val="20"/>
          <w:lang w:val="ka-GE" w:eastAsia="ru-RU"/>
        </w:rPr>
      </w:pPr>
      <w:r w:rsidRPr="00FB0DFD">
        <w:rPr>
          <w:rFonts w:ascii="Sylfaen" w:hAnsi="Sylfaen"/>
          <w:sz w:val="20"/>
          <w:szCs w:val="20"/>
          <w:lang w:val="ka-GE"/>
        </w:rPr>
        <w:lastRenderedPageBreak/>
        <w:t>წინამდებარე ნაშრომის ძირითადი მიზანია MATLAB-ის პროგრამული გარემოს შესაძლებლობების გამოყენებით შაქრიანი დიაბეტის II ტიპის დიაგნოსტიკის მოდელირება და შეფასება. კვლევის ფარგლებში განხილულია მანქანური სწავლების ფართოდ გამოყენებული მეთოდები, მათ შორის: KNN (K უახლოესი მეზობლის მეთოდი), Decision Tree (გადაწყვეტილების ხე), Logistic Regression და SVM (Support Vector Machine – საყრდენი ვექტორების მანქანა). თითოეული ალგორითმის თეორიული საფუძველი წარმოდგენილია მოკლედ, ხოლო ყურადღება გამახვილებულია მათ ძლიერ და სუსტ მხარეებზე დიაგნოსტიკური ამოცანების გადაწყვეტის კონტექსტში. ნაშრომში გამოყენებულია MATLAB-ის მზა ფუნქციებისა და ავტორიზებული კოდების საფუძველზე შესრულებული იმპლემენტაციები, რაც უზრუნველყოფს პრაქტიკულ გამოყენებადობასა და შედეგების სიზუსტის შეფასებას. მიღებული ექსპერიმენტული შედეგების ანალიზი, მათ შორის პროცენტული სიზუსტის შედარება, ცხადყოფს MATLAB-ის ეფექტურობასა და პერსპექტივას სამედიცინო დიაგნოსტიკის მიმართულებით.</w:t>
      </w:r>
    </w:p>
    <w:p w14:paraId="79032B56" w14:textId="77777777" w:rsidR="0001645E" w:rsidRPr="004F2944" w:rsidRDefault="0001645E" w:rsidP="0001645E">
      <w:pPr>
        <w:pStyle w:val="ListParagraph"/>
        <w:numPr>
          <w:ilvl w:val="0"/>
          <w:numId w:val="25"/>
        </w:numPr>
        <w:ind w:left="567"/>
        <w:jc w:val="both"/>
        <w:rPr>
          <w:rFonts w:ascii="Sylfaen" w:hAnsi="Sylfaen"/>
          <w:b/>
          <w:bCs/>
          <w:sz w:val="20"/>
          <w:lang w:val="ka-GE"/>
        </w:rPr>
      </w:pPr>
      <w:r w:rsidRPr="00F043AB">
        <w:rPr>
          <w:rFonts w:ascii="Sylfaen" w:eastAsia="Times New Roman" w:hAnsi="Sylfaen" w:cs="Sylfaen"/>
          <w:bCs/>
          <w:sz w:val="20"/>
          <w:szCs w:val="24"/>
          <w:lang w:val="ka-GE"/>
        </w:rPr>
        <w:t>წინამდებარე</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ნაშრომში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შეთავაზებულია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გადაწყვეტილების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ხეების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კერძოდ</w:t>
      </w:r>
      <w:r w:rsidRPr="00F043AB">
        <w:rPr>
          <w:rFonts w:ascii="Times New Roman" w:eastAsia="Times New Roman" w:hAnsi="Times New Roman" w:cs="Times New Roman"/>
          <w:bCs/>
          <w:sz w:val="20"/>
          <w:szCs w:val="24"/>
          <w:lang w:val="ka-GE"/>
        </w:rPr>
        <w:t xml:space="preserve"> CART </w:t>
      </w:r>
      <w:r w:rsidRPr="00F043AB">
        <w:rPr>
          <w:rFonts w:eastAsia="Times New Roman" w:cs="Times New Roman"/>
          <w:bCs/>
          <w:sz w:val="20"/>
          <w:szCs w:val="24"/>
          <w:lang w:val="ka-GE"/>
        </w:rPr>
        <w:t xml:space="preserve"> </w:t>
      </w:r>
      <w:r w:rsidRPr="00F043AB">
        <w:rPr>
          <w:rFonts w:ascii="Sylfaen" w:eastAsia="Times New Roman" w:hAnsi="Sylfaen" w:cs="Times New Roman"/>
          <w:bCs/>
          <w:sz w:val="20"/>
          <w:szCs w:val="24"/>
          <w:lang w:val="ka-GE"/>
        </w:rPr>
        <w:t>ალგორითმის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გამოყენება სამედიცინო</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პრეპარატების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ეფექტურობის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დასადგენად.</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სტატიაში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განხილულია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სირთულეები, რომლებიც თავს იჩენენ ამ ამოცანის გადაწყვეტისას,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და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ხაზგასმულია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ამ</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კონტექსტში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მონაცემთა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ანალიზის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თანამედროვე</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მეთოდების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მნიშვნელობა</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დეტალურად</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არის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აღწერილი</w:t>
      </w:r>
      <w:r w:rsidRPr="00F043AB">
        <w:rPr>
          <w:rFonts w:ascii="Times New Roman" w:eastAsia="Times New Roman" w:hAnsi="Times New Roman" w:cs="Times New Roman"/>
          <w:bCs/>
          <w:sz w:val="20"/>
          <w:szCs w:val="24"/>
          <w:lang w:val="ka-GE"/>
        </w:rPr>
        <w:t xml:space="preserve"> CART </w:t>
      </w:r>
      <w:r w:rsidRPr="00F043AB">
        <w:rPr>
          <w:rFonts w:ascii="Sylfaen" w:eastAsia="Times New Roman" w:hAnsi="Sylfaen" w:cs="Sylfaen"/>
          <w:bCs/>
          <w:sz w:val="20"/>
          <w:szCs w:val="24"/>
          <w:lang w:val="ka-GE"/>
        </w:rPr>
        <w:t>ალგორითმის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მუშაობის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პრინციპები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მათ</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შორის</w:t>
      </w:r>
      <w:r w:rsidRPr="00F043AB">
        <w:rPr>
          <w:rFonts w:ascii="Times New Roman" w:eastAsia="Times New Roman" w:hAnsi="Times New Roman" w:cs="Times New Roman"/>
          <w:bCs/>
          <w:sz w:val="20"/>
          <w:szCs w:val="24"/>
          <w:lang w:val="ka-GE"/>
        </w:rPr>
        <w:t xml:space="preserve"> Gini-</w:t>
      </w:r>
      <w:r w:rsidRPr="00F043AB">
        <w:rPr>
          <w:rFonts w:ascii="Sylfaen" w:eastAsia="Times New Roman" w:hAnsi="Sylfaen" w:cs="Times New Roman"/>
          <w:bCs/>
          <w:sz w:val="20"/>
          <w:szCs w:val="24"/>
          <w:lang w:val="ka-GE"/>
        </w:rPr>
        <w:t>ს</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ინდექსი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szCs w:val="24"/>
          <w:lang w:val="ka-GE"/>
        </w:rPr>
        <w:t>როგორც</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Times New Roman"/>
          <w:bCs/>
          <w:sz w:val="20"/>
          <w:szCs w:val="24"/>
          <w:lang w:val="ka-GE"/>
        </w:rPr>
        <w:t xml:space="preserve">გადაწყვეტილების ხეში </w:t>
      </w:r>
      <w:r w:rsidRPr="00F043AB">
        <w:rPr>
          <w:rFonts w:ascii="Sylfaen" w:eastAsia="Times New Roman" w:hAnsi="Sylfaen" w:cs="Sylfaen"/>
          <w:bCs/>
          <w:sz w:val="20"/>
          <w:szCs w:val="24"/>
          <w:lang w:val="ka-GE"/>
        </w:rPr>
        <w:t>საუკეთესო კვანძის ამორჩევის მექანიზმი</w:t>
      </w:r>
      <w:r w:rsidRPr="00F043AB">
        <w:rPr>
          <w:rFonts w:ascii="Times New Roman" w:eastAsia="Times New Roman" w:hAnsi="Times New Roman" w:cs="Times New Roman"/>
          <w:bCs/>
          <w:sz w:val="20"/>
          <w:szCs w:val="24"/>
          <w:lang w:val="ka-GE"/>
        </w:rPr>
        <w:t xml:space="preserve">. </w:t>
      </w:r>
      <w:r w:rsidRPr="00F043AB">
        <w:rPr>
          <w:rFonts w:ascii="Sylfaen" w:eastAsia="Times New Roman" w:hAnsi="Sylfaen" w:cs="Sylfaen"/>
          <w:bCs/>
          <w:sz w:val="20"/>
          <w:lang w:val="ka-GE"/>
        </w:rPr>
        <w:t>ნაჩვენებია</w:t>
      </w:r>
      <w:r w:rsidRPr="00F043AB">
        <w:rPr>
          <w:rFonts w:ascii="Sylfaen" w:eastAsia="Times New Roman" w:hAnsi="Sylfaen" w:cs="Times New Roman"/>
          <w:bCs/>
          <w:sz w:val="20"/>
          <w:lang w:val="ka-GE"/>
        </w:rPr>
        <w:t xml:space="preserve">, </w:t>
      </w:r>
      <w:r w:rsidRPr="00F043AB">
        <w:rPr>
          <w:rFonts w:ascii="Sylfaen" w:eastAsia="Times New Roman" w:hAnsi="Sylfaen" w:cs="Sylfaen"/>
          <w:bCs/>
          <w:sz w:val="20"/>
          <w:lang w:val="ka-GE"/>
        </w:rPr>
        <w:t>რომ</w:t>
      </w:r>
      <w:r w:rsidRPr="00F043AB">
        <w:rPr>
          <w:rFonts w:ascii="Sylfaen" w:eastAsia="Times New Roman" w:hAnsi="Sylfaen" w:cs="Times New Roman"/>
          <w:bCs/>
          <w:sz w:val="20"/>
          <w:lang w:val="ka-GE"/>
        </w:rPr>
        <w:t xml:space="preserve"> </w:t>
      </w:r>
      <w:r w:rsidRPr="00F043AB">
        <w:rPr>
          <w:rFonts w:ascii="Sylfaen" w:eastAsia="Times New Roman" w:hAnsi="Sylfaen" w:cs="Sylfaen"/>
          <w:bCs/>
          <w:sz w:val="20"/>
          <w:lang w:val="ka-GE"/>
        </w:rPr>
        <w:t>გადაწყვეტილების</w:t>
      </w:r>
      <w:r w:rsidRPr="00F043AB">
        <w:rPr>
          <w:rFonts w:ascii="Sylfaen" w:eastAsia="Times New Roman" w:hAnsi="Sylfaen" w:cs="Times New Roman"/>
          <w:bCs/>
          <w:sz w:val="20"/>
          <w:lang w:val="ka-GE"/>
        </w:rPr>
        <w:t xml:space="preserve"> </w:t>
      </w:r>
      <w:r w:rsidRPr="00F043AB">
        <w:rPr>
          <w:rFonts w:ascii="Sylfaen" w:eastAsia="Times New Roman" w:hAnsi="Sylfaen" w:cs="Sylfaen"/>
          <w:bCs/>
          <w:sz w:val="20"/>
          <w:lang w:val="ka-GE"/>
        </w:rPr>
        <w:t>ხეების მეშვეობით შესაძლებელია კლინიკური მონაცემების დამუშავება</w:t>
      </w:r>
      <w:r w:rsidRPr="00F043AB">
        <w:rPr>
          <w:rFonts w:ascii="Sylfaen" w:eastAsia="Times New Roman" w:hAnsi="Sylfaen" w:cs="Times New Roman"/>
          <w:bCs/>
          <w:sz w:val="20"/>
          <w:lang w:val="ka-GE"/>
        </w:rPr>
        <w:t xml:space="preserve"> პაციენტთა იმ  კლასების დადგენის მიზნით, რომლებშიც მოცემულმა პრეპარატმა გამოავლინა იდენტური ეფექტურობა. ასეთი გადაწყვეტილების ხეები საშუალებას გვაძლევენ მოვახდინოთ პაციენტის მკურნალობის ეფექტურობის პროგნოზირება მისი ინდივიდუალური მახასიათებლების გათვალისწინებით, </w:t>
      </w:r>
      <w:r w:rsidRPr="00F043AB">
        <w:rPr>
          <w:rFonts w:ascii="Sylfaen" w:hAnsi="Sylfaen"/>
          <w:bCs/>
          <w:sz w:val="20"/>
          <w:lang w:val="ka-GE"/>
        </w:rPr>
        <w:t xml:space="preserve">რაც ხელს შეუწყობს </w:t>
      </w:r>
      <w:r w:rsidRPr="004F2944">
        <w:rPr>
          <w:rStyle w:val="Strong"/>
          <w:rFonts w:ascii="Sylfaen" w:hAnsi="Sylfaen"/>
          <w:b w:val="0"/>
          <w:bCs w:val="0"/>
          <w:color w:val="auto"/>
          <w:sz w:val="20"/>
          <w:lang w:val="ka-GE"/>
        </w:rPr>
        <w:t>პერსონალიზებული მკურნალობის სტრატეგიების შემუშავებას</w:t>
      </w:r>
      <w:r w:rsidRPr="004F2944">
        <w:rPr>
          <w:rFonts w:ascii="Sylfaen" w:hAnsi="Sylfaen"/>
          <w:b/>
          <w:bCs/>
          <w:sz w:val="20"/>
          <w:lang w:val="ka-GE"/>
        </w:rPr>
        <w:t>.</w:t>
      </w:r>
    </w:p>
    <w:p w14:paraId="09A2879E" w14:textId="77777777" w:rsidR="0001645E" w:rsidRPr="00040B47" w:rsidRDefault="0001645E" w:rsidP="0001645E">
      <w:pPr>
        <w:spacing w:after="0" w:line="240" w:lineRule="auto"/>
        <w:ind w:right="4"/>
        <w:rPr>
          <w:rFonts w:ascii="Sylfaen" w:eastAsia="Times New Roman" w:hAnsi="Sylfaen" w:cs="AcadNusx"/>
          <w:bCs/>
          <w:iCs/>
          <w:noProof/>
          <w:sz w:val="20"/>
          <w:szCs w:val="20"/>
          <w:lang w:val="ka-GE" w:eastAsia="ru-RU"/>
        </w:rPr>
      </w:pPr>
    </w:p>
    <w:p w14:paraId="3B39782A" w14:textId="77777777" w:rsidR="0001645E" w:rsidRPr="0047100F" w:rsidRDefault="0001645E" w:rsidP="0001645E">
      <w:pPr>
        <w:spacing w:after="0" w:line="240" w:lineRule="auto"/>
        <w:ind w:right="4"/>
        <w:rPr>
          <w:rFonts w:ascii="Sylfaen" w:eastAsia="Times New Roman" w:hAnsi="Sylfaen" w:cs="Sylfaen"/>
          <w:noProof/>
          <w:sz w:val="24"/>
          <w:szCs w:val="24"/>
          <w:lang w:val="ka-GE" w:eastAsia="ru-RU"/>
        </w:rPr>
      </w:pPr>
    </w:p>
    <w:p w14:paraId="26C3ACD7" w14:textId="77777777" w:rsidR="0001645E" w:rsidRPr="0047100F" w:rsidRDefault="0001645E" w:rsidP="0001645E">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7.</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უცხოეთში</w:t>
      </w:r>
    </w:p>
    <w:p w14:paraId="3BCA75D1"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7.1. მონოგრაფიები/წიგნები</w:t>
      </w:r>
    </w:p>
    <w:p w14:paraId="6116B83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3FA6791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0803009"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0BFAA75" w14:textId="77777777" w:rsidR="0001645E" w:rsidRPr="0047100F" w:rsidRDefault="0001645E" w:rsidP="0001645E">
      <w:pPr>
        <w:spacing w:after="0" w:line="240" w:lineRule="auto"/>
        <w:ind w:right="4"/>
        <w:rPr>
          <w:rFonts w:ascii="Sylfaen" w:eastAsia="Times New Roman" w:hAnsi="Sylfaen" w:cs="Sylfaen"/>
          <w:noProof/>
          <w:lang w:val="ka-GE" w:eastAsia="ru-RU"/>
        </w:rPr>
      </w:pPr>
    </w:p>
    <w:p w14:paraId="53FAEE3E"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lang w:val="ka-GE" w:eastAsia="ru-RU"/>
        </w:rPr>
        <w:t xml:space="preserve">2) </w:t>
      </w:r>
      <w:r w:rsidRPr="0047100F">
        <w:rPr>
          <w:rFonts w:ascii="Sylfaen" w:eastAsia="Times New Roman" w:hAnsi="Sylfaen" w:cs="Sylfaen"/>
          <w:noProof/>
          <w:sz w:val="20"/>
          <w:szCs w:val="20"/>
          <w:lang w:val="ka-GE" w:eastAsia="ru-RU"/>
        </w:rPr>
        <w:t>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5C92B303"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02EA7460"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777F4B22"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6972436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F908E1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7A934F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161012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41761BD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6B161B4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A218AB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3D4A951"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1070396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3C5802DC"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7.2. სახელმძღვანელოები</w:t>
      </w:r>
    </w:p>
    <w:p w14:paraId="177279DB"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1DB9886C"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1B3641C"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lastRenderedPageBreak/>
        <w:t xml:space="preserve">2. </w:t>
      </w:r>
    </w:p>
    <w:p w14:paraId="0A146DF4" w14:textId="77777777" w:rsidR="0001645E" w:rsidRPr="0047100F" w:rsidRDefault="0001645E" w:rsidP="0001645E">
      <w:pPr>
        <w:spacing w:after="0" w:line="240" w:lineRule="auto"/>
        <w:ind w:right="4"/>
        <w:rPr>
          <w:rFonts w:ascii="Sylfaen" w:eastAsia="Times New Roman" w:hAnsi="Sylfaen" w:cs="Times New Roman"/>
          <w:noProof/>
          <w:lang w:val="ka-GE" w:eastAsia="ar-SA"/>
        </w:rPr>
      </w:pPr>
    </w:p>
    <w:p w14:paraId="4CCACCC8"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ar-SA"/>
        </w:rPr>
        <w:t xml:space="preserve">2) </w:t>
      </w:r>
      <w:r w:rsidRPr="0047100F">
        <w:rPr>
          <w:rFonts w:ascii="Sylfaen" w:eastAsia="Times New Roman" w:hAnsi="Sylfaen" w:cs="Sylfaen"/>
          <w:noProof/>
          <w:sz w:val="20"/>
          <w:szCs w:val="20"/>
          <w:lang w:val="ka-GE" w:eastAsia="ru-RU"/>
        </w:rPr>
        <w:t>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1B1EF5C4"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0DC72344"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2BA0B0FC"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4EB27FC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30DBB82D"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8355E8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27751A2"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2683748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1C19BC6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25E7E9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E2B03EE"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7342873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5A4A4D4D"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7.3. კრებულები</w:t>
      </w:r>
    </w:p>
    <w:p w14:paraId="6F847AC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ავტორები</w:t>
      </w:r>
    </w:p>
    <w:p w14:paraId="48673581"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A7C709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2F89C82" w14:textId="77777777" w:rsidR="0001645E" w:rsidRPr="0047100F" w:rsidRDefault="0001645E" w:rsidP="0001645E">
      <w:pPr>
        <w:spacing w:after="0" w:line="240" w:lineRule="auto"/>
        <w:ind w:right="4"/>
        <w:rPr>
          <w:rFonts w:ascii="Sylfaen" w:eastAsia="Times New Roman" w:hAnsi="Sylfaen" w:cs="Times New Roman"/>
          <w:noProof/>
          <w:lang w:val="ka-GE" w:eastAsia="ru-RU"/>
        </w:rPr>
      </w:pPr>
    </w:p>
    <w:p w14:paraId="26991BE4"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 xml:space="preserve">2) კრებულის 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5ACFCC8C"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0E70514"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69BAB185"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3A3932D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3F5FBDF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7087DFB"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BD5F5AC"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5A3ED27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4)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371D6A1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E7AB62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4AC2920" w14:textId="77777777" w:rsidR="0001645E" w:rsidRPr="0047100F" w:rsidRDefault="0001645E" w:rsidP="0001645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1BB29ACD" w14:textId="77777777" w:rsidR="0001645E" w:rsidRPr="0047100F" w:rsidRDefault="0001645E" w:rsidP="0001645E">
      <w:pPr>
        <w:spacing w:after="0" w:line="240" w:lineRule="auto"/>
        <w:ind w:right="4"/>
        <w:rPr>
          <w:rFonts w:ascii="Sylfaen" w:eastAsia="Times New Roman" w:hAnsi="Sylfaen" w:cs="Sylfaen"/>
          <w:b/>
          <w:noProof/>
          <w:lang w:val="ka-GE" w:eastAsia="ru-RU"/>
        </w:rPr>
      </w:pPr>
    </w:p>
    <w:p w14:paraId="2DE96CB6"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7.4. სტატიები</w:t>
      </w:r>
    </w:p>
    <w:p w14:paraId="6EFC4B7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5FE8342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A24A17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A52428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60CEB351"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ციფრული (</w:t>
      </w:r>
      <w:r w:rsidRPr="0047100F">
        <w:rPr>
          <w:rFonts w:ascii="Sylfaen" w:eastAsia="Calibri" w:hAnsi="Sylfaen" w:cs="Times New Roman"/>
          <w:noProof/>
          <w:sz w:val="20"/>
          <w:szCs w:val="20"/>
          <w:lang w:val="ka-GE"/>
        </w:rPr>
        <w:t>დიგიტალური) საიდენტიფიკაციო კოდი DOI ან ISSN</w:t>
      </w:r>
    </w:p>
    <w:p w14:paraId="74C223CF"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56E49FED"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1BD83E50"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51DB362A"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61B9BE73"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DCC2FC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D518B49"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0C59268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53277C3B"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CD5BAF4"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E71DC1D" w14:textId="77777777" w:rsidR="0001645E" w:rsidRPr="0047100F" w:rsidRDefault="0001645E" w:rsidP="0001645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1116043A" w14:textId="77777777" w:rsidR="0001645E" w:rsidRPr="0047100F" w:rsidRDefault="0001645E" w:rsidP="0001645E">
      <w:pPr>
        <w:spacing w:after="0" w:line="240" w:lineRule="auto"/>
        <w:ind w:right="4"/>
        <w:rPr>
          <w:rFonts w:ascii="Sylfaen" w:eastAsia="Calibri" w:hAnsi="Sylfaen" w:cs="Times New Roman"/>
          <w:noProof/>
          <w:sz w:val="20"/>
          <w:szCs w:val="20"/>
          <w:lang w:val="ka-GE"/>
        </w:rPr>
      </w:pPr>
    </w:p>
    <w:p w14:paraId="14ACE7AF" w14:textId="77777777" w:rsidR="0001645E" w:rsidRPr="0047100F" w:rsidRDefault="0001645E" w:rsidP="0001645E">
      <w:pPr>
        <w:suppressAutoHyphens/>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lastRenderedPageBreak/>
        <w:t>8. სამეცნიერო</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ფორუმების</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მუშაობაში</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მონაწილეობა</w:t>
      </w:r>
    </w:p>
    <w:p w14:paraId="4840EA68"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AcadNusx"/>
          <w:noProof/>
          <w:lang w:val="ka-GE" w:eastAsia="ru-RU"/>
        </w:rPr>
        <w:t xml:space="preserve">8.1. </w:t>
      </w:r>
      <w:r w:rsidRPr="0047100F">
        <w:rPr>
          <w:rFonts w:ascii="Sylfaen" w:eastAsia="Times New Roman" w:hAnsi="Sylfaen" w:cs="Sylfaen"/>
          <w:noProof/>
          <w:lang w:val="ka-GE" w:eastAsia="ru-RU"/>
        </w:rPr>
        <w:t>საქართველოში</w:t>
      </w:r>
    </w:p>
    <w:p w14:paraId="7D6D7CB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მომხსენებელი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მომხსენებლები</w:t>
      </w:r>
    </w:p>
    <w:p w14:paraId="6C561F4A" w14:textId="77777777" w:rsidR="0001645E" w:rsidRPr="003F2680" w:rsidRDefault="0001645E" w:rsidP="0001645E">
      <w:pPr>
        <w:spacing w:before="120"/>
        <w:rPr>
          <w:b/>
          <w:bCs/>
          <w:sz w:val="20"/>
          <w:szCs w:val="20"/>
          <w:lang w:val="ka-GE"/>
        </w:rPr>
      </w:pPr>
      <w:r w:rsidRPr="0047100F">
        <w:rPr>
          <w:rFonts w:ascii="Sylfaen" w:eastAsia="Times New Roman" w:hAnsi="Sylfaen" w:cs="Sylfaen"/>
          <w:noProof/>
          <w:sz w:val="20"/>
          <w:szCs w:val="20"/>
          <w:lang w:val="ka-GE" w:eastAsia="ru-RU"/>
        </w:rPr>
        <w:t xml:space="preserve">1. </w:t>
      </w:r>
      <w:r w:rsidRPr="00D04923">
        <w:rPr>
          <w:rFonts w:ascii="Sylfaen" w:hAnsi="Sylfaen" w:cs="Sylfaen"/>
          <w:b/>
          <w:bCs/>
          <w:sz w:val="20"/>
          <w:szCs w:val="20"/>
          <w:lang w:val="ka-GE"/>
        </w:rPr>
        <w:t>ყ</w:t>
      </w:r>
      <w:r>
        <w:rPr>
          <w:rFonts w:ascii="Sylfaen" w:hAnsi="Sylfaen" w:cs="Sylfaen"/>
          <w:b/>
          <w:bCs/>
          <w:sz w:val="20"/>
          <w:szCs w:val="20"/>
          <w:lang w:val="ka-GE"/>
        </w:rPr>
        <w:t>.</w:t>
      </w:r>
      <w:r w:rsidRPr="00D04923">
        <w:rPr>
          <w:b/>
          <w:bCs/>
          <w:sz w:val="20"/>
          <w:szCs w:val="20"/>
          <w:lang w:val="ka-GE"/>
        </w:rPr>
        <w:t xml:space="preserve"> </w:t>
      </w:r>
      <w:r w:rsidRPr="00D04923">
        <w:rPr>
          <w:rFonts w:ascii="Sylfaen" w:hAnsi="Sylfaen" w:cs="Sylfaen"/>
          <w:b/>
          <w:bCs/>
          <w:sz w:val="20"/>
          <w:szCs w:val="20"/>
          <w:lang w:val="ka-GE"/>
        </w:rPr>
        <w:t>ფაღავა</w:t>
      </w:r>
      <w:r w:rsidRPr="00D04923">
        <w:rPr>
          <w:b/>
          <w:bCs/>
          <w:sz w:val="20"/>
          <w:szCs w:val="20"/>
          <w:lang w:val="ka-GE"/>
        </w:rPr>
        <w:t xml:space="preserve">, </w:t>
      </w:r>
      <w:r w:rsidRPr="00D04923">
        <w:rPr>
          <w:rFonts w:ascii="Sylfaen" w:hAnsi="Sylfaen" w:cs="Sylfaen"/>
          <w:sz w:val="20"/>
          <w:szCs w:val="20"/>
          <w:lang w:val="ka-GE"/>
        </w:rPr>
        <w:t>მ</w:t>
      </w:r>
      <w:r>
        <w:rPr>
          <w:rFonts w:ascii="Sylfaen" w:hAnsi="Sylfaen" w:cs="Sylfaen"/>
          <w:sz w:val="20"/>
          <w:szCs w:val="20"/>
          <w:lang w:val="ka-GE"/>
        </w:rPr>
        <w:t>.</w:t>
      </w:r>
      <w:r w:rsidRPr="00D04923">
        <w:rPr>
          <w:sz w:val="20"/>
          <w:szCs w:val="20"/>
          <w:lang w:val="ka-GE"/>
        </w:rPr>
        <w:t xml:space="preserve"> </w:t>
      </w:r>
      <w:r w:rsidRPr="00D04923">
        <w:rPr>
          <w:rFonts w:ascii="Sylfaen" w:hAnsi="Sylfaen" w:cs="Sylfaen"/>
          <w:sz w:val="20"/>
          <w:szCs w:val="20"/>
          <w:lang w:val="ka-GE"/>
        </w:rPr>
        <w:t>მიქელაძე</w:t>
      </w:r>
      <w:r w:rsidRPr="00D04923">
        <w:rPr>
          <w:sz w:val="20"/>
          <w:szCs w:val="20"/>
          <w:lang w:val="ka-GE"/>
        </w:rPr>
        <w:t xml:space="preserve">, </w:t>
      </w:r>
      <w:r w:rsidRPr="00D04923">
        <w:rPr>
          <w:rFonts w:ascii="Sylfaen" w:hAnsi="Sylfaen" w:cs="Sylfaen"/>
          <w:sz w:val="20"/>
          <w:szCs w:val="20"/>
          <w:lang w:val="ka-GE"/>
        </w:rPr>
        <w:t>ვ</w:t>
      </w:r>
      <w:r>
        <w:rPr>
          <w:rFonts w:ascii="Sylfaen" w:hAnsi="Sylfaen" w:cs="Sylfaen"/>
          <w:sz w:val="20"/>
          <w:szCs w:val="20"/>
          <w:lang w:val="ka-GE"/>
        </w:rPr>
        <w:t>.</w:t>
      </w:r>
      <w:r w:rsidRPr="00D04923">
        <w:rPr>
          <w:sz w:val="20"/>
          <w:szCs w:val="20"/>
          <w:lang w:val="ka-GE"/>
        </w:rPr>
        <w:t xml:space="preserve"> </w:t>
      </w:r>
      <w:r w:rsidRPr="00D04923">
        <w:rPr>
          <w:rFonts w:ascii="Sylfaen" w:hAnsi="Sylfaen" w:cs="Sylfaen"/>
          <w:sz w:val="20"/>
          <w:szCs w:val="20"/>
          <w:lang w:val="ka-GE"/>
        </w:rPr>
        <w:t>რაძიევსკი</w:t>
      </w:r>
      <w:r w:rsidRPr="00D04923">
        <w:rPr>
          <w:sz w:val="20"/>
          <w:szCs w:val="20"/>
          <w:lang w:val="ka-GE"/>
        </w:rPr>
        <w:t xml:space="preserve">, </w:t>
      </w:r>
      <w:r w:rsidRPr="00D04923">
        <w:rPr>
          <w:rFonts w:ascii="Sylfaen" w:hAnsi="Sylfaen" w:cs="Sylfaen"/>
          <w:sz w:val="20"/>
          <w:szCs w:val="20"/>
          <w:lang w:val="ka-GE"/>
        </w:rPr>
        <w:t>ნ</w:t>
      </w:r>
      <w:r>
        <w:rPr>
          <w:rFonts w:ascii="Sylfaen" w:hAnsi="Sylfaen" w:cs="Sylfaen"/>
          <w:sz w:val="20"/>
          <w:szCs w:val="20"/>
          <w:lang w:val="ka-GE"/>
        </w:rPr>
        <w:t>.</w:t>
      </w:r>
      <w:r w:rsidRPr="00D04923">
        <w:rPr>
          <w:sz w:val="20"/>
          <w:szCs w:val="20"/>
          <w:lang w:val="ka-GE"/>
        </w:rPr>
        <w:t xml:space="preserve"> </w:t>
      </w:r>
      <w:r w:rsidRPr="00D04923">
        <w:rPr>
          <w:rFonts w:ascii="Sylfaen" w:hAnsi="Sylfaen" w:cs="Sylfaen"/>
          <w:sz w:val="20"/>
          <w:szCs w:val="20"/>
          <w:lang w:val="ka-GE"/>
        </w:rPr>
        <w:t>ჯალიაბოვა</w:t>
      </w:r>
      <w:r w:rsidRPr="00D04923">
        <w:rPr>
          <w:sz w:val="20"/>
          <w:szCs w:val="20"/>
          <w:lang w:val="ka-GE"/>
        </w:rPr>
        <w:t xml:space="preserve">, </w:t>
      </w:r>
      <w:r w:rsidRPr="00D04923">
        <w:rPr>
          <w:rFonts w:ascii="Sylfaen" w:hAnsi="Sylfaen" w:cs="Sylfaen"/>
          <w:sz w:val="20"/>
          <w:szCs w:val="20"/>
          <w:lang w:val="ka-GE"/>
        </w:rPr>
        <w:t>დ</w:t>
      </w:r>
      <w:r>
        <w:rPr>
          <w:rFonts w:ascii="Sylfaen" w:hAnsi="Sylfaen" w:cs="Sylfaen"/>
          <w:sz w:val="20"/>
          <w:szCs w:val="20"/>
          <w:lang w:val="ka-GE"/>
        </w:rPr>
        <w:t>.</w:t>
      </w:r>
      <w:r w:rsidRPr="00D04923">
        <w:rPr>
          <w:sz w:val="20"/>
          <w:szCs w:val="20"/>
          <w:lang w:val="ka-GE"/>
        </w:rPr>
        <w:t xml:space="preserve"> </w:t>
      </w:r>
      <w:r w:rsidRPr="00D04923">
        <w:rPr>
          <w:rFonts w:ascii="Sylfaen" w:hAnsi="Sylfaen" w:cs="Sylfaen"/>
          <w:sz w:val="20"/>
          <w:szCs w:val="20"/>
          <w:lang w:val="ka-GE"/>
        </w:rPr>
        <w:t>რაძიევსკი</w:t>
      </w:r>
      <w:r w:rsidRPr="00D04923">
        <w:rPr>
          <w:sz w:val="20"/>
          <w:szCs w:val="20"/>
          <w:lang w:val="ka-GE"/>
        </w:rPr>
        <w:t>,</w:t>
      </w:r>
      <w:r>
        <w:rPr>
          <w:sz w:val="20"/>
          <w:szCs w:val="20"/>
          <w:lang w:val="ka-GE"/>
        </w:rPr>
        <w:t xml:space="preserve"> </w:t>
      </w:r>
      <w:r w:rsidRPr="00D04923">
        <w:rPr>
          <w:rFonts w:ascii="Sylfaen" w:hAnsi="Sylfaen" w:cs="Sylfaen"/>
          <w:sz w:val="20"/>
          <w:szCs w:val="20"/>
          <w:lang w:val="ka-GE"/>
        </w:rPr>
        <w:t>ე</w:t>
      </w:r>
      <w:r>
        <w:rPr>
          <w:rFonts w:ascii="Sylfaen" w:hAnsi="Sylfaen" w:cs="Sylfaen"/>
          <w:sz w:val="20"/>
          <w:szCs w:val="20"/>
          <w:lang w:val="ka-GE"/>
        </w:rPr>
        <w:t>.</w:t>
      </w:r>
      <w:r w:rsidRPr="00D04923">
        <w:rPr>
          <w:sz w:val="20"/>
          <w:szCs w:val="20"/>
          <w:lang w:val="ka-GE"/>
        </w:rPr>
        <w:t xml:space="preserve"> </w:t>
      </w:r>
      <w:r w:rsidRPr="00D04923">
        <w:rPr>
          <w:rFonts w:ascii="Sylfaen" w:hAnsi="Sylfaen" w:cs="Sylfaen"/>
          <w:sz w:val="20"/>
          <w:szCs w:val="20"/>
          <w:lang w:val="ka-GE"/>
        </w:rPr>
        <w:t>ფაღავა</w:t>
      </w:r>
    </w:p>
    <w:p w14:paraId="3EFB5DA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4C45C988"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2C5140C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მოხსენების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p>
    <w:p w14:paraId="442EA1A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D04923">
        <w:rPr>
          <w:rFonts w:ascii="Sylfaen" w:hAnsi="Sylfaen" w:cs="Sylfaen"/>
          <w:sz w:val="20"/>
          <w:szCs w:val="20"/>
          <w:lang w:val="ka-GE"/>
        </w:rPr>
        <w:t>იშვიათი</w:t>
      </w:r>
      <w:r w:rsidRPr="00D04923">
        <w:rPr>
          <w:sz w:val="20"/>
          <w:szCs w:val="20"/>
          <w:lang w:val="ka-GE"/>
        </w:rPr>
        <w:t xml:space="preserve"> </w:t>
      </w:r>
      <w:r w:rsidRPr="00D04923">
        <w:rPr>
          <w:rFonts w:ascii="Sylfaen" w:hAnsi="Sylfaen" w:cs="Sylfaen"/>
          <w:sz w:val="20"/>
          <w:szCs w:val="20"/>
          <w:lang w:val="ka-GE"/>
        </w:rPr>
        <w:t>დაავადებების</w:t>
      </w:r>
      <w:r w:rsidRPr="00D04923">
        <w:rPr>
          <w:sz w:val="20"/>
          <w:szCs w:val="20"/>
          <w:lang w:val="ka-GE"/>
        </w:rPr>
        <w:t xml:space="preserve"> </w:t>
      </w:r>
      <w:r w:rsidRPr="00D04923">
        <w:rPr>
          <w:rFonts w:ascii="Sylfaen" w:hAnsi="Sylfaen" w:cs="Sylfaen"/>
          <w:sz w:val="20"/>
          <w:szCs w:val="20"/>
          <w:lang w:val="ka-GE"/>
        </w:rPr>
        <w:t>მართვაში</w:t>
      </w:r>
      <w:r w:rsidRPr="00D04923">
        <w:rPr>
          <w:sz w:val="20"/>
          <w:szCs w:val="20"/>
          <w:lang w:val="ka-GE"/>
        </w:rPr>
        <w:t xml:space="preserve"> </w:t>
      </w:r>
      <w:r w:rsidRPr="00D04923">
        <w:rPr>
          <w:rFonts w:ascii="Sylfaen" w:hAnsi="Sylfaen" w:cs="Sylfaen"/>
          <w:sz w:val="20"/>
          <w:szCs w:val="20"/>
          <w:lang w:val="ka-GE"/>
        </w:rPr>
        <w:t>ხელოვნური</w:t>
      </w:r>
      <w:r w:rsidRPr="00D04923">
        <w:rPr>
          <w:sz w:val="20"/>
          <w:szCs w:val="20"/>
          <w:lang w:val="ka-GE"/>
        </w:rPr>
        <w:t xml:space="preserve"> </w:t>
      </w:r>
      <w:r w:rsidRPr="00D04923">
        <w:rPr>
          <w:rFonts w:ascii="Sylfaen" w:hAnsi="Sylfaen" w:cs="Sylfaen"/>
          <w:sz w:val="20"/>
          <w:szCs w:val="20"/>
          <w:lang w:val="ka-GE"/>
        </w:rPr>
        <w:t>ინტელექტის</w:t>
      </w:r>
      <w:r w:rsidRPr="00D04923">
        <w:rPr>
          <w:sz w:val="20"/>
          <w:szCs w:val="20"/>
          <w:lang w:val="ka-GE"/>
        </w:rPr>
        <w:t xml:space="preserve"> </w:t>
      </w:r>
      <w:r w:rsidRPr="00D04923">
        <w:rPr>
          <w:rFonts w:ascii="Sylfaen" w:hAnsi="Sylfaen" w:cs="Sylfaen"/>
          <w:sz w:val="20"/>
          <w:szCs w:val="20"/>
          <w:lang w:val="ka-GE"/>
        </w:rPr>
        <w:t>ტექნოლოგიების</w:t>
      </w:r>
      <w:r w:rsidRPr="00D04923">
        <w:rPr>
          <w:sz w:val="20"/>
          <w:szCs w:val="20"/>
          <w:lang w:val="ka-GE"/>
        </w:rPr>
        <w:t xml:space="preserve"> </w:t>
      </w:r>
      <w:r w:rsidRPr="00D04923">
        <w:rPr>
          <w:rFonts w:ascii="Sylfaen" w:hAnsi="Sylfaen" w:cs="Sylfaen"/>
          <w:sz w:val="20"/>
          <w:szCs w:val="20"/>
          <w:lang w:val="ka-GE"/>
        </w:rPr>
        <w:t>გამოყენებ</w:t>
      </w:r>
      <w:r w:rsidRPr="00D04923">
        <w:rPr>
          <w:sz w:val="20"/>
          <w:szCs w:val="20"/>
          <w:lang w:val="ka-GE"/>
        </w:rPr>
        <w:t>ა</w:t>
      </w:r>
      <w:r>
        <w:rPr>
          <w:sz w:val="20"/>
          <w:szCs w:val="20"/>
          <w:lang w:val="ka-GE"/>
        </w:rPr>
        <w:t>.</w:t>
      </w:r>
    </w:p>
    <w:p w14:paraId="4BFC6693"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2CF7E640"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3D48FEB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 ფორუმის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ჩატარების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p>
    <w:p w14:paraId="346087AD" w14:textId="344C5FC2" w:rsidR="0001645E" w:rsidRDefault="0001645E" w:rsidP="0001645E">
      <w:pPr>
        <w:spacing w:before="120"/>
        <w:rPr>
          <w:rFonts w:ascii="Sylfaen" w:hAnsi="Sylfaen"/>
          <w:sz w:val="20"/>
          <w:szCs w:val="20"/>
          <w:lang w:val="ka-GE"/>
        </w:rPr>
      </w:pPr>
      <w:r w:rsidRPr="0047100F">
        <w:rPr>
          <w:rFonts w:ascii="Sylfaen" w:eastAsia="Times New Roman" w:hAnsi="Sylfaen" w:cs="Sylfaen"/>
          <w:noProof/>
          <w:sz w:val="20"/>
          <w:szCs w:val="20"/>
          <w:lang w:val="ka-GE" w:eastAsia="ru-RU"/>
        </w:rPr>
        <w:t xml:space="preserve">1. </w:t>
      </w:r>
      <w:r w:rsidRPr="00D04923">
        <w:rPr>
          <w:rFonts w:ascii="Sylfaen" w:hAnsi="Sylfaen"/>
          <w:sz w:val="20"/>
          <w:szCs w:val="20"/>
          <w:lang w:val="ka-GE"/>
        </w:rPr>
        <w:t>2</w:t>
      </w:r>
      <w:r w:rsidR="004F145B">
        <w:rPr>
          <w:rFonts w:ascii="Sylfaen" w:hAnsi="Sylfaen"/>
          <w:sz w:val="20"/>
          <w:szCs w:val="20"/>
          <w:lang w:val="ka-GE"/>
        </w:rPr>
        <w:t>-</w:t>
      </w:r>
      <w:r w:rsidRPr="00D04923">
        <w:rPr>
          <w:rFonts w:ascii="Sylfaen" w:hAnsi="Sylfaen"/>
          <w:sz w:val="20"/>
          <w:szCs w:val="20"/>
          <w:lang w:val="ka-GE"/>
        </w:rPr>
        <w:t>3 ოქტომბერი, 2025</w:t>
      </w:r>
      <w:r>
        <w:rPr>
          <w:rFonts w:ascii="Sylfaen" w:hAnsi="Sylfaen"/>
          <w:sz w:val="20"/>
          <w:szCs w:val="20"/>
          <w:lang w:val="ka-GE"/>
        </w:rPr>
        <w:t xml:space="preserve"> წ., </w:t>
      </w:r>
      <w:r w:rsidRPr="00D04923">
        <w:rPr>
          <w:rFonts w:ascii="Sylfaen" w:hAnsi="Sylfaen"/>
          <w:sz w:val="20"/>
          <w:szCs w:val="20"/>
          <w:lang w:val="ka-GE"/>
        </w:rPr>
        <w:t>თბილისი</w:t>
      </w:r>
    </w:p>
    <w:p w14:paraId="7641BF7A" w14:textId="77777777" w:rsidR="0001645E" w:rsidRPr="003F2680" w:rsidRDefault="0001645E" w:rsidP="0001645E">
      <w:pPr>
        <w:spacing w:before="120"/>
        <w:ind w:left="284"/>
        <w:jc w:val="both"/>
        <w:rPr>
          <w:rFonts w:ascii="Sylfaen" w:hAnsi="Sylfaen"/>
          <w:sz w:val="20"/>
          <w:szCs w:val="20"/>
          <w:lang w:val="ka-GE"/>
        </w:rPr>
      </w:pPr>
      <w:r w:rsidRPr="004F145B">
        <w:rPr>
          <w:rFonts w:ascii="Sylfaen" w:hAnsi="Sylfaen"/>
          <w:sz w:val="20"/>
          <w:szCs w:val="20"/>
          <w:lang w:val="ka-GE"/>
        </w:rPr>
        <w:t>„განათლება და მეცნიერება ხელოვნური ინტელექტის ეპოქაში: ინოვაციები, კვლევები და საერთაშორისო თანამშრომლობა“, საქართველოს მეცნიერებათა ეროვნული აკადემია და საქართველოს განათლების, მეცნიერებისა და ახალგაზრდობის სამინისტროს „ ჰორიზონტი ევროპა“ საქართველოს ეროვნული ოფისი.</w:t>
      </w:r>
    </w:p>
    <w:p w14:paraId="535B9E09"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7CCA9CB4" w14:textId="77777777" w:rsidR="0001645E" w:rsidRDefault="0001645E" w:rsidP="0001645E">
      <w:pPr>
        <w:spacing w:after="0" w:line="240" w:lineRule="auto"/>
        <w:ind w:right="4"/>
        <w:rPr>
          <w:rFonts w:ascii="Sylfaen" w:eastAsia="Times New Roman" w:hAnsi="Sylfaen" w:cs="Times New Roman"/>
          <w:i/>
          <w:noProof/>
          <w:sz w:val="20"/>
          <w:szCs w:val="20"/>
          <w:lang w:val="ka-GE" w:eastAsia="ru-RU"/>
        </w:rPr>
      </w:pPr>
      <w:r w:rsidRPr="0047100F">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03EA92A4" w14:textId="77777777" w:rsidR="0001645E" w:rsidRDefault="0001645E" w:rsidP="0001645E">
      <w:pPr>
        <w:spacing w:after="0" w:line="240" w:lineRule="auto"/>
        <w:ind w:right="4"/>
        <w:rPr>
          <w:rFonts w:ascii="Sylfaen" w:eastAsia="Times New Roman" w:hAnsi="Sylfaen" w:cs="Times New Roman"/>
          <w:i/>
          <w:noProof/>
          <w:sz w:val="20"/>
          <w:szCs w:val="20"/>
          <w:lang w:val="ka-GE" w:eastAsia="ru-RU"/>
        </w:rPr>
      </w:pPr>
    </w:p>
    <w:p w14:paraId="59084AC2" w14:textId="77777777" w:rsidR="0001645E" w:rsidRDefault="0001645E" w:rsidP="0001645E">
      <w:pPr>
        <w:spacing w:after="0" w:line="240" w:lineRule="auto"/>
        <w:ind w:right="4"/>
        <w:jc w:val="both"/>
        <w:rPr>
          <w:rStyle w:val="fontstyle31"/>
          <w:rFonts w:asciiTheme="minorHAnsi" w:hAnsiTheme="minorHAnsi"/>
          <w:sz w:val="20"/>
          <w:szCs w:val="20"/>
          <w:lang w:val="ka-GE"/>
        </w:rPr>
      </w:pPr>
      <w:r w:rsidRPr="003F2680">
        <w:rPr>
          <w:rStyle w:val="fontstyle01"/>
          <w:b/>
          <w:bCs/>
          <w:sz w:val="20"/>
          <w:szCs w:val="20"/>
          <w:lang w:val="ka-GE"/>
        </w:rPr>
        <w:t>მიზანი</w:t>
      </w:r>
      <w:r w:rsidRPr="003F2680">
        <w:rPr>
          <w:rStyle w:val="fontstyle11"/>
          <w:b w:val="0"/>
          <w:bCs w:val="0"/>
          <w:sz w:val="20"/>
          <w:szCs w:val="20"/>
          <w:lang w:val="ka-GE"/>
        </w:rPr>
        <w:t>.</w:t>
      </w:r>
      <w:r w:rsidRPr="003F2680">
        <w:rPr>
          <w:rStyle w:val="fontstyle11"/>
          <w:sz w:val="20"/>
          <w:szCs w:val="20"/>
          <w:lang w:val="ka-GE"/>
        </w:rPr>
        <w:t xml:space="preserve"> </w:t>
      </w:r>
      <w:r w:rsidRPr="003F2680">
        <w:rPr>
          <w:rStyle w:val="fontstyle01"/>
          <w:sz w:val="20"/>
          <w:szCs w:val="20"/>
          <w:lang w:val="ka-GE"/>
        </w:rPr>
        <w:t xml:space="preserve">იშვიათი დაავადებების მართვაში ხელოვნური ინტელექტის ტექნოლოგიების გამოყენების ამჟამინდელი </w:t>
      </w:r>
      <w:r w:rsidRPr="003F2680">
        <w:rPr>
          <w:rStyle w:val="fontstyle31"/>
          <w:sz w:val="20"/>
          <w:szCs w:val="20"/>
          <w:lang w:val="ka-GE"/>
        </w:rPr>
        <w:t xml:space="preserve">(state-of-the-art) </w:t>
      </w:r>
      <w:r w:rsidRPr="003F2680">
        <w:rPr>
          <w:rStyle w:val="fontstyle01"/>
          <w:sz w:val="20"/>
          <w:szCs w:val="20"/>
          <w:lang w:val="ka-GE"/>
        </w:rPr>
        <w:t>მდგომარეობის დადგენა</w:t>
      </w:r>
      <w:r w:rsidRPr="003F2680">
        <w:rPr>
          <w:rStyle w:val="fontstyle31"/>
          <w:sz w:val="20"/>
          <w:szCs w:val="20"/>
          <w:lang w:val="ka-GE"/>
        </w:rPr>
        <w:t xml:space="preserve">. </w:t>
      </w:r>
      <w:r w:rsidRPr="003F2680">
        <w:rPr>
          <w:rStyle w:val="fontstyle01"/>
          <w:sz w:val="20"/>
          <w:szCs w:val="20"/>
          <w:lang w:val="ka-GE"/>
        </w:rPr>
        <w:t>მასალები და მეთოდები</w:t>
      </w:r>
      <w:r w:rsidRPr="003F2680">
        <w:rPr>
          <w:rStyle w:val="fontstyle11"/>
          <w:sz w:val="20"/>
          <w:szCs w:val="20"/>
          <w:lang w:val="ka-GE"/>
        </w:rPr>
        <w:t xml:space="preserve">. </w:t>
      </w:r>
      <w:r w:rsidRPr="003F2680">
        <w:rPr>
          <w:rStyle w:val="fontstyle01"/>
          <w:sz w:val="20"/>
          <w:szCs w:val="20"/>
          <w:lang w:val="ka-GE"/>
        </w:rPr>
        <w:t xml:space="preserve">გამოყენებულ იქნა </w:t>
      </w:r>
      <w:r w:rsidRPr="003F2680">
        <w:rPr>
          <w:rStyle w:val="fontstyle31"/>
          <w:sz w:val="20"/>
          <w:szCs w:val="20"/>
          <w:lang w:val="ka-GE"/>
        </w:rPr>
        <w:t>Scoping review-</w:t>
      </w:r>
      <w:r w:rsidRPr="003F2680">
        <w:rPr>
          <w:rStyle w:val="fontstyle01"/>
          <w:sz w:val="20"/>
          <w:szCs w:val="20"/>
          <w:lang w:val="ka-GE"/>
        </w:rPr>
        <w:t>ს მეთოდი</w:t>
      </w:r>
      <w:r w:rsidRPr="003F2680">
        <w:rPr>
          <w:rStyle w:val="fontstyle31"/>
          <w:sz w:val="20"/>
          <w:szCs w:val="20"/>
          <w:lang w:val="ka-GE"/>
        </w:rPr>
        <w:t xml:space="preserve">, </w:t>
      </w:r>
      <w:r w:rsidRPr="003F2680">
        <w:rPr>
          <w:rStyle w:val="fontstyle01"/>
          <w:sz w:val="20"/>
          <w:szCs w:val="20"/>
          <w:lang w:val="ka-GE"/>
        </w:rPr>
        <w:t>განხილვისას გავითვალისწინეთ საკუთარი კვლევების შედეგები</w:t>
      </w:r>
      <w:r w:rsidRPr="003F2680">
        <w:rPr>
          <w:rStyle w:val="fontstyle31"/>
          <w:sz w:val="20"/>
          <w:szCs w:val="20"/>
          <w:lang w:val="ka-GE"/>
        </w:rPr>
        <w:t xml:space="preserve">. </w:t>
      </w:r>
      <w:r w:rsidRPr="003F2680">
        <w:rPr>
          <w:rStyle w:val="fontstyle01"/>
          <w:sz w:val="20"/>
          <w:szCs w:val="20"/>
          <w:lang w:val="ka-GE"/>
        </w:rPr>
        <w:t xml:space="preserve">მიღებული </w:t>
      </w:r>
      <w:r w:rsidRPr="003F2680">
        <w:rPr>
          <w:rStyle w:val="fontstyle01"/>
          <w:b/>
          <w:bCs/>
          <w:sz w:val="20"/>
          <w:szCs w:val="20"/>
          <w:lang w:val="ka-GE"/>
        </w:rPr>
        <w:t>შედეგები და მათი განხილვა</w:t>
      </w:r>
      <w:r w:rsidRPr="003F2680">
        <w:rPr>
          <w:rStyle w:val="fontstyle11"/>
          <w:b w:val="0"/>
          <w:bCs w:val="0"/>
          <w:sz w:val="20"/>
          <w:szCs w:val="20"/>
          <w:lang w:val="ka-GE"/>
        </w:rPr>
        <w:t>.</w:t>
      </w:r>
      <w:r w:rsidRPr="003F2680">
        <w:rPr>
          <w:rStyle w:val="fontstyle11"/>
          <w:sz w:val="20"/>
          <w:szCs w:val="20"/>
          <w:lang w:val="ka-GE"/>
        </w:rPr>
        <w:t xml:space="preserve"> </w:t>
      </w:r>
      <w:r w:rsidRPr="003F2680">
        <w:rPr>
          <w:rStyle w:val="fontstyle01"/>
          <w:sz w:val="20"/>
          <w:szCs w:val="20"/>
          <w:lang w:val="ka-GE"/>
        </w:rPr>
        <w:t xml:space="preserve">იშვიათი დაავადებების მართვაში </w:t>
      </w:r>
      <w:r w:rsidRPr="003F2680">
        <w:rPr>
          <w:rStyle w:val="fontstyle31"/>
          <w:sz w:val="20"/>
          <w:szCs w:val="20"/>
          <w:lang w:val="ka-GE"/>
        </w:rPr>
        <w:t xml:space="preserve">AI- </w:t>
      </w:r>
      <w:r w:rsidRPr="003F2680">
        <w:rPr>
          <w:rStyle w:val="fontstyle01"/>
          <w:sz w:val="20"/>
          <w:szCs w:val="20"/>
          <w:lang w:val="ka-GE"/>
        </w:rPr>
        <w:t xml:space="preserve">ის ტექნოლოგიებიდან უპირატესობა ეძლევა შემდეგს </w:t>
      </w:r>
      <w:r w:rsidRPr="003F2680">
        <w:rPr>
          <w:rStyle w:val="fontstyle31"/>
          <w:sz w:val="20"/>
          <w:szCs w:val="20"/>
          <w:lang w:val="ka-GE"/>
        </w:rPr>
        <w:t xml:space="preserve">- </w:t>
      </w:r>
      <w:r w:rsidRPr="003F2680">
        <w:rPr>
          <w:rStyle w:val="fontstyle01"/>
          <w:sz w:val="20"/>
          <w:szCs w:val="20"/>
          <w:lang w:val="ka-GE"/>
        </w:rPr>
        <w:t>კონტროლირებად მანქანურ სწავლებასა და ბუნებრივი ენის დამუშავებას</w:t>
      </w:r>
      <w:r w:rsidRPr="003F2680">
        <w:rPr>
          <w:rStyle w:val="fontstyle31"/>
          <w:sz w:val="20"/>
          <w:szCs w:val="20"/>
          <w:lang w:val="ka-GE"/>
        </w:rPr>
        <w:t xml:space="preserve">, </w:t>
      </w:r>
      <w:r w:rsidRPr="003F2680">
        <w:rPr>
          <w:rStyle w:val="fontstyle01"/>
          <w:sz w:val="20"/>
          <w:szCs w:val="20"/>
          <w:lang w:val="ka-GE"/>
        </w:rPr>
        <w:t>არაკონტროლირებად მანქანური სწავლებას</w:t>
      </w:r>
      <w:r w:rsidRPr="003F2680">
        <w:rPr>
          <w:rStyle w:val="fontstyle31"/>
          <w:sz w:val="20"/>
          <w:szCs w:val="20"/>
          <w:lang w:val="ka-GE"/>
        </w:rPr>
        <w:t xml:space="preserve">, </w:t>
      </w:r>
      <w:r w:rsidRPr="003F2680">
        <w:rPr>
          <w:rStyle w:val="fontstyle01"/>
          <w:sz w:val="20"/>
          <w:szCs w:val="20"/>
          <w:lang w:val="ka-GE"/>
        </w:rPr>
        <w:t>ღრმა სწავლებას</w:t>
      </w:r>
      <w:r w:rsidRPr="003F2680">
        <w:rPr>
          <w:rStyle w:val="fontstyle31"/>
          <w:sz w:val="20"/>
          <w:szCs w:val="20"/>
          <w:lang w:val="ka-GE"/>
        </w:rPr>
        <w:t xml:space="preserve">, </w:t>
      </w:r>
      <w:r w:rsidRPr="003F2680">
        <w:rPr>
          <w:rStyle w:val="fontstyle01"/>
          <w:sz w:val="20"/>
          <w:szCs w:val="20"/>
          <w:lang w:val="ka-GE"/>
        </w:rPr>
        <w:t>ნეიროქსელურ მოდელებს</w:t>
      </w:r>
      <w:r w:rsidRPr="003F2680">
        <w:rPr>
          <w:rStyle w:val="fontstyle31"/>
          <w:sz w:val="20"/>
          <w:szCs w:val="20"/>
          <w:lang w:val="ka-GE"/>
        </w:rPr>
        <w:t xml:space="preserve">, </w:t>
      </w:r>
      <w:r w:rsidRPr="003F2680">
        <w:rPr>
          <w:rStyle w:val="fontstyle01"/>
          <w:sz w:val="20"/>
          <w:szCs w:val="20"/>
          <w:lang w:val="ka-GE"/>
        </w:rPr>
        <w:t>პროგნოზირების მოდელებს</w:t>
      </w:r>
      <w:r w:rsidRPr="003F2680">
        <w:rPr>
          <w:rStyle w:val="fontstyle31"/>
          <w:sz w:val="20"/>
          <w:szCs w:val="20"/>
          <w:lang w:val="ka-GE"/>
        </w:rPr>
        <w:t xml:space="preserve">, </w:t>
      </w:r>
      <w:r w:rsidRPr="003F2680">
        <w:rPr>
          <w:rStyle w:val="fontstyle01"/>
          <w:sz w:val="20"/>
          <w:szCs w:val="20"/>
          <w:lang w:val="ka-GE"/>
        </w:rPr>
        <w:t>კლინიკური გადაწყვეტილების მიღების მხარდამჭერ სისტემებს</w:t>
      </w:r>
      <w:r w:rsidRPr="003F2680">
        <w:rPr>
          <w:rStyle w:val="fontstyle31"/>
          <w:sz w:val="20"/>
          <w:szCs w:val="20"/>
          <w:lang w:val="ka-GE"/>
        </w:rPr>
        <w:t xml:space="preserve">. </w:t>
      </w:r>
      <w:r w:rsidRPr="003F2680">
        <w:rPr>
          <w:rStyle w:val="fontstyle01"/>
          <w:sz w:val="20"/>
          <w:szCs w:val="20"/>
          <w:lang w:val="ka-GE"/>
        </w:rPr>
        <w:t>შესაბამისად</w:t>
      </w:r>
      <w:r w:rsidRPr="003F2680">
        <w:rPr>
          <w:rStyle w:val="fontstyle31"/>
          <w:sz w:val="20"/>
          <w:szCs w:val="20"/>
          <w:lang w:val="ka-GE"/>
        </w:rPr>
        <w:t xml:space="preserve">, </w:t>
      </w:r>
      <w:r w:rsidRPr="003F2680">
        <w:rPr>
          <w:rStyle w:val="fontstyle01"/>
          <w:sz w:val="20"/>
          <w:szCs w:val="20"/>
          <w:lang w:val="ka-GE"/>
        </w:rPr>
        <w:t>საკუთარი კვლევებიდან აღვნიშნავდით შემდეგ პილოტურ მოდელებს</w:t>
      </w:r>
      <w:r w:rsidRPr="003F2680">
        <w:rPr>
          <w:rStyle w:val="fontstyle31"/>
          <w:sz w:val="20"/>
          <w:szCs w:val="20"/>
          <w:lang w:val="ka-GE"/>
        </w:rPr>
        <w:t xml:space="preserve">, </w:t>
      </w:r>
      <w:r w:rsidRPr="003F2680">
        <w:rPr>
          <w:rStyle w:val="fontstyle01"/>
          <w:sz w:val="20"/>
          <w:szCs w:val="20"/>
          <w:lang w:val="ka-GE"/>
        </w:rPr>
        <w:t xml:space="preserve">ალგორითმებსა და პროგრამულ რეალიზაციებს </w:t>
      </w:r>
      <w:r w:rsidRPr="003F2680">
        <w:rPr>
          <w:rStyle w:val="fontstyle31"/>
          <w:sz w:val="20"/>
          <w:szCs w:val="20"/>
          <w:lang w:val="ka-GE"/>
        </w:rPr>
        <w:t xml:space="preserve">- </w:t>
      </w:r>
      <w:r w:rsidRPr="003F2680">
        <w:rPr>
          <w:rStyle w:val="fontstyle01"/>
          <w:sz w:val="20"/>
          <w:szCs w:val="20"/>
          <w:lang w:val="ka-GE"/>
        </w:rPr>
        <w:t>წამლის ეფექტურობის დადგენას</w:t>
      </w:r>
      <w:r w:rsidRPr="003F2680">
        <w:rPr>
          <w:rStyle w:val="fontstyle31"/>
          <w:sz w:val="20"/>
          <w:szCs w:val="20"/>
          <w:lang w:val="ka-GE"/>
        </w:rPr>
        <w:t xml:space="preserve">, </w:t>
      </w:r>
      <w:r w:rsidRPr="003F2680">
        <w:rPr>
          <w:rStyle w:val="fontstyle01"/>
          <w:sz w:val="20"/>
          <w:szCs w:val="20"/>
          <w:lang w:val="ka-GE"/>
        </w:rPr>
        <w:t xml:space="preserve">როგორც კლასიფიკაციის ამოცანას </w:t>
      </w:r>
      <w:r w:rsidRPr="003F2680">
        <w:rPr>
          <w:rStyle w:val="fontstyle31"/>
          <w:sz w:val="20"/>
          <w:szCs w:val="20"/>
          <w:lang w:val="ka-GE"/>
        </w:rPr>
        <w:t>(</w:t>
      </w:r>
      <w:r w:rsidRPr="003F2680">
        <w:rPr>
          <w:rStyle w:val="fontstyle01"/>
          <w:sz w:val="20"/>
          <w:szCs w:val="20"/>
          <w:lang w:val="ka-GE"/>
        </w:rPr>
        <w:t>ემყარება ე</w:t>
      </w:r>
      <w:r w:rsidRPr="003F2680">
        <w:rPr>
          <w:rStyle w:val="fontstyle31"/>
          <w:sz w:val="20"/>
          <w:szCs w:val="20"/>
          <w:lang w:val="ka-GE"/>
        </w:rPr>
        <w:t>.</w:t>
      </w:r>
      <w:r w:rsidRPr="003F2680">
        <w:rPr>
          <w:rStyle w:val="fontstyle01"/>
          <w:sz w:val="20"/>
          <w:szCs w:val="20"/>
          <w:lang w:val="ka-GE"/>
        </w:rPr>
        <w:t>წ</w:t>
      </w:r>
      <w:r w:rsidRPr="003F2680">
        <w:rPr>
          <w:rStyle w:val="fontstyle31"/>
          <w:sz w:val="20"/>
          <w:szCs w:val="20"/>
          <w:lang w:val="ka-GE"/>
        </w:rPr>
        <w:t xml:space="preserve">. </w:t>
      </w:r>
      <w:r w:rsidRPr="003F2680">
        <w:rPr>
          <w:rStyle w:val="fontstyle01"/>
          <w:sz w:val="20"/>
          <w:szCs w:val="20"/>
          <w:lang w:val="ka-GE"/>
        </w:rPr>
        <w:t>რეალური სამყაროს მონაცემების ანალიზს</w:t>
      </w:r>
      <w:r w:rsidRPr="003F2680">
        <w:rPr>
          <w:rStyle w:val="fontstyle31"/>
          <w:sz w:val="20"/>
          <w:szCs w:val="20"/>
          <w:lang w:val="ka-GE"/>
        </w:rPr>
        <w:t xml:space="preserve">); </w:t>
      </w:r>
      <w:r w:rsidRPr="003F2680">
        <w:rPr>
          <w:rStyle w:val="fontstyle01"/>
          <w:sz w:val="20"/>
          <w:szCs w:val="20"/>
          <w:lang w:val="ka-GE"/>
        </w:rPr>
        <w:t>მკურნალობის შერჩევას სემანტიკური ქსელის მეშვეობით</w:t>
      </w:r>
      <w:r w:rsidRPr="003F2680">
        <w:rPr>
          <w:rStyle w:val="fontstyle31"/>
          <w:sz w:val="20"/>
          <w:szCs w:val="20"/>
          <w:lang w:val="ka-GE"/>
        </w:rPr>
        <w:t xml:space="preserve">; </w:t>
      </w:r>
      <w:r w:rsidRPr="003F2680">
        <w:rPr>
          <w:rStyle w:val="fontstyle01"/>
          <w:sz w:val="20"/>
          <w:szCs w:val="20"/>
          <w:lang w:val="ka-GE"/>
        </w:rPr>
        <w:t xml:space="preserve">სამკურნალო პრეპარატის ეფექტურობის შეფასების ამოცანის გადასაწყვეტად მომზადდა </w:t>
      </w:r>
      <w:r w:rsidRPr="003F2680">
        <w:rPr>
          <w:rStyle w:val="fontstyle31"/>
          <w:sz w:val="20"/>
          <w:szCs w:val="20"/>
          <w:lang w:val="ka-GE"/>
        </w:rPr>
        <w:t xml:space="preserve">K </w:t>
      </w:r>
      <w:r w:rsidRPr="003F2680">
        <w:rPr>
          <w:rStyle w:val="fontstyle01"/>
          <w:sz w:val="20"/>
          <w:szCs w:val="20"/>
          <w:lang w:val="ka-GE"/>
        </w:rPr>
        <w:t>უახლოესი მეზობლის ალგორითმის პროგრამული რეალიზაცია</w:t>
      </w:r>
      <w:r w:rsidRPr="003F2680">
        <w:rPr>
          <w:rStyle w:val="fontstyle31"/>
          <w:sz w:val="20"/>
          <w:szCs w:val="20"/>
          <w:lang w:val="ka-GE"/>
        </w:rPr>
        <w:t xml:space="preserve">. </w:t>
      </w:r>
      <w:r w:rsidRPr="003F2680">
        <w:rPr>
          <w:rStyle w:val="fontstyle01"/>
          <w:sz w:val="20"/>
          <w:szCs w:val="20"/>
          <w:lang w:val="ka-GE"/>
        </w:rPr>
        <w:t>შემუშავდა სამედიცინო დიაგნოსტიკური მხარდამჭერი სისტემის პილოტური ვერსია</w:t>
      </w:r>
      <w:r w:rsidRPr="003F2680">
        <w:rPr>
          <w:rStyle w:val="fontstyle31"/>
          <w:sz w:val="20"/>
          <w:szCs w:val="20"/>
          <w:lang w:val="ka-GE"/>
        </w:rPr>
        <w:t xml:space="preserve">. </w:t>
      </w:r>
      <w:r w:rsidRPr="003F2680">
        <w:rPr>
          <w:rStyle w:val="fontstyle01"/>
          <w:sz w:val="20"/>
          <w:szCs w:val="20"/>
          <w:lang w:val="ka-GE"/>
        </w:rPr>
        <w:t>ექსპერტული ცოდნის წარმოსადგენად და დიაგნოსტირების პროცესის მოდელირებისთვის განხორციელდა მიზეზ</w:t>
      </w:r>
      <w:r w:rsidRPr="003F2680">
        <w:rPr>
          <w:rStyle w:val="fontstyle31"/>
          <w:sz w:val="20"/>
          <w:szCs w:val="20"/>
          <w:lang w:val="ka-GE"/>
        </w:rPr>
        <w:t xml:space="preserve">- </w:t>
      </w:r>
      <w:r w:rsidRPr="003F2680">
        <w:rPr>
          <w:rStyle w:val="fontstyle01"/>
          <w:sz w:val="20"/>
          <w:szCs w:val="20"/>
          <w:lang w:val="ka-GE"/>
        </w:rPr>
        <w:t>შედეგობრივი ანალიზი სემანტიკური ქსელის საფუძველზე</w:t>
      </w:r>
      <w:r w:rsidRPr="003F2680">
        <w:rPr>
          <w:rStyle w:val="fontstyle31"/>
          <w:sz w:val="20"/>
          <w:szCs w:val="20"/>
          <w:lang w:val="ka-GE"/>
        </w:rPr>
        <w:t xml:space="preserve">. </w:t>
      </w:r>
    </w:p>
    <w:p w14:paraId="2E28E29F" w14:textId="77777777" w:rsidR="0001645E" w:rsidRPr="003F2680" w:rsidRDefault="0001645E" w:rsidP="0001645E">
      <w:pPr>
        <w:spacing w:after="0" w:line="240" w:lineRule="auto"/>
        <w:ind w:right="4"/>
        <w:jc w:val="both"/>
        <w:rPr>
          <w:rFonts w:ascii="Sylfaen" w:eastAsia="Times New Roman" w:hAnsi="Sylfaen" w:cs="Times New Roman"/>
          <w:iCs/>
          <w:noProof/>
          <w:sz w:val="20"/>
          <w:szCs w:val="20"/>
          <w:lang w:val="ka-GE" w:eastAsia="ru-RU"/>
        </w:rPr>
      </w:pPr>
      <w:r w:rsidRPr="003F2680">
        <w:rPr>
          <w:rStyle w:val="fontstyle01"/>
          <w:b/>
          <w:bCs/>
          <w:sz w:val="20"/>
          <w:szCs w:val="20"/>
          <w:lang w:val="ka-GE"/>
        </w:rPr>
        <w:t>დასკვნები</w:t>
      </w:r>
      <w:r w:rsidRPr="003F2680">
        <w:rPr>
          <w:rStyle w:val="fontstyle11"/>
          <w:b w:val="0"/>
          <w:bCs w:val="0"/>
          <w:sz w:val="20"/>
          <w:szCs w:val="20"/>
          <w:lang w:val="ka-GE"/>
        </w:rPr>
        <w:t>.</w:t>
      </w:r>
      <w:r w:rsidRPr="003F2680">
        <w:rPr>
          <w:rStyle w:val="fontstyle11"/>
          <w:sz w:val="20"/>
          <w:szCs w:val="20"/>
          <w:lang w:val="ka-GE"/>
        </w:rPr>
        <w:t xml:space="preserve"> </w:t>
      </w:r>
      <w:r w:rsidRPr="003F2680">
        <w:rPr>
          <w:rStyle w:val="fontstyle01"/>
          <w:sz w:val="20"/>
          <w:szCs w:val="20"/>
          <w:lang w:val="ka-GE"/>
        </w:rPr>
        <w:t>არსებული პუბლიკაციები ცალსახად მიუთითებს იშვიათი დაავადებების მართვის ოპტიმიზაციისთვის ხელოვნური ინტელექტის რჩეული მეთოდების გამოყენების მიზანშეწონილებაზე</w:t>
      </w:r>
      <w:r w:rsidRPr="003F2680">
        <w:rPr>
          <w:rStyle w:val="fontstyle31"/>
          <w:sz w:val="20"/>
          <w:szCs w:val="20"/>
          <w:lang w:val="ka-GE"/>
        </w:rPr>
        <w:t>.</w:t>
      </w:r>
    </w:p>
    <w:p w14:paraId="718AC80C" w14:textId="77777777" w:rsidR="0001645E" w:rsidRPr="0047100F" w:rsidRDefault="0001645E" w:rsidP="0001645E">
      <w:pPr>
        <w:spacing w:after="0" w:line="240" w:lineRule="auto"/>
        <w:ind w:right="4"/>
        <w:rPr>
          <w:rFonts w:ascii="Sylfaen" w:eastAsia="Times New Roman" w:hAnsi="Sylfaen" w:cs="Sylfaen"/>
          <w:noProof/>
          <w:lang w:val="ka-GE" w:eastAsia="ru-RU"/>
        </w:rPr>
      </w:pPr>
    </w:p>
    <w:p w14:paraId="74296FD7" w14:textId="77777777" w:rsidR="0001645E" w:rsidRPr="0047100F" w:rsidRDefault="0001645E" w:rsidP="0001645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8. 2.</w:t>
      </w:r>
      <w:r w:rsidRPr="0047100F">
        <w:rPr>
          <w:rFonts w:ascii="Sylfaen" w:eastAsia="Times New Roman" w:hAnsi="Sylfaen" w:cs="AcadNusx"/>
          <w:noProof/>
          <w:lang w:val="ka-GE" w:eastAsia="ru-RU"/>
        </w:rPr>
        <w:t xml:space="preserve"> </w:t>
      </w:r>
      <w:r w:rsidRPr="0047100F">
        <w:rPr>
          <w:rFonts w:ascii="Sylfaen" w:eastAsia="Times New Roman" w:hAnsi="Sylfaen" w:cs="Sylfaen"/>
          <w:noProof/>
          <w:lang w:val="ka-GE" w:eastAsia="ru-RU"/>
        </w:rPr>
        <w:t>უცხოეთში</w:t>
      </w:r>
    </w:p>
    <w:p w14:paraId="74B47221"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მომხსენებელი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მომხსენებლები</w:t>
      </w:r>
    </w:p>
    <w:p w14:paraId="498B52E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0F82597"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AC6B1C6"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439EE14E"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მოხსენების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p>
    <w:p w14:paraId="4136539D"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C32858D"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93A520F"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p>
    <w:p w14:paraId="6D6AC923"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 ფორუმის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ჩატარების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p>
    <w:p w14:paraId="34B32CB1"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lastRenderedPageBreak/>
        <w:t xml:space="preserve">1. </w:t>
      </w:r>
    </w:p>
    <w:p w14:paraId="58C64835" w14:textId="77777777" w:rsidR="0001645E" w:rsidRPr="0047100F" w:rsidRDefault="0001645E" w:rsidP="0001645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9CD0526" w14:textId="77777777" w:rsidR="0001645E" w:rsidRPr="0047100F" w:rsidRDefault="0001645E" w:rsidP="0001645E">
      <w:pPr>
        <w:spacing w:after="0" w:line="240" w:lineRule="auto"/>
        <w:ind w:right="4"/>
        <w:rPr>
          <w:rFonts w:ascii="Sylfaen" w:eastAsia="Times New Roman" w:hAnsi="Sylfaen" w:cs="Times New Roman"/>
          <w:i/>
          <w:noProof/>
          <w:sz w:val="20"/>
          <w:szCs w:val="20"/>
          <w:lang w:val="ka-GE" w:eastAsia="ru-RU"/>
        </w:rPr>
      </w:pPr>
      <w:r w:rsidRPr="0047100F">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66E430B6" w14:textId="77777777" w:rsidR="00C33894" w:rsidRDefault="00C33894" w:rsidP="00DE3B6E">
      <w:pPr>
        <w:suppressAutoHyphens/>
        <w:spacing w:after="0" w:line="240" w:lineRule="auto"/>
        <w:ind w:right="4"/>
        <w:jc w:val="both"/>
        <w:rPr>
          <w:rFonts w:ascii="Sylfaen" w:eastAsia="Calibri" w:hAnsi="Sylfaen" w:cs="AcadNusx"/>
          <w:b/>
          <w:bCs/>
          <w:i/>
          <w:iCs/>
          <w:noProof/>
          <w:sz w:val="20"/>
          <w:szCs w:val="20"/>
          <w:lang w:val="ka-GE"/>
        </w:rPr>
      </w:pPr>
    </w:p>
    <w:p w14:paraId="0AA1B80C" w14:textId="77777777" w:rsidR="00C33894" w:rsidRPr="006A2B8C" w:rsidRDefault="00C33894" w:rsidP="00C33894">
      <w:pPr>
        <w:spacing w:after="0" w:line="360" w:lineRule="auto"/>
        <w:ind w:right="4"/>
        <w:jc w:val="center"/>
        <w:rPr>
          <w:rFonts w:ascii="Sylfaen" w:hAnsi="Sylfaen"/>
          <w:b/>
          <w:noProof/>
          <w:sz w:val="24"/>
          <w:szCs w:val="24"/>
        </w:rPr>
      </w:pPr>
      <w:r w:rsidRPr="006A2B8C">
        <w:rPr>
          <w:rFonts w:ascii="Sylfaen" w:hAnsi="Sylfaen"/>
          <w:b/>
          <w:noProof/>
          <w:sz w:val="24"/>
          <w:szCs w:val="24"/>
        </w:rPr>
        <w:t>V</w:t>
      </w:r>
    </w:p>
    <w:p w14:paraId="791E6D90" w14:textId="77777777" w:rsidR="00C33894" w:rsidRDefault="00C33894" w:rsidP="00C33894">
      <w:pPr>
        <w:spacing w:after="0" w:line="240" w:lineRule="auto"/>
        <w:ind w:right="6"/>
        <w:jc w:val="center"/>
        <w:rPr>
          <w:rFonts w:ascii="Sylfaen" w:hAnsi="Sylfaen"/>
          <w:b/>
          <w:bCs/>
        </w:rPr>
      </w:pPr>
      <w:r w:rsidRPr="00D8081A">
        <w:rPr>
          <w:rFonts w:ascii="Sylfaen" w:hAnsi="Sylfaen"/>
          <w:b/>
          <w:bCs/>
        </w:rPr>
        <w:t>ვ</w:t>
      </w:r>
      <w:r w:rsidRPr="00D8081A">
        <w:rPr>
          <w:b/>
          <w:bCs/>
        </w:rPr>
        <w:t xml:space="preserve">. </w:t>
      </w:r>
      <w:r w:rsidRPr="00D8081A">
        <w:rPr>
          <w:rFonts w:ascii="Sylfaen" w:hAnsi="Sylfaen"/>
          <w:b/>
          <w:bCs/>
        </w:rPr>
        <w:t>გომელაურის</w:t>
      </w:r>
      <w:r w:rsidRPr="00D8081A">
        <w:rPr>
          <w:b/>
          <w:bCs/>
        </w:rPr>
        <w:t xml:space="preserve"> </w:t>
      </w:r>
      <w:r w:rsidRPr="00D8081A">
        <w:rPr>
          <w:rFonts w:ascii="Sylfaen" w:hAnsi="Sylfaen"/>
          <w:b/>
          <w:bCs/>
        </w:rPr>
        <w:t>სახელობის</w:t>
      </w:r>
      <w:r w:rsidRPr="00D8081A">
        <w:rPr>
          <w:b/>
          <w:bCs/>
        </w:rPr>
        <w:t xml:space="preserve"> </w:t>
      </w:r>
      <w:r w:rsidRPr="00D8081A">
        <w:rPr>
          <w:rFonts w:ascii="Sylfaen" w:hAnsi="Sylfaen"/>
          <w:b/>
          <w:bCs/>
        </w:rPr>
        <w:t>ენერგოსისტემის</w:t>
      </w:r>
      <w:r w:rsidRPr="00D8081A">
        <w:rPr>
          <w:b/>
          <w:bCs/>
        </w:rPr>
        <w:t xml:space="preserve"> </w:t>
      </w:r>
      <w:r w:rsidRPr="00D8081A">
        <w:rPr>
          <w:rFonts w:ascii="Sylfaen" w:hAnsi="Sylfaen"/>
          <w:b/>
          <w:bCs/>
        </w:rPr>
        <w:t>სტრუქტურისა</w:t>
      </w:r>
      <w:r w:rsidRPr="00D8081A">
        <w:rPr>
          <w:b/>
          <w:bCs/>
        </w:rPr>
        <w:t xml:space="preserve"> </w:t>
      </w:r>
      <w:r w:rsidRPr="00D8081A">
        <w:rPr>
          <w:rFonts w:ascii="Sylfaen" w:hAnsi="Sylfaen"/>
          <w:b/>
          <w:bCs/>
        </w:rPr>
        <w:t>და</w:t>
      </w:r>
      <w:r w:rsidRPr="00D8081A">
        <w:rPr>
          <w:b/>
          <w:bCs/>
        </w:rPr>
        <w:t xml:space="preserve"> </w:t>
      </w:r>
      <w:r w:rsidRPr="00D8081A">
        <w:rPr>
          <w:rFonts w:ascii="Sylfaen" w:hAnsi="Sylfaen"/>
          <w:b/>
          <w:bCs/>
        </w:rPr>
        <w:t>ენერგოდანადგარების</w:t>
      </w:r>
      <w:r w:rsidRPr="00D8081A">
        <w:rPr>
          <w:b/>
          <w:bCs/>
        </w:rPr>
        <w:t xml:space="preserve"> </w:t>
      </w:r>
      <w:r w:rsidRPr="00D8081A">
        <w:rPr>
          <w:rFonts w:ascii="Sylfaen" w:hAnsi="Sylfaen"/>
          <w:b/>
          <w:bCs/>
        </w:rPr>
        <w:t>ოპტიმიზაციის</w:t>
      </w:r>
      <w:r w:rsidRPr="00D8081A">
        <w:rPr>
          <w:b/>
          <w:bCs/>
        </w:rPr>
        <w:t xml:space="preserve"> </w:t>
      </w:r>
      <w:r w:rsidRPr="00D8081A">
        <w:rPr>
          <w:rFonts w:ascii="Sylfaen" w:hAnsi="Sylfaen"/>
          <w:b/>
          <w:bCs/>
        </w:rPr>
        <w:t>განყოფილება</w:t>
      </w:r>
    </w:p>
    <w:p w14:paraId="02B5C791" w14:textId="77777777" w:rsidR="009A41C7" w:rsidRDefault="009A41C7" w:rsidP="00C33894">
      <w:pPr>
        <w:spacing w:after="0" w:line="240" w:lineRule="auto"/>
        <w:ind w:right="6"/>
        <w:jc w:val="center"/>
        <w:rPr>
          <w:rFonts w:ascii="Sylfaen" w:hAnsi="Sylfaen"/>
          <w:b/>
          <w:bCs/>
        </w:rPr>
      </w:pPr>
    </w:p>
    <w:p w14:paraId="59DD8B36" w14:textId="77777777" w:rsidR="00437025" w:rsidRPr="0047100F" w:rsidRDefault="00437025" w:rsidP="00437025">
      <w:pPr>
        <w:suppressAutoHyphens/>
        <w:spacing w:after="0" w:line="240" w:lineRule="auto"/>
        <w:ind w:right="4"/>
        <w:jc w:val="both"/>
        <w:rPr>
          <w:rFonts w:ascii="Sylfaen" w:eastAsia="Calibri" w:hAnsi="Sylfaen" w:cs="AcadNusx"/>
          <w:noProof/>
          <w:sz w:val="20"/>
          <w:szCs w:val="20"/>
          <w:lang w:val="ka-GE"/>
        </w:rPr>
      </w:pPr>
      <w:r w:rsidRPr="0047100F">
        <w:rPr>
          <w:rFonts w:ascii="Sylfaen" w:eastAsia="Calibri" w:hAnsi="Sylfaen" w:cs="Sylfaen"/>
          <w:b/>
          <w:bCs/>
          <w:noProof/>
          <w:sz w:val="24"/>
          <w:szCs w:val="24"/>
          <w:lang w:val="ka-GE"/>
        </w:rPr>
        <w:t>1. პროგრამული დაფინანსებით გათვალისწინებული სამეცნიერო</w:t>
      </w:r>
      <w:r w:rsidRPr="0047100F">
        <w:rPr>
          <w:rFonts w:ascii="Sylfaen" w:eastAsia="Calibri" w:hAnsi="Sylfaen" w:cs="AcadNusx"/>
          <w:b/>
          <w:bCs/>
          <w:noProof/>
          <w:sz w:val="24"/>
          <w:szCs w:val="24"/>
          <w:lang w:val="ka-GE"/>
        </w:rPr>
        <w:t>-</w:t>
      </w:r>
      <w:r w:rsidRPr="0047100F">
        <w:rPr>
          <w:rFonts w:ascii="Sylfaen" w:eastAsia="Calibri" w:hAnsi="Sylfaen" w:cs="Sylfaen"/>
          <w:b/>
          <w:bCs/>
          <w:noProof/>
          <w:sz w:val="24"/>
          <w:szCs w:val="24"/>
          <w:lang w:val="ka-GE"/>
        </w:rPr>
        <w:t>კვლევითი</w:t>
      </w:r>
      <w:r w:rsidRPr="0047100F">
        <w:rPr>
          <w:rFonts w:ascii="Sylfaen" w:eastAsia="Calibri" w:hAnsi="Sylfaen" w:cs="AcadNusx"/>
          <w:b/>
          <w:bCs/>
          <w:noProof/>
          <w:sz w:val="24"/>
          <w:szCs w:val="24"/>
          <w:lang w:val="ka-GE"/>
        </w:rPr>
        <w:t xml:space="preserve"> </w:t>
      </w:r>
      <w:r w:rsidRPr="0047100F">
        <w:rPr>
          <w:rFonts w:ascii="Sylfaen" w:eastAsia="Calibri" w:hAnsi="Sylfaen" w:cs="Sylfaen"/>
          <w:b/>
          <w:bCs/>
          <w:noProof/>
          <w:sz w:val="24"/>
          <w:szCs w:val="24"/>
          <w:lang w:val="ka-GE"/>
        </w:rPr>
        <w:t>პროექ</w:t>
      </w:r>
      <w:r w:rsidRPr="009E4E0F">
        <w:rPr>
          <w:rFonts w:ascii="Sylfaen" w:eastAsia="Calibri" w:hAnsi="Sylfaen" w:cs="Sylfaen"/>
          <w:b/>
          <w:bCs/>
          <w:noProof/>
          <w:sz w:val="24"/>
          <w:szCs w:val="24"/>
          <w:lang w:val="ka-GE"/>
        </w:rPr>
        <w:t>ტები</w:t>
      </w:r>
      <w:r w:rsidRPr="0047100F">
        <w:rPr>
          <w:rFonts w:ascii="Sylfaen" w:eastAsia="Calibri" w:hAnsi="Sylfaen" w:cs="AcadNusx"/>
          <w:noProof/>
          <w:sz w:val="20"/>
          <w:szCs w:val="20"/>
          <w:lang w:val="ka-GE"/>
        </w:rPr>
        <w:t xml:space="preserve"> </w:t>
      </w:r>
      <w:r w:rsidRPr="009E4E0F">
        <w:rPr>
          <w:rFonts w:ascii="Sylfaen" w:eastAsia="Calibri" w:hAnsi="Sylfaen" w:cs="AcadNusx"/>
          <w:b/>
          <w:bCs/>
          <w:noProof/>
          <w:sz w:val="20"/>
          <w:szCs w:val="20"/>
          <w:lang w:val="ka-GE"/>
        </w:rPr>
        <w:t>(სამეცნიერო-კვლევითი მუშაობის გეგმა)</w:t>
      </w:r>
    </w:p>
    <w:p w14:paraId="23326AFD" w14:textId="77777777" w:rsidR="00437025" w:rsidRDefault="00437025" w:rsidP="00437025">
      <w:pPr>
        <w:suppressAutoHyphens/>
        <w:spacing w:after="0" w:line="240" w:lineRule="auto"/>
        <w:ind w:right="4"/>
        <w:jc w:val="both"/>
        <w:rPr>
          <w:rFonts w:ascii="Sylfaen" w:eastAsia="Calibri" w:hAnsi="Sylfaen" w:cs="AcadNusx"/>
          <w:b/>
          <w:bCs/>
          <w:i/>
          <w:iCs/>
          <w:noProof/>
          <w:sz w:val="20"/>
          <w:szCs w:val="20"/>
          <w:lang w:val="ka-GE"/>
        </w:rPr>
      </w:pPr>
    </w:p>
    <w:p w14:paraId="0762B9BA" w14:textId="3156CE85" w:rsidR="009A41C7" w:rsidRPr="0047100F" w:rsidRDefault="009A41C7" w:rsidP="009A41C7">
      <w:pPr>
        <w:suppressAutoHyphens/>
        <w:spacing w:after="0" w:line="240" w:lineRule="auto"/>
        <w:ind w:right="4"/>
        <w:jc w:val="both"/>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w:t>
      </w:r>
    </w:p>
    <w:p w14:paraId="717BC126" w14:textId="51EEA924" w:rsidR="009A41C7" w:rsidRPr="007561A1" w:rsidRDefault="009A41C7" w:rsidP="009A41C7">
      <w:pPr>
        <w:tabs>
          <w:tab w:val="left" w:pos="851"/>
        </w:tabs>
        <w:spacing w:after="0" w:line="240" w:lineRule="auto"/>
        <w:ind w:hanging="2"/>
        <w:rPr>
          <w:rFonts w:ascii="Sylfaen" w:hAnsi="Sylfaen"/>
          <w:b/>
          <w:bCs/>
          <w:lang w:val="ka-GE"/>
        </w:rPr>
      </w:pPr>
      <w:r w:rsidRPr="0047100F">
        <w:rPr>
          <w:rFonts w:ascii="Sylfaen" w:eastAsia="Calibri" w:hAnsi="Sylfaen" w:cs="Times New Roman"/>
          <w:noProof/>
          <w:sz w:val="20"/>
          <w:szCs w:val="20"/>
          <w:lang w:val="ka-GE"/>
        </w:rPr>
        <w:t xml:space="preserve">1. </w:t>
      </w:r>
      <w:r>
        <w:rPr>
          <w:rFonts w:ascii="Sylfaen" w:eastAsia="Calibri" w:hAnsi="Sylfaen" w:cs="Times New Roman"/>
          <w:noProof/>
          <w:sz w:val="20"/>
          <w:szCs w:val="20"/>
        </w:rPr>
        <w:t xml:space="preserve">  </w:t>
      </w:r>
      <w:r w:rsidRPr="007561A1">
        <w:rPr>
          <w:rFonts w:ascii="Sylfaen" w:hAnsi="Sylfaen"/>
          <w:b/>
          <w:bCs/>
        </w:rPr>
        <w:t>ელ</w:t>
      </w:r>
      <w:r w:rsidRPr="007561A1">
        <w:rPr>
          <w:rFonts w:ascii="Sylfaen" w:hAnsi="Sylfaen"/>
          <w:b/>
          <w:bCs/>
          <w:lang w:val="ka-GE"/>
        </w:rPr>
        <w:t>ექტრო</w:t>
      </w:r>
      <w:r w:rsidRPr="007561A1">
        <w:rPr>
          <w:rFonts w:ascii="Sylfaen" w:hAnsi="Sylfaen"/>
          <w:b/>
          <w:bCs/>
        </w:rPr>
        <w:t>ენერგეტიკის</w:t>
      </w:r>
      <w:r w:rsidRPr="007561A1">
        <w:rPr>
          <w:rFonts w:ascii="Sylfaen" w:hAnsi="Sylfaen"/>
          <w:b/>
          <w:bCs/>
          <w:lang w:val="ka-GE"/>
        </w:rPr>
        <w:t>ა და ენერგოდანადგარების</w:t>
      </w:r>
      <w:r w:rsidRPr="007561A1">
        <w:rPr>
          <w:rFonts w:ascii="Sylfaen" w:hAnsi="Sylfaen"/>
          <w:b/>
          <w:bCs/>
        </w:rPr>
        <w:t xml:space="preserve"> ზოგიერთი </w:t>
      </w:r>
      <w:r w:rsidRPr="007561A1">
        <w:rPr>
          <w:rFonts w:ascii="Sylfaen" w:hAnsi="Sylfaen"/>
          <w:b/>
          <w:bCs/>
          <w:lang w:val="ka-GE"/>
        </w:rPr>
        <w:t xml:space="preserve">აქტუალური </w:t>
      </w:r>
      <w:r w:rsidRPr="007561A1">
        <w:rPr>
          <w:rFonts w:ascii="Sylfaen" w:hAnsi="Sylfaen"/>
          <w:b/>
          <w:bCs/>
        </w:rPr>
        <w:t>პრობლემის გამოკვლევა</w:t>
      </w:r>
      <w:r w:rsidRPr="007561A1">
        <w:rPr>
          <w:rFonts w:ascii="Sylfaen" w:hAnsi="Sylfaen"/>
          <w:b/>
          <w:bCs/>
          <w:lang w:val="ka-GE"/>
        </w:rPr>
        <w:t xml:space="preserve">.  </w:t>
      </w:r>
    </w:p>
    <w:p w14:paraId="33ADD1EE" w14:textId="77777777" w:rsidR="009A41C7" w:rsidRPr="004A7E73" w:rsidRDefault="009A41C7" w:rsidP="009A41C7">
      <w:pPr>
        <w:tabs>
          <w:tab w:val="left" w:pos="851"/>
        </w:tabs>
        <w:spacing w:after="0" w:line="240" w:lineRule="auto"/>
        <w:ind w:hanging="2"/>
        <w:rPr>
          <w:rFonts w:ascii="Sylfaen" w:eastAsia="Calibri" w:hAnsi="Sylfaen" w:cs="Times New Roman"/>
          <w:sz w:val="20"/>
          <w:szCs w:val="20"/>
        </w:rPr>
      </w:pPr>
      <w:r w:rsidRPr="00905C65">
        <w:rPr>
          <w:rFonts w:ascii="Sylfaen" w:eastAsia="Calibri" w:hAnsi="Sylfaen" w:cs="Times New Roman"/>
          <w:bCs/>
          <w:sz w:val="20"/>
          <w:szCs w:val="20"/>
        </w:rPr>
        <w:t xml:space="preserve">ინჟინერია და ტექნოლოგიები, მექანიკური ინჟინერია, </w:t>
      </w:r>
      <w:r w:rsidRPr="00905C65">
        <w:rPr>
          <w:rFonts w:ascii="Sylfaen" w:eastAsia="Calibri" w:hAnsi="Sylfaen" w:cs="Times New Roman"/>
          <w:sz w:val="20"/>
          <w:szCs w:val="20"/>
        </w:rPr>
        <w:t xml:space="preserve">თერმოდინამიკა, </w:t>
      </w:r>
      <w:r w:rsidRPr="00905C65">
        <w:rPr>
          <w:rFonts w:ascii="Sylfaen" w:eastAsia="Calibri" w:hAnsi="Sylfaen" w:cs="Times New Roman"/>
          <w:bCs/>
          <w:sz w:val="20"/>
          <w:szCs w:val="20"/>
        </w:rPr>
        <w:t xml:space="preserve">ელექტროინჟინერია, </w:t>
      </w:r>
    </w:p>
    <w:p w14:paraId="2E5B6C82" w14:textId="77777777" w:rsidR="009A41C7" w:rsidRPr="0047100F" w:rsidRDefault="009A41C7" w:rsidP="009A41C7">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დაწყებისა და დამთავრების წლები</w:t>
      </w:r>
    </w:p>
    <w:p w14:paraId="045E70ED" w14:textId="77777777" w:rsidR="009A41C7" w:rsidRPr="0047100F" w:rsidRDefault="009A41C7" w:rsidP="009A41C7">
      <w:pPr>
        <w:suppressAutoHyphens/>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eastAsia="ru-RU"/>
        </w:rPr>
        <w:t xml:space="preserve"> </w:t>
      </w:r>
      <w:r>
        <w:rPr>
          <w:rFonts w:ascii="Sylfaen" w:eastAsia="Times New Roman" w:hAnsi="Sylfaen" w:cs="Sylfaen"/>
          <w:noProof/>
          <w:sz w:val="20"/>
          <w:szCs w:val="20"/>
          <w:lang w:val="ka-GE" w:eastAsia="ru-RU"/>
        </w:rPr>
        <w:t>(</w:t>
      </w:r>
      <w:r>
        <w:rPr>
          <w:rFonts w:ascii="Sylfaen" w:eastAsia="Times New Roman" w:hAnsi="Sylfaen" w:cs="Sylfaen"/>
          <w:noProof/>
          <w:sz w:val="20"/>
          <w:szCs w:val="20"/>
          <w:lang w:eastAsia="ru-RU"/>
        </w:rPr>
        <w:t xml:space="preserve">2024-2026 </w:t>
      </w:r>
      <w:r>
        <w:rPr>
          <w:rFonts w:ascii="Sylfaen" w:eastAsia="Times New Roman" w:hAnsi="Sylfaen" w:cs="Sylfaen"/>
          <w:noProof/>
          <w:sz w:val="20"/>
          <w:szCs w:val="20"/>
          <w:lang w:val="ka-GE" w:eastAsia="ru-RU"/>
        </w:rPr>
        <w:t>წ)</w:t>
      </w:r>
    </w:p>
    <w:p w14:paraId="361EE254" w14:textId="77777777" w:rsidR="009A41C7" w:rsidRPr="0047100F" w:rsidRDefault="009A41C7" w:rsidP="009A41C7">
      <w:pPr>
        <w:suppressAutoHyphens/>
        <w:spacing w:after="0" w:line="240" w:lineRule="auto"/>
        <w:ind w:right="4"/>
        <w:rPr>
          <w:rFonts w:ascii="Sylfaen" w:eastAsia="Times New Roman" w:hAnsi="Sylfaen" w:cs="Sylfaen"/>
          <w:noProof/>
          <w:sz w:val="20"/>
          <w:szCs w:val="20"/>
          <w:lang w:val="ka-GE" w:eastAsia="ru-RU"/>
        </w:rPr>
      </w:pPr>
    </w:p>
    <w:p w14:paraId="59DD8D20" w14:textId="77777777" w:rsidR="009A41C7" w:rsidRPr="0047100F" w:rsidRDefault="009A41C7" w:rsidP="009A41C7">
      <w:pPr>
        <w:suppressAutoHyphens/>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3) პროექტის შესრულებაში მონაწილე პერსონალი (თითოეულის როლის მითითებით)</w:t>
      </w:r>
    </w:p>
    <w:p w14:paraId="237BF1F3" w14:textId="77777777" w:rsidR="009A41C7" w:rsidRPr="00D359DA" w:rsidRDefault="009A41C7" w:rsidP="009A41C7">
      <w:pPr>
        <w:numPr>
          <w:ilvl w:val="0"/>
          <w:numId w:val="27"/>
        </w:numPr>
        <w:spacing w:after="0" w:line="276" w:lineRule="auto"/>
        <w:contextualSpacing/>
        <w:rPr>
          <w:rFonts w:ascii="Sylfaen" w:eastAsia="Times New Roman" w:hAnsi="Sylfaen" w:cs="Sylfaen"/>
          <w:sz w:val="20"/>
          <w:szCs w:val="20"/>
          <w:lang w:val="ka-GE" w:eastAsia="ru-RU"/>
        </w:rPr>
      </w:pPr>
      <w:r w:rsidRPr="0047100F">
        <w:rPr>
          <w:rFonts w:ascii="Sylfaen" w:eastAsia="Calibri" w:hAnsi="Sylfaen" w:cs="Times New Roman"/>
          <w:noProof/>
          <w:spacing w:val="-6"/>
          <w:sz w:val="20"/>
          <w:szCs w:val="20"/>
          <w:lang w:val="ka-GE"/>
        </w:rPr>
        <w:t xml:space="preserve"> </w:t>
      </w:r>
      <w:r w:rsidRPr="00D359DA">
        <w:rPr>
          <w:rFonts w:ascii="Sylfaen" w:eastAsia="Times New Roman" w:hAnsi="Sylfaen" w:cs="Sylfaen"/>
          <w:sz w:val="20"/>
          <w:szCs w:val="20"/>
          <w:lang w:val="ka-GE" w:eastAsia="ru-RU"/>
        </w:rPr>
        <w:t xml:space="preserve">თ. მაგრაქველიძე - განყოფილების ხელმძღვანელი, ტექნ. მეცნ. დოქტორი, მთავარი მეცნიერი თანამშრომელი, პროექტის ხელმძღვანელი;  </w:t>
      </w:r>
    </w:p>
    <w:p w14:paraId="64FDAB47" w14:textId="77777777" w:rsidR="009A41C7" w:rsidRPr="00D359DA" w:rsidRDefault="009A41C7" w:rsidP="009A41C7">
      <w:pPr>
        <w:numPr>
          <w:ilvl w:val="0"/>
          <w:numId w:val="27"/>
        </w:numPr>
        <w:spacing w:after="0" w:line="276" w:lineRule="auto"/>
        <w:contextualSpacing/>
        <w:rPr>
          <w:rFonts w:ascii="Sylfaen" w:eastAsia="Times New Roman" w:hAnsi="Sylfaen" w:cs="Sylfaen"/>
          <w:sz w:val="20"/>
          <w:szCs w:val="20"/>
          <w:lang w:val="ka-GE" w:eastAsia="ru-RU"/>
        </w:rPr>
      </w:pPr>
      <w:r w:rsidRPr="00D359DA">
        <w:rPr>
          <w:rFonts w:ascii="Sylfaen" w:eastAsia="Times New Roman" w:hAnsi="Sylfaen" w:cs="Sylfaen"/>
          <w:sz w:val="20"/>
          <w:szCs w:val="20"/>
          <w:lang w:val="ka-GE" w:eastAsia="ru-RU"/>
        </w:rPr>
        <w:t>ხ. ლომიძე - მეცნიერი თანამშრომელი, ჯგუფის ხელმძღვანელი (ამოცანა1)</w:t>
      </w:r>
    </w:p>
    <w:p w14:paraId="72A09EE1" w14:textId="77777777" w:rsidR="009A41C7" w:rsidRPr="00D359DA" w:rsidRDefault="009A41C7" w:rsidP="009A41C7">
      <w:pPr>
        <w:numPr>
          <w:ilvl w:val="0"/>
          <w:numId w:val="27"/>
        </w:numPr>
        <w:spacing w:after="0" w:line="276" w:lineRule="auto"/>
        <w:contextualSpacing/>
        <w:rPr>
          <w:rFonts w:ascii="Sylfaen" w:eastAsia="Times New Roman" w:hAnsi="Sylfaen" w:cs="Sylfaen"/>
          <w:sz w:val="20"/>
          <w:szCs w:val="20"/>
          <w:lang w:val="ka-GE" w:eastAsia="ru-RU"/>
        </w:rPr>
      </w:pPr>
      <w:r w:rsidRPr="00D359DA">
        <w:rPr>
          <w:rFonts w:ascii="Sylfaen" w:eastAsia="Times New Roman" w:hAnsi="Sylfaen" w:cs="Sylfaen"/>
          <w:sz w:val="20"/>
          <w:szCs w:val="20"/>
          <w:lang w:val="ka-GE" w:eastAsia="ru-RU"/>
        </w:rPr>
        <w:t>მ. ჯანიკაშვილი - მეცნიერი თანამშრომელი, შემსრულებელი</w:t>
      </w:r>
    </w:p>
    <w:p w14:paraId="16FC00A5" w14:textId="77777777" w:rsidR="009A41C7" w:rsidRPr="00D359DA" w:rsidRDefault="009A41C7" w:rsidP="009A41C7">
      <w:pPr>
        <w:numPr>
          <w:ilvl w:val="0"/>
          <w:numId w:val="27"/>
        </w:numPr>
        <w:spacing w:after="0" w:line="276" w:lineRule="auto"/>
        <w:contextualSpacing/>
        <w:rPr>
          <w:rFonts w:ascii="Sylfaen" w:eastAsia="Times New Roman" w:hAnsi="Sylfaen" w:cs="Sylfaen"/>
          <w:sz w:val="20"/>
          <w:szCs w:val="20"/>
          <w:lang w:val="ka-GE" w:eastAsia="ru-RU"/>
        </w:rPr>
      </w:pPr>
      <w:r w:rsidRPr="00D359DA">
        <w:rPr>
          <w:rFonts w:ascii="Sylfaen" w:eastAsia="Times New Roman" w:hAnsi="Sylfaen" w:cs="Sylfaen"/>
          <w:sz w:val="20"/>
          <w:szCs w:val="20"/>
          <w:lang w:val="ka-GE" w:eastAsia="ru-RU"/>
        </w:rPr>
        <w:t>ი. არჩვაძე - მეცნიერი თანამშრომელი,  შემსრულებელი</w:t>
      </w:r>
    </w:p>
    <w:p w14:paraId="5CB18ACA" w14:textId="77777777" w:rsidR="009A41C7" w:rsidRPr="00D359DA" w:rsidRDefault="009A41C7" w:rsidP="009A41C7">
      <w:pPr>
        <w:numPr>
          <w:ilvl w:val="0"/>
          <w:numId w:val="27"/>
        </w:numPr>
        <w:spacing w:after="0" w:line="276" w:lineRule="auto"/>
        <w:contextualSpacing/>
        <w:rPr>
          <w:rFonts w:ascii="Sylfaen" w:eastAsia="Times New Roman" w:hAnsi="Sylfaen" w:cs="Sylfaen"/>
          <w:sz w:val="20"/>
          <w:szCs w:val="20"/>
          <w:lang w:val="ka-GE" w:eastAsia="ru-RU"/>
        </w:rPr>
      </w:pPr>
      <w:r w:rsidRPr="00D359DA">
        <w:rPr>
          <w:rFonts w:ascii="Sylfaen" w:eastAsia="Times New Roman" w:hAnsi="Sylfaen" w:cs="Sylfaen"/>
          <w:sz w:val="20"/>
          <w:szCs w:val="20"/>
          <w:lang w:val="ka-GE" w:eastAsia="ru-RU"/>
        </w:rPr>
        <w:t>გ. გიგინეიშვილი - ტექნ. მეცნ. კანდიდატი, უფროსი მეცნიერი თანამშრომელი, ჯგუფის ხელმძღვანელი (ამოცანა2)</w:t>
      </w:r>
    </w:p>
    <w:p w14:paraId="222640D9" w14:textId="77777777" w:rsidR="009A41C7" w:rsidRPr="00D359DA" w:rsidRDefault="009A41C7" w:rsidP="009A41C7">
      <w:pPr>
        <w:numPr>
          <w:ilvl w:val="0"/>
          <w:numId w:val="27"/>
        </w:numPr>
        <w:suppressAutoHyphens/>
        <w:spacing w:after="0" w:line="240" w:lineRule="auto"/>
        <w:contextualSpacing/>
        <w:rPr>
          <w:rFonts w:ascii="Sylfaen" w:eastAsia="Times New Roman" w:hAnsi="Sylfaen" w:cs="Sylfaen"/>
          <w:sz w:val="20"/>
          <w:szCs w:val="20"/>
          <w:lang w:val="ru-RU" w:eastAsia="ru-RU"/>
        </w:rPr>
      </w:pPr>
      <w:r w:rsidRPr="00D359DA">
        <w:rPr>
          <w:rFonts w:ascii="Sylfaen" w:eastAsia="Times New Roman" w:hAnsi="Sylfaen" w:cs="Sylfaen"/>
          <w:sz w:val="20"/>
          <w:szCs w:val="20"/>
          <w:lang w:val="ka-GE" w:eastAsia="ru-RU"/>
        </w:rPr>
        <w:t xml:space="preserve">ა. მიქაშავიძე - მეცნიერი თანამშრომელი, შემსრულებელი </w:t>
      </w:r>
    </w:p>
    <w:p w14:paraId="30929A07" w14:textId="77777777" w:rsidR="009A41C7" w:rsidRPr="00D359DA" w:rsidRDefault="009A41C7" w:rsidP="009A41C7">
      <w:pPr>
        <w:numPr>
          <w:ilvl w:val="0"/>
          <w:numId w:val="27"/>
        </w:numPr>
        <w:suppressAutoHyphens/>
        <w:spacing w:after="0" w:line="240" w:lineRule="auto"/>
        <w:contextualSpacing/>
        <w:rPr>
          <w:rFonts w:ascii="Sylfaen" w:eastAsia="Times New Roman" w:hAnsi="Sylfaen" w:cs="Times New Roman"/>
          <w:spacing w:val="-6"/>
          <w:sz w:val="20"/>
          <w:szCs w:val="20"/>
          <w:lang w:val="ka-GE" w:eastAsia="ru-RU"/>
        </w:rPr>
      </w:pPr>
      <w:r w:rsidRPr="00D359DA">
        <w:rPr>
          <w:rFonts w:ascii="Sylfaen" w:eastAsia="Times New Roman" w:hAnsi="Sylfaen" w:cs="Sylfaen"/>
          <w:sz w:val="20"/>
          <w:szCs w:val="20"/>
          <w:lang w:val="ka-GE" w:eastAsia="ru-RU"/>
        </w:rPr>
        <w:t>ტ. კობერიძე - მეცნიერი თანამშრომელი, შემსრულებელი</w:t>
      </w:r>
    </w:p>
    <w:p w14:paraId="032BC62E" w14:textId="77777777" w:rsidR="009A41C7" w:rsidRPr="00D359DA" w:rsidRDefault="009A41C7" w:rsidP="009A41C7">
      <w:pPr>
        <w:numPr>
          <w:ilvl w:val="0"/>
          <w:numId w:val="27"/>
        </w:numPr>
        <w:suppressAutoHyphens/>
        <w:spacing w:after="0" w:line="240" w:lineRule="auto"/>
        <w:contextualSpacing/>
        <w:rPr>
          <w:rFonts w:ascii="Sylfaen" w:eastAsia="Times New Roman" w:hAnsi="Sylfaen" w:cs="Times New Roman"/>
          <w:spacing w:val="-6"/>
          <w:sz w:val="20"/>
          <w:szCs w:val="20"/>
          <w:lang w:val="ka-GE" w:eastAsia="ru-RU"/>
        </w:rPr>
      </w:pPr>
      <w:r w:rsidRPr="00D359DA">
        <w:rPr>
          <w:rFonts w:ascii="Sylfaen" w:eastAsia="Times New Roman" w:hAnsi="Sylfaen" w:cs="Sylfaen"/>
          <w:sz w:val="20"/>
          <w:szCs w:val="20"/>
          <w:lang w:val="ka-GE" w:eastAsia="ru-RU"/>
        </w:rPr>
        <w:t>ნ.შენგელია -  მეცნიერი თანამშრომელი, შემსრულებელი</w:t>
      </w:r>
    </w:p>
    <w:p w14:paraId="415E78B3" w14:textId="77777777" w:rsidR="009A41C7" w:rsidRPr="00D359DA" w:rsidRDefault="009A41C7" w:rsidP="009A41C7">
      <w:pPr>
        <w:numPr>
          <w:ilvl w:val="0"/>
          <w:numId w:val="27"/>
        </w:numPr>
        <w:suppressAutoHyphens/>
        <w:spacing w:after="0" w:line="240" w:lineRule="auto"/>
        <w:contextualSpacing/>
        <w:rPr>
          <w:rFonts w:ascii="Sylfaen" w:eastAsia="Times New Roman" w:hAnsi="Sylfaen" w:cs="Times New Roman"/>
          <w:spacing w:val="-6"/>
          <w:sz w:val="20"/>
          <w:szCs w:val="20"/>
          <w:lang w:val="ka-GE" w:eastAsia="ru-RU"/>
        </w:rPr>
      </w:pPr>
      <w:r w:rsidRPr="00D359DA">
        <w:rPr>
          <w:rFonts w:ascii="Sylfaen" w:eastAsia="Times New Roman" w:hAnsi="Sylfaen" w:cs="Sylfaen"/>
          <w:sz w:val="20"/>
          <w:szCs w:val="20"/>
          <w:lang w:val="ka-GE" w:eastAsia="ru-RU"/>
        </w:rPr>
        <w:t>გ.ურუშაძე  -  მეცნიერი თანამშრომელი, შემსრულებელი</w:t>
      </w:r>
    </w:p>
    <w:p w14:paraId="60494864" w14:textId="77777777" w:rsidR="009A41C7" w:rsidRPr="00D359DA" w:rsidRDefault="009A41C7" w:rsidP="009A41C7">
      <w:pPr>
        <w:numPr>
          <w:ilvl w:val="0"/>
          <w:numId w:val="27"/>
        </w:numPr>
        <w:suppressAutoHyphens/>
        <w:spacing w:after="0" w:line="240" w:lineRule="auto"/>
        <w:contextualSpacing/>
        <w:rPr>
          <w:rFonts w:ascii="Sylfaen" w:eastAsia="Times New Roman" w:hAnsi="Sylfaen" w:cs="Times New Roman"/>
          <w:spacing w:val="-6"/>
          <w:sz w:val="20"/>
          <w:szCs w:val="20"/>
          <w:lang w:val="ka-GE" w:eastAsia="ru-RU"/>
        </w:rPr>
      </w:pPr>
      <w:r w:rsidRPr="00D359DA">
        <w:rPr>
          <w:rFonts w:ascii="Sylfaen" w:eastAsia="Times New Roman" w:hAnsi="Sylfaen" w:cs="Sylfaen"/>
          <w:sz w:val="20"/>
          <w:szCs w:val="20"/>
          <w:lang w:val="ka-GE" w:eastAsia="ru-RU"/>
        </w:rPr>
        <w:t>ნ.დოღონაძე  -  უფროსი ინჟინერი, შემსრულებელი</w:t>
      </w:r>
    </w:p>
    <w:p w14:paraId="766AFB3E" w14:textId="77777777" w:rsidR="009A41C7" w:rsidRPr="008E27C4" w:rsidRDefault="009A41C7" w:rsidP="009A41C7">
      <w:pPr>
        <w:suppressAutoHyphens/>
        <w:spacing w:after="0" w:line="240" w:lineRule="auto"/>
        <w:ind w:right="4"/>
        <w:jc w:val="both"/>
        <w:rPr>
          <w:rFonts w:ascii="Sylfaen" w:eastAsia="Calibri" w:hAnsi="Sylfaen" w:cs="AcadNusx"/>
          <w:b/>
          <w:bCs/>
          <w:noProof/>
          <w:sz w:val="20"/>
          <w:szCs w:val="20"/>
          <w:lang w:val="ka-GE"/>
        </w:rPr>
      </w:pPr>
    </w:p>
    <w:p w14:paraId="01356E57" w14:textId="77777777" w:rsidR="009A41C7" w:rsidRDefault="009A41C7" w:rsidP="009A41C7">
      <w:pPr>
        <w:suppressAutoHyphens/>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Pr>
          <w:rFonts w:ascii="Sylfaen" w:eastAsia="Times New Roman" w:hAnsi="Sylfaen" w:cs="AcadNusx"/>
          <w:b/>
          <w:i/>
          <w:noProof/>
          <w:sz w:val="20"/>
          <w:szCs w:val="20"/>
          <w:lang w:val="ka-GE" w:eastAsia="ru-RU"/>
        </w:rPr>
        <w:t xml:space="preserve">2025 </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79D6B9F9" w14:textId="77777777" w:rsidR="009A41C7" w:rsidRDefault="009A41C7" w:rsidP="009A41C7">
      <w:pPr>
        <w:spacing w:after="0" w:line="240" w:lineRule="auto"/>
        <w:rPr>
          <w:rFonts w:ascii="Sylfaen" w:hAnsi="Sylfaen"/>
          <w:b/>
          <w:iCs/>
          <w:lang w:val="ka-GE"/>
        </w:rPr>
      </w:pPr>
      <w:r>
        <w:rPr>
          <w:rFonts w:ascii="Sylfaen" w:hAnsi="Sylfaen"/>
          <w:b/>
          <w:iCs/>
          <w:lang w:val="ka-GE"/>
        </w:rPr>
        <w:t>ანოტაცია:</w:t>
      </w:r>
    </w:p>
    <w:p w14:paraId="3DA97268" w14:textId="77777777" w:rsidR="009A41C7" w:rsidRPr="00CA10AA" w:rsidRDefault="009A41C7" w:rsidP="009A41C7">
      <w:pPr>
        <w:pStyle w:val="BodyText"/>
        <w:ind w:firstLine="567"/>
        <w:jc w:val="both"/>
        <w:rPr>
          <w:rFonts w:ascii="Sylfaen" w:hAnsi="Sylfaen"/>
          <w:sz w:val="20"/>
          <w:szCs w:val="20"/>
          <w:lang w:val="ka-GE"/>
        </w:rPr>
      </w:pPr>
      <w:r w:rsidRPr="00CA10AA">
        <w:rPr>
          <w:rFonts w:ascii="Sylfaen" w:hAnsi="Sylfaen"/>
          <w:sz w:val="20"/>
          <w:szCs w:val="20"/>
          <w:lang w:val="ka-GE"/>
        </w:rPr>
        <w:t>ანგარიშში დასმულია ორი ამოცანა, რომელთაგან პირველი დაკავშირებულია საქართველოს ენერგეტიკული</w:t>
      </w:r>
      <w:r w:rsidRPr="00CA10AA">
        <w:rPr>
          <w:rFonts w:ascii="Sylfaen" w:hAnsi="Sylfaen"/>
          <w:sz w:val="20"/>
          <w:szCs w:val="20"/>
        </w:rPr>
        <w:t xml:space="preserve"> </w:t>
      </w:r>
      <w:r w:rsidRPr="00CA10AA">
        <w:rPr>
          <w:rFonts w:ascii="Sylfaen" w:hAnsi="Sylfaen"/>
          <w:sz w:val="20"/>
          <w:szCs w:val="20"/>
          <w:lang w:val="ka-GE"/>
        </w:rPr>
        <w:t>უსაფრთხოების საკითხებთან, ხოლო მეორე - ენერგოდანადგარების ეფექტურობის ამაღლების პრობლემებთან.</w:t>
      </w:r>
    </w:p>
    <w:p w14:paraId="2896C2D8" w14:textId="77777777" w:rsidR="009A41C7" w:rsidRDefault="009A41C7" w:rsidP="009A41C7">
      <w:pPr>
        <w:spacing w:after="0" w:line="240" w:lineRule="auto"/>
        <w:rPr>
          <w:rFonts w:ascii="Sylfaen" w:hAnsi="Sylfaen"/>
          <w:b/>
          <w:iCs/>
          <w:lang w:val="ka-GE"/>
        </w:rPr>
      </w:pPr>
    </w:p>
    <w:p w14:paraId="3ABDA1C0" w14:textId="77777777" w:rsidR="009A41C7" w:rsidRPr="009A41C7" w:rsidRDefault="009A41C7" w:rsidP="009A41C7">
      <w:pPr>
        <w:ind w:left="1134" w:hanging="1134"/>
        <w:jc w:val="center"/>
        <w:rPr>
          <w:rFonts w:ascii="Sylfaen" w:hAnsi="Sylfaen"/>
          <w:lang w:val="ka-GE"/>
        </w:rPr>
      </w:pPr>
      <w:r w:rsidRPr="009A41C7">
        <w:rPr>
          <w:rFonts w:ascii="Sylfaen" w:hAnsi="Sylfaen"/>
          <w:b/>
        </w:rPr>
        <w:t>ამოცანა 1.</w:t>
      </w:r>
    </w:p>
    <w:p w14:paraId="17F30EF4" w14:textId="77777777" w:rsidR="009A41C7" w:rsidRPr="009A41C7" w:rsidRDefault="009A41C7" w:rsidP="009A41C7">
      <w:pPr>
        <w:jc w:val="center"/>
        <w:rPr>
          <w:rFonts w:ascii="Sylfaen" w:hAnsi="Sylfaen"/>
          <w:b/>
          <w:lang w:val="ka-GE"/>
        </w:rPr>
      </w:pPr>
      <w:r w:rsidRPr="009A41C7">
        <w:rPr>
          <w:rFonts w:ascii="Sylfaen" w:hAnsi="Sylfaen"/>
          <w:b/>
          <w:lang w:val="ka-GE"/>
        </w:rPr>
        <w:t>საქართველოს ელექტროსადგურების სტრუქტურის ოპტიმიზაცია „ჭკვიანი“ ქსელების არსებობის პირობებში ენერგეტიკული უსაფრთხოების საკითხების გათვალისწინებით</w:t>
      </w:r>
    </w:p>
    <w:p w14:paraId="016B3256" w14:textId="77777777" w:rsidR="009A41C7" w:rsidRPr="009A41C7" w:rsidRDefault="009A41C7" w:rsidP="009A41C7">
      <w:pPr>
        <w:tabs>
          <w:tab w:val="left" w:pos="567"/>
        </w:tabs>
        <w:spacing w:after="0" w:line="240" w:lineRule="auto"/>
        <w:jc w:val="center"/>
        <w:rPr>
          <w:rFonts w:ascii="Sylfaen" w:hAnsi="Sylfaen"/>
          <w:lang w:val="ka-GE"/>
        </w:rPr>
      </w:pPr>
      <w:r w:rsidRPr="009A41C7">
        <w:rPr>
          <w:rFonts w:ascii="Sylfaen" w:hAnsi="Sylfaen" w:cs="Sylfaen"/>
          <w:b/>
          <w:lang w:val="ka-GE"/>
        </w:rPr>
        <w:t>5.არატრადიციული ენერგორესურსების როლის შეფასება „ჭკვიან“ ქსელებზე გადასვლის პირობებში.</w:t>
      </w:r>
    </w:p>
    <w:p w14:paraId="0876BDA6" w14:textId="77777777" w:rsidR="009A41C7" w:rsidRDefault="009A41C7" w:rsidP="009A41C7">
      <w:pPr>
        <w:tabs>
          <w:tab w:val="left" w:pos="567"/>
        </w:tabs>
        <w:spacing w:after="0" w:line="240" w:lineRule="auto"/>
        <w:jc w:val="both"/>
        <w:rPr>
          <w:rFonts w:ascii="Sylfaen" w:hAnsi="Sylfaen"/>
          <w:lang w:val="ka-GE"/>
        </w:rPr>
      </w:pPr>
    </w:p>
    <w:p w14:paraId="4E5649D2" w14:textId="77777777" w:rsidR="009A41C7" w:rsidRPr="009A41C7" w:rsidRDefault="009A41C7" w:rsidP="009A41C7">
      <w:pPr>
        <w:tabs>
          <w:tab w:val="left" w:pos="567"/>
        </w:tabs>
        <w:spacing w:after="0"/>
        <w:jc w:val="both"/>
        <w:rPr>
          <w:rFonts w:ascii="Sylfaen" w:hAnsi="Sylfaen"/>
          <w:sz w:val="20"/>
          <w:szCs w:val="20"/>
        </w:rPr>
      </w:pPr>
      <w:r>
        <w:rPr>
          <w:rFonts w:ascii="Sylfaen" w:hAnsi="Sylfaen"/>
          <w:lang w:val="ka-GE"/>
        </w:rPr>
        <w:lastRenderedPageBreak/>
        <w:tab/>
      </w:r>
      <w:r w:rsidRPr="009A41C7">
        <w:rPr>
          <w:rFonts w:ascii="Sylfaen" w:hAnsi="Sylfaen"/>
          <w:bCs/>
          <w:sz w:val="20"/>
          <w:szCs w:val="20"/>
          <w:lang w:val="ka-GE"/>
        </w:rPr>
        <w:t>ამჟამად საქართველოში მოქმედებს 64 მცირე ჰესი, რომელთა ჯამური სიმძლავრე არის დაახლოებით 320 მგვტ. (ცხრილი 5,1)</w:t>
      </w:r>
    </w:p>
    <w:p w14:paraId="5F5ACB53" w14:textId="77777777" w:rsidR="009A41C7" w:rsidRPr="009A41C7" w:rsidRDefault="009A41C7" w:rsidP="009A41C7">
      <w:pPr>
        <w:tabs>
          <w:tab w:val="left" w:pos="567"/>
        </w:tabs>
        <w:spacing w:after="0" w:line="240" w:lineRule="auto"/>
        <w:jc w:val="both"/>
        <w:rPr>
          <w:rFonts w:ascii="Sylfaen" w:hAnsi="Sylfaen"/>
          <w:sz w:val="20"/>
          <w:szCs w:val="20"/>
        </w:rPr>
      </w:pPr>
      <w:r w:rsidRPr="009A41C7">
        <w:rPr>
          <w:rFonts w:ascii="Sylfaen" w:hAnsi="Sylfaen"/>
          <w:bCs/>
          <w:sz w:val="20"/>
          <w:szCs w:val="20"/>
          <w:lang w:val="ka-GE"/>
        </w:rPr>
        <w:tab/>
        <w:t>გარდა ამისა, მოქმედებს ერთი ქარის  ელექტროსდგური სიმძლავრით 20,7 მგვტ, წლიური გამომუშავება  -  დაახლოებით 80 – 90 მლნ.კვტ.სთ წელიწადში.</w:t>
      </w:r>
    </w:p>
    <w:p w14:paraId="393722FE" w14:textId="77777777" w:rsidR="009A41C7" w:rsidRPr="009A41C7" w:rsidRDefault="009A41C7" w:rsidP="009A41C7">
      <w:pPr>
        <w:tabs>
          <w:tab w:val="left" w:pos="567"/>
        </w:tabs>
        <w:spacing w:after="0" w:line="240" w:lineRule="auto"/>
        <w:jc w:val="both"/>
        <w:rPr>
          <w:rFonts w:ascii="Sylfaen" w:hAnsi="Sylfaen"/>
          <w:bCs/>
          <w:sz w:val="20"/>
          <w:szCs w:val="20"/>
          <w:lang w:val="ka-GE"/>
        </w:rPr>
      </w:pPr>
      <w:r w:rsidRPr="009A41C7">
        <w:rPr>
          <w:rFonts w:ascii="Sylfaen" w:hAnsi="Sylfaen"/>
          <w:bCs/>
          <w:sz w:val="20"/>
          <w:szCs w:val="20"/>
          <w:lang w:val="ka-GE"/>
        </w:rPr>
        <w:t>მზის ელექტროსადგურები ამჟამად პრაქტიკულად არ არის.</w:t>
      </w:r>
    </w:p>
    <w:p w14:paraId="13463D12" w14:textId="77777777" w:rsidR="009A41C7" w:rsidRPr="009A41C7" w:rsidRDefault="009A41C7" w:rsidP="009A41C7">
      <w:pPr>
        <w:tabs>
          <w:tab w:val="left" w:pos="567"/>
        </w:tabs>
        <w:spacing w:after="0" w:line="240" w:lineRule="auto"/>
        <w:jc w:val="right"/>
        <w:rPr>
          <w:rFonts w:ascii="Sylfaen" w:hAnsi="Sylfaen"/>
          <w:bCs/>
          <w:sz w:val="20"/>
          <w:szCs w:val="20"/>
          <w:lang w:val="ka-GE"/>
        </w:rPr>
      </w:pPr>
      <w:r w:rsidRPr="009A41C7">
        <w:rPr>
          <w:rFonts w:ascii="Sylfaen" w:hAnsi="Sylfaen"/>
          <w:bCs/>
          <w:sz w:val="20"/>
          <w:szCs w:val="20"/>
          <w:lang w:val="ka-GE"/>
        </w:rPr>
        <w:t>ცხრილი 5,1</w:t>
      </w:r>
    </w:p>
    <w:p w14:paraId="08A1AA5E" w14:textId="77777777" w:rsidR="009A41C7" w:rsidRPr="009A41C7" w:rsidRDefault="009A41C7" w:rsidP="009A41C7">
      <w:pPr>
        <w:tabs>
          <w:tab w:val="left" w:pos="567"/>
        </w:tabs>
        <w:spacing w:after="0" w:line="240" w:lineRule="auto"/>
        <w:jc w:val="center"/>
        <w:rPr>
          <w:rFonts w:ascii="Sylfaen" w:hAnsi="Sylfaen"/>
          <w:b/>
          <w:bCs/>
          <w:sz w:val="20"/>
          <w:szCs w:val="20"/>
        </w:rPr>
      </w:pPr>
      <w:r w:rsidRPr="009A41C7">
        <w:rPr>
          <w:rFonts w:ascii="Sylfaen" w:hAnsi="Sylfaen"/>
          <w:b/>
          <w:bCs/>
          <w:sz w:val="20"/>
          <w:szCs w:val="20"/>
          <w:lang w:val="ka-GE"/>
        </w:rPr>
        <w:t>საქართველოში 2023 წელს მოქმედი მცირე ჰიდროელექტროსადგურები</w:t>
      </w:r>
    </w:p>
    <w:p w14:paraId="3D118EEC" w14:textId="77777777" w:rsidR="009A41C7" w:rsidRPr="00E726AF" w:rsidRDefault="009A41C7" w:rsidP="009A41C7">
      <w:pPr>
        <w:tabs>
          <w:tab w:val="left" w:pos="567"/>
        </w:tabs>
        <w:spacing w:after="0" w:line="240" w:lineRule="auto"/>
        <w:jc w:val="right"/>
        <w:rPr>
          <w:rFonts w:ascii="Sylfaen" w:hAnsi="Sylfaen"/>
          <w:bCs/>
          <w:lang w:val="ka-GE"/>
        </w:rPr>
      </w:pPr>
    </w:p>
    <w:p w14:paraId="65A4C51B" w14:textId="615294EF"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1 ალაზანჰესი</w:t>
      </w:r>
      <w:r w:rsidRPr="00D256C3">
        <w:rPr>
          <w:rFonts w:ascii="Sylfaen" w:hAnsi="Sylfaen"/>
          <w:bCs/>
          <w:sz w:val="20"/>
          <w:szCs w:val="20"/>
          <w:lang w:val="ka-GE"/>
        </w:rPr>
        <w:tab/>
      </w:r>
      <w:r w:rsidRPr="00D256C3">
        <w:rPr>
          <w:rFonts w:ascii="Sylfaen" w:hAnsi="Sylfaen"/>
          <w:bCs/>
          <w:sz w:val="20"/>
          <w:szCs w:val="20"/>
          <w:lang w:val="ka-GE"/>
        </w:rPr>
        <w:tab/>
        <w:t>2 ბჟუჟაჰესი</w:t>
      </w:r>
      <w:r w:rsidRPr="00D256C3">
        <w:rPr>
          <w:rFonts w:ascii="Sylfaen" w:hAnsi="Sylfaen"/>
          <w:bCs/>
          <w:sz w:val="20"/>
          <w:szCs w:val="20"/>
          <w:lang w:val="ka-GE"/>
        </w:rPr>
        <w:tab/>
      </w:r>
      <w:r w:rsidRPr="00D256C3">
        <w:rPr>
          <w:rFonts w:ascii="Sylfaen" w:hAnsi="Sylfaen"/>
          <w:bCs/>
          <w:sz w:val="20"/>
          <w:szCs w:val="20"/>
          <w:lang w:val="ka-GE"/>
        </w:rPr>
        <w:tab/>
        <w:t>3 აბჰესი</w:t>
      </w:r>
    </w:p>
    <w:p w14:paraId="7D2A80AF" w14:textId="5F026255"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4 თეთრიხევჰესი</w:t>
      </w:r>
      <w:r w:rsidRPr="00D256C3">
        <w:rPr>
          <w:rFonts w:ascii="Sylfaen" w:hAnsi="Sylfaen"/>
          <w:bCs/>
          <w:sz w:val="20"/>
          <w:szCs w:val="20"/>
          <w:lang w:val="ka-GE"/>
        </w:rPr>
        <w:tab/>
        <w:t>5 სიონჰესი</w:t>
      </w:r>
      <w:r w:rsidRPr="00D256C3">
        <w:rPr>
          <w:rFonts w:ascii="Sylfaen" w:hAnsi="Sylfaen"/>
          <w:bCs/>
          <w:sz w:val="20"/>
          <w:szCs w:val="20"/>
          <w:lang w:val="ka-GE"/>
        </w:rPr>
        <w:tab/>
      </w:r>
      <w:r w:rsidRPr="00D256C3">
        <w:rPr>
          <w:rFonts w:ascii="Sylfaen" w:hAnsi="Sylfaen"/>
          <w:bCs/>
          <w:sz w:val="20"/>
          <w:szCs w:val="20"/>
          <w:lang w:val="ka-GE"/>
        </w:rPr>
        <w:tab/>
        <w:t>6 რიცეულაჰესი</w:t>
      </w:r>
    </w:p>
    <w:p w14:paraId="6297BEA5" w14:textId="7D07C6D0"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 xml:space="preserve">7 ჩალაჰესი </w:t>
      </w:r>
      <w:r w:rsidRPr="00D256C3">
        <w:rPr>
          <w:rFonts w:ascii="Sylfaen" w:hAnsi="Sylfaen"/>
          <w:bCs/>
          <w:sz w:val="20"/>
          <w:szCs w:val="20"/>
          <w:lang w:val="ka-GE"/>
        </w:rPr>
        <w:tab/>
      </w:r>
      <w:r w:rsidRPr="00D256C3">
        <w:rPr>
          <w:rFonts w:ascii="Sylfaen" w:hAnsi="Sylfaen"/>
          <w:bCs/>
          <w:sz w:val="20"/>
          <w:szCs w:val="20"/>
          <w:lang w:val="ka-GE"/>
        </w:rPr>
        <w:tab/>
        <w:t>8 ჩხორჰესი</w:t>
      </w:r>
      <w:r w:rsidRPr="00D256C3">
        <w:rPr>
          <w:rFonts w:ascii="Sylfaen" w:hAnsi="Sylfaen"/>
          <w:bCs/>
          <w:sz w:val="20"/>
          <w:szCs w:val="20"/>
          <w:lang w:val="ka-GE"/>
        </w:rPr>
        <w:tab/>
      </w:r>
      <w:r w:rsidRPr="00D256C3">
        <w:rPr>
          <w:rFonts w:ascii="Sylfaen" w:hAnsi="Sylfaen"/>
          <w:bCs/>
          <w:sz w:val="20"/>
          <w:szCs w:val="20"/>
          <w:lang w:val="ka-GE"/>
        </w:rPr>
        <w:tab/>
        <w:t>9 დაშბაშჰესი</w:t>
      </w:r>
    </w:p>
    <w:p w14:paraId="7279B08E" w14:textId="7C6A996A"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10 მაშავერაჰესი</w:t>
      </w:r>
      <w:r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11 კაბალჰესი</w:t>
      </w:r>
      <w:r w:rsidRPr="00D256C3">
        <w:rPr>
          <w:rFonts w:ascii="Sylfaen" w:hAnsi="Sylfaen"/>
          <w:bCs/>
          <w:sz w:val="20"/>
          <w:szCs w:val="20"/>
          <w:lang w:val="ka-GE"/>
        </w:rPr>
        <w:tab/>
      </w:r>
      <w:r w:rsidRPr="00D256C3">
        <w:rPr>
          <w:rFonts w:ascii="Sylfaen" w:hAnsi="Sylfaen"/>
          <w:bCs/>
          <w:sz w:val="20"/>
          <w:szCs w:val="20"/>
          <w:lang w:val="ka-GE"/>
        </w:rPr>
        <w:tab/>
        <w:t>12 კახარეთიჰესი</w:t>
      </w:r>
    </w:p>
    <w:p w14:paraId="41773803" w14:textId="75C5EA7A"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13 ინწობაჰესი</w:t>
      </w:r>
      <w:r w:rsidRPr="00D256C3">
        <w:rPr>
          <w:rFonts w:ascii="Sylfaen" w:hAnsi="Sylfaen"/>
          <w:bCs/>
          <w:sz w:val="20"/>
          <w:szCs w:val="20"/>
          <w:lang w:val="ka-GE"/>
        </w:rPr>
        <w:tab/>
      </w:r>
      <w:r w:rsidRPr="00D256C3">
        <w:rPr>
          <w:rFonts w:ascii="Sylfaen" w:hAnsi="Sylfaen"/>
          <w:bCs/>
          <w:sz w:val="20"/>
          <w:szCs w:val="20"/>
          <w:lang w:val="ka-GE"/>
        </w:rPr>
        <w:tab/>
        <w:t>14 ყაზბეგიჰესი</w:t>
      </w:r>
      <w:r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15 ენერგეტიკი ჰესი</w:t>
      </w:r>
    </w:p>
    <w:p w14:paraId="15ACB1D2" w14:textId="6444C304"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16 მაჭახელაჰესი</w:t>
      </w:r>
      <w:r w:rsidRPr="00D256C3">
        <w:rPr>
          <w:rFonts w:ascii="Sylfaen" w:hAnsi="Sylfaen"/>
          <w:bCs/>
          <w:sz w:val="20"/>
          <w:szCs w:val="20"/>
          <w:lang w:val="ka-GE"/>
        </w:rPr>
        <w:tab/>
        <w:t>17 მისაქციელჰესი</w:t>
      </w:r>
      <w:r w:rsidR="00D256C3" w:rsidRPr="00D256C3">
        <w:rPr>
          <w:rFonts w:ascii="Sylfaen" w:hAnsi="Sylfaen"/>
          <w:bCs/>
          <w:sz w:val="20"/>
          <w:szCs w:val="20"/>
          <w:lang w:val="ka-GE"/>
        </w:rPr>
        <w:tab/>
      </w:r>
      <w:r w:rsidRPr="00D256C3">
        <w:rPr>
          <w:rFonts w:ascii="Sylfaen" w:hAnsi="Sylfaen"/>
          <w:bCs/>
          <w:sz w:val="20"/>
          <w:szCs w:val="20"/>
          <w:lang w:val="ka-GE"/>
        </w:rPr>
        <w:t>18 სქურჰესი</w:t>
      </w:r>
    </w:p>
    <w:p w14:paraId="1D2E79E4" w14:textId="44C13026"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 xml:space="preserve">19 ხერთვისიჰესი </w:t>
      </w:r>
      <w:r w:rsidRPr="00D256C3">
        <w:rPr>
          <w:rFonts w:ascii="Sylfaen" w:hAnsi="Sylfaen"/>
          <w:bCs/>
          <w:sz w:val="20"/>
          <w:szCs w:val="20"/>
          <w:lang w:val="ka-GE"/>
        </w:rPr>
        <w:tab/>
        <w:t xml:space="preserve">20 კინკიშაჰესი </w:t>
      </w:r>
      <w:r w:rsidR="00D256C3"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 xml:space="preserve">21 აჭიჰესი         </w:t>
      </w:r>
    </w:p>
    <w:p w14:paraId="1B06E6F0" w14:textId="42610CE1"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 xml:space="preserve"> 22 იგოეთიჰესი</w:t>
      </w:r>
      <w:r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23 სანალიაჰესი</w:t>
      </w:r>
      <w:r w:rsidR="00D256C3"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24 შაქშაქეთიჰესი</w:t>
      </w:r>
    </w:p>
    <w:p w14:paraId="72D6471F" w14:textId="71F73D5C"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25 ნაკრაჰესი</w:t>
      </w:r>
      <w:r w:rsidRPr="00D256C3">
        <w:rPr>
          <w:rFonts w:ascii="Sylfaen" w:hAnsi="Sylfaen"/>
          <w:bCs/>
          <w:sz w:val="20"/>
          <w:szCs w:val="20"/>
          <w:lang w:val="ka-GE"/>
        </w:rPr>
        <w:tab/>
      </w:r>
      <w:r w:rsidRPr="00D256C3">
        <w:rPr>
          <w:rFonts w:ascii="Sylfaen" w:hAnsi="Sylfaen"/>
          <w:bCs/>
          <w:sz w:val="20"/>
          <w:szCs w:val="20"/>
          <w:lang w:val="ka-GE"/>
        </w:rPr>
        <w:tab/>
        <w:t>26 ნაბეღლავიჰესი</w:t>
      </w:r>
      <w:r w:rsidR="00D256C3" w:rsidRPr="00D256C3">
        <w:rPr>
          <w:rFonts w:ascii="Sylfaen" w:hAnsi="Sylfaen"/>
          <w:bCs/>
          <w:sz w:val="20"/>
          <w:szCs w:val="20"/>
          <w:lang w:val="ka-GE"/>
        </w:rPr>
        <w:tab/>
      </w:r>
      <w:r w:rsidRPr="00D256C3">
        <w:rPr>
          <w:rFonts w:ascii="Sylfaen" w:hAnsi="Sylfaen"/>
          <w:bCs/>
          <w:sz w:val="20"/>
          <w:szCs w:val="20"/>
          <w:lang w:val="ka-GE"/>
        </w:rPr>
        <w:t>27 ხეორჰესი</w:t>
      </w:r>
    </w:p>
    <w:p w14:paraId="21736A79" w14:textId="0BAD2B9E"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28 ბოდორნა ჰესი</w:t>
      </w:r>
      <w:r w:rsidRPr="00D256C3">
        <w:rPr>
          <w:rFonts w:ascii="Sylfaen" w:hAnsi="Sylfaen"/>
          <w:bCs/>
          <w:sz w:val="20"/>
          <w:szCs w:val="20"/>
          <w:lang w:val="ka-GE"/>
        </w:rPr>
        <w:tab/>
        <w:t xml:space="preserve">29 ორო ჰესი </w:t>
      </w:r>
      <w:r w:rsidR="00D256C3" w:rsidRPr="00D256C3">
        <w:rPr>
          <w:rFonts w:ascii="Sylfaen" w:hAnsi="Sylfaen"/>
          <w:bCs/>
          <w:sz w:val="20"/>
          <w:szCs w:val="20"/>
          <w:lang w:val="ka-GE"/>
        </w:rPr>
        <w:tab/>
      </w:r>
      <w:r w:rsidR="00D256C3" w:rsidRPr="00D256C3">
        <w:rPr>
          <w:rFonts w:ascii="Sylfaen" w:hAnsi="Sylfaen"/>
          <w:bCs/>
          <w:sz w:val="20"/>
          <w:szCs w:val="20"/>
          <w:lang w:val="ka-GE"/>
        </w:rPr>
        <w:tab/>
      </w:r>
      <w:r w:rsidRPr="00D256C3">
        <w:rPr>
          <w:rFonts w:ascii="Sylfaen" w:hAnsi="Sylfaen"/>
          <w:bCs/>
          <w:sz w:val="20"/>
          <w:szCs w:val="20"/>
          <w:lang w:val="ka-GE"/>
        </w:rPr>
        <w:t>30 საშუალა ჰესი 2</w:t>
      </w:r>
    </w:p>
    <w:p w14:paraId="63C86152" w14:textId="71B6DD0F"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31 ავანი ჰესი</w:t>
      </w:r>
      <w:r w:rsidRPr="00D256C3">
        <w:rPr>
          <w:rFonts w:ascii="Sylfaen" w:hAnsi="Sylfaen"/>
          <w:bCs/>
          <w:sz w:val="20"/>
          <w:szCs w:val="20"/>
          <w:lang w:val="ka-GE"/>
        </w:rPr>
        <w:tab/>
      </w:r>
      <w:r w:rsidRPr="00D256C3">
        <w:rPr>
          <w:rFonts w:ascii="Sylfaen" w:hAnsi="Sylfaen"/>
          <w:bCs/>
          <w:sz w:val="20"/>
          <w:szCs w:val="20"/>
          <w:lang w:val="ka-GE"/>
        </w:rPr>
        <w:tab/>
        <w:t>32 საგურამოჰესი</w:t>
      </w:r>
      <w:r w:rsidR="00D256C3" w:rsidRPr="00D256C3">
        <w:rPr>
          <w:rFonts w:ascii="Sylfaen" w:hAnsi="Sylfaen"/>
          <w:bCs/>
          <w:sz w:val="20"/>
          <w:szCs w:val="20"/>
          <w:lang w:val="ka-GE"/>
        </w:rPr>
        <w:tab/>
      </w:r>
      <w:r w:rsidRPr="00D256C3">
        <w:rPr>
          <w:rFonts w:ascii="Sylfaen" w:hAnsi="Sylfaen"/>
          <w:bCs/>
          <w:sz w:val="20"/>
          <w:szCs w:val="20"/>
          <w:lang w:val="ka-GE"/>
        </w:rPr>
        <w:t>33 რუსთავიჰესი</w:t>
      </w:r>
    </w:p>
    <w:p w14:paraId="194A7DED" w14:textId="49BC3D23"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 xml:space="preserve">34 სულორჰესი </w:t>
      </w:r>
      <w:r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 xml:space="preserve">35 ოკამიჰესი </w:t>
      </w:r>
      <w:r w:rsidR="00D256C3" w:rsidRPr="00D256C3">
        <w:rPr>
          <w:rFonts w:ascii="Sylfaen" w:hAnsi="Sylfaen"/>
          <w:bCs/>
          <w:sz w:val="20"/>
          <w:szCs w:val="20"/>
          <w:lang w:val="ka-GE"/>
        </w:rPr>
        <w:tab/>
      </w:r>
      <w:r w:rsidR="00D256C3" w:rsidRPr="00D256C3">
        <w:rPr>
          <w:rFonts w:ascii="Sylfaen" w:hAnsi="Sylfaen"/>
          <w:bCs/>
          <w:sz w:val="20"/>
          <w:szCs w:val="20"/>
          <w:lang w:val="ka-GE"/>
        </w:rPr>
        <w:tab/>
      </w:r>
      <w:r w:rsidRPr="00D256C3">
        <w:rPr>
          <w:rFonts w:ascii="Sylfaen" w:hAnsi="Sylfaen"/>
          <w:bCs/>
          <w:sz w:val="20"/>
          <w:szCs w:val="20"/>
          <w:lang w:val="ka-GE"/>
        </w:rPr>
        <w:t>36 ლოპოტაჰესი</w:t>
      </w:r>
    </w:p>
    <w:p w14:paraId="59CDBF98" w14:textId="0A325747"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 xml:space="preserve">37 ზვარეთი ჰესი </w:t>
      </w:r>
      <w:r w:rsidRPr="00D256C3">
        <w:rPr>
          <w:rFonts w:ascii="Sylfaen" w:hAnsi="Sylfaen"/>
          <w:bCs/>
          <w:sz w:val="20"/>
          <w:szCs w:val="20"/>
          <w:lang w:val="ka-GE"/>
        </w:rPr>
        <w:tab/>
        <w:t xml:space="preserve">38 ტირიფონჰესი </w:t>
      </w:r>
      <w:r w:rsidR="00D256C3" w:rsidRPr="00D256C3">
        <w:rPr>
          <w:rFonts w:ascii="Sylfaen" w:hAnsi="Sylfaen"/>
          <w:bCs/>
          <w:sz w:val="20"/>
          <w:szCs w:val="20"/>
          <w:lang w:val="ka-GE"/>
        </w:rPr>
        <w:tab/>
      </w:r>
      <w:r w:rsidRPr="00D256C3">
        <w:rPr>
          <w:rFonts w:ascii="Sylfaen" w:hAnsi="Sylfaen"/>
          <w:bCs/>
          <w:sz w:val="20"/>
          <w:szCs w:val="20"/>
          <w:lang w:val="ka-GE"/>
        </w:rPr>
        <w:t>39 პანტიანიჰესი</w:t>
      </w:r>
    </w:p>
    <w:p w14:paraId="453C0389" w14:textId="010BB269"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 xml:space="preserve">40 ფშაველა ჰესი </w:t>
      </w:r>
      <w:r w:rsidRPr="00D256C3">
        <w:rPr>
          <w:rFonts w:ascii="Sylfaen" w:hAnsi="Sylfaen"/>
          <w:bCs/>
          <w:sz w:val="20"/>
          <w:szCs w:val="20"/>
          <w:lang w:val="ka-GE"/>
        </w:rPr>
        <w:tab/>
        <w:t>41 ხადორჰესი-2</w:t>
      </w:r>
      <w:r w:rsidR="00D256C3" w:rsidRPr="00D256C3">
        <w:rPr>
          <w:rFonts w:ascii="Sylfaen" w:hAnsi="Sylfaen"/>
          <w:bCs/>
          <w:sz w:val="20"/>
          <w:szCs w:val="20"/>
          <w:lang w:val="ka-GE"/>
        </w:rPr>
        <w:tab/>
      </w:r>
      <w:r w:rsidRPr="00D256C3">
        <w:rPr>
          <w:rFonts w:ascii="Sylfaen" w:hAnsi="Sylfaen"/>
          <w:bCs/>
          <w:sz w:val="20"/>
          <w:szCs w:val="20"/>
          <w:lang w:val="ka-GE"/>
        </w:rPr>
        <w:t>42 ხანჰესი</w:t>
      </w:r>
    </w:p>
    <w:p w14:paraId="2A606607" w14:textId="293039BF"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 xml:space="preserve">43 რაჭა ჰესი </w:t>
      </w:r>
      <w:r w:rsidRPr="00D256C3">
        <w:rPr>
          <w:rFonts w:ascii="Sylfaen" w:hAnsi="Sylfaen"/>
          <w:bCs/>
          <w:sz w:val="20"/>
          <w:szCs w:val="20"/>
          <w:lang w:val="ka-GE"/>
        </w:rPr>
        <w:tab/>
      </w:r>
      <w:r w:rsidRPr="00D256C3">
        <w:rPr>
          <w:rFonts w:ascii="Sylfaen" w:hAnsi="Sylfaen"/>
          <w:bCs/>
          <w:sz w:val="20"/>
          <w:szCs w:val="20"/>
          <w:lang w:val="ka-GE"/>
        </w:rPr>
        <w:tab/>
        <w:t xml:space="preserve">44 დაგვაჰესი </w:t>
      </w:r>
      <w:r w:rsidR="00D256C3" w:rsidRPr="00D256C3">
        <w:rPr>
          <w:rFonts w:ascii="Sylfaen" w:hAnsi="Sylfaen"/>
          <w:bCs/>
          <w:sz w:val="20"/>
          <w:szCs w:val="20"/>
          <w:lang w:val="ka-GE"/>
        </w:rPr>
        <w:tab/>
      </w:r>
      <w:r w:rsidR="00D256C3" w:rsidRPr="00D256C3">
        <w:rPr>
          <w:rFonts w:ascii="Sylfaen" w:hAnsi="Sylfaen"/>
          <w:bCs/>
          <w:sz w:val="20"/>
          <w:szCs w:val="20"/>
          <w:lang w:val="ka-GE"/>
        </w:rPr>
        <w:tab/>
      </w:r>
      <w:r w:rsidRPr="00D256C3">
        <w:rPr>
          <w:rFonts w:ascii="Sylfaen" w:hAnsi="Sylfaen"/>
          <w:bCs/>
          <w:sz w:val="20"/>
          <w:szCs w:val="20"/>
          <w:lang w:val="ka-GE"/>
        </w:rPr>
        <w:t>45 ალაზანჰესი-2</w:t>
      </w:r>
    </w:p>
    <w:p w14:paraId="4F36EA6A" w14:textId="2037DCDF"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46 შილდაჰესი</w:t>
      </w:r>
      <w:r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47 ბახვიჰესი-3</w:t>
      </w:r>
      <w:r w:rsidR="00D256C3"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48 არაგვიჰესი</w:t>
      </w:r>
    </w:p>
    <w:p w14:paraId="08CBD67A" w14:textId="4B4BF2A5"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49 ახმეტაჰესი</w:t>
      </w:r>
      <w:r w:rsidRPr="00D256C3">
        <w:rPr>
          <w:rFonts w:ascii="Sylfaen" w:hAnsi="Sylfaen"/>
          <w:bCs/>
          <w:sz w:val="20"/>
          <w:szCs w:val="20"/>
          <w:lang w:val="ka-GE"/>
        </w:rPr>
        <w:tab/>
      </w:r>
      <w:r w:rsidRPr="00D256C3">
        <w:rPr>
          <w:rFonts w:ascii="Sylfaen" w:hAnsi="Sylfaen"/>
          <w:bCs/>
          <w:sz w:val="20"/>
          <w:szCs w:val="20"/>
          <w:lang w:val="ka-GE"/>
        </w:rPr>
        <w:tab/>
        <w:t xml:space="preserve">50 კაზრეთიჰესი </w:t>
      </w:r>
      <w:r w:rsidR="00D256C3" w:rsidRPr="00D256C3">
        <w:rPr>
          <w:rFonts w:ascii="Sylfaen" w:hAnsi="Sylfaen"/>
          <w:bCs/>
          <w:sz w:val="20"/>
          <w:szCs w:val="20"/>
          <w:lang w:val="ka-GE"/>
        </w:rPr>
        <w:tab/>
      </w:r>
      <w:r w:rsidRPr="00D256C3">
        <w:rPr>
          <w:rFonts w:ascii="Sylfaen" w:hAnsi="Sylfaen"/>
          <w:bCs/>
          <w:sz w:val="20"/>
          <w:szCs w:val="20"/>
          <w:lang w:val="ka-GE"/>
        </w:rPr>
        <w:t xml:space="preserve">51 ფშაველაჰესი </w:t>
      </w:r>
    </w:p>
    <w:p w14:paraId="0EEFC45D" w14:textId="1A211548"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52 მარტყოფიჰესი</w:t>
      </w:r>
      <w:r w:rsidRPr="00D256C3">
        <w:rPr>
          <w:rFonts w:ascii="Sylfaen" w:hAnsi="Sylfaen"/>
          <w:bCs/>
          <w:sz w:val="20"/>
          <w:szCs w:val="20"/>
          <w:lang w:val="ka-GE"/>
        </w:rPr>
        <w:tab/>
        <w:t>53 ალგეთაჰესი</w:t>
      </w:r>
      <w:r w:rsidR="00D256C3"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54 დებედაჰესი</w:t>
      </w:r>
    </w:p>
    <w:p w14:paraId="1F4CE68C" w14:textId="01CECE1D"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55 მაქსანიაჰესი</w:t>
      </w:r>
      <w:r w:rsidRPr="00D256C3">
        <w:rPr>
          <w:rFonts w:ascii="Sylfaen" w:hAnsi="Sylfaen"/>
          <w:bCs/>
          <w:sz w:val="20"/>
          <w:szCs w:val="20"/>
          <w:lang w:val="ka-GE"/>
        </w:rPr>
        <w:tab/>
      </w:r>
      <w:r w:rsidR="00D256C3">
        <w:rPr>
          <w:rFonts w:ascii="Sylfaen" w:hAnsi="Sylfaen"/>
          <w:bCs/>
          <w:sz w:val="20"/>
          <w:szCs w:val="20"/>
          <w:lang w:val="ka-GE"/>
        </w:rPr>
        <w:tab/>
      </w:r>
      <w:r w:rsidRPr="00D256C3">
        <w:rPr>
          <w:rFonts w:ascii="Sylfaen" w:hAnsi="Sylfaen"/>
          <w:bCs/>
          <w:sz w:val="20"/>
          <w:szCs w:val="20"/>
          <w:lang w:val="ka-GE"/>
        </w:rPr>
        <w:t xml:space="preserve">56 კინტრიშაჰესი </w:t>
      </w:r>
      <w:r w:rsidR="00D256C3" w:rsidRPr="00D256C3">
        <w:rPr>
          <w:rFonts w:ascii="Sylfaen" w:hAnsi="Sylfaen"/>
          <w:bCs/>
          <w:sz w:val="20"/>
          <w:szCs w:val="20"/>
          <w:lang w:val="ka-GE"/>
        </w:rPr>
        <w:tab/>
      </w:r>
      <w:r w:rsidRPr="00D256C3">
        <w:rPr>
          <w:rFonts w:ascii="Sylfaen" w:hAnsi="Sylfaen"/>
          <w:bCs/>
          <w:sz w:val="20"/>
          <w:szCs w:val="20"/>
          <w:lang w:val="ka-GE"/>
        </w:rPr>
        <w:t>57 შილდაჰესი 1</w:t>
      </w:r>
    </w:p>
    <w:p w14:paraId="64355CA1" w14:textId="178B5EE2"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58 კასლეთჰესი 2</w:t>
      </w:r>
      <w:r w:rsidRPr="00D256C3">
        <w:rPr>
          <w:rFonts w:ascii="Sylfaen" w:hAnsi="Sylfaen"/>
          <w:bCs/>
          <w:sz w:val="20"/>
          <w:szCs w:val="20"/>
          <w:lang w:val="ka-GE"/>
        </w:rPr>
        <w:tab/>
        <w:t>59 ჯონოული ჰესი 1</w:t>
      </w:r>
      <w:r w:rsidR="00D256C3" w:rsidRPr="00D256C3">
        <w:rPr>
          <w:rFonts w:ascii="Sylfaen" w:hAnsi="Sylfaen"/>
          <w:bCs/>
          <w:sz w:val="20"/>
          <w:szCs w:val="20"/>
          <w:lang w:val="ka-GE"/>
        </w:rPr>
        <w:tab/>
      </w:r>
      <w:r w:rsidRPr="00D256C3">
        <w:rPr>
          <w:rFonts w:ascii="Sylfaen" w:hAnsi="Sylfaen"/>
          <w:bCs/>
          <w:sz w:val="20"/>
          <w:szCs w:val="20"/>
          <w:lang w:val="ka-GE"/>
        </w:rPr>
        <w:t>60 ჩორდულაჰესი</w:t>
      </w:r>
    </w:p>
    <w:p w14:paraId="6E2F692C" w14:textId="313150D6" w:rsidR="009A41C7" w:rsidRPr="00D256C3" w:rsidRDefault="009A41C7" w:rsidP="009A41C7">
      <w:pPr>
        <w:tabs>
          <w:tab w:val="left" w:pos="567"/>
        </w:tabs>
        <w:spacing w:after="0" w:line="240" w:lineRule="auto"/>
        <w:jc w:val="both"/>
        <w:rPr>
          <w:rFonts w:ascii="Sylfaen" w:hAnsi="Sylfaen"/>
          <w:bCs/>
          <w:sz w:val="20"/>
          <w:szCs w:val="20"/>
          <w:lang w:val="ka-GE"/>
        </w:rPr>
      </w:pPr>
      <w:r w:rsidRPr="00D256C3">
        <w:rPr>
          <w:rFonts w:ascii="Sylfaen" w:hAnsi="Sylfaen"/>
          <w:bCs/>
          <w:sz w:val="20"/>
          <w:szCs w:val="20"/>
          <w:lang w:val="ka-GE"/>
        </w:rPr>
        <w:t>61 სქურდიდი ჰესი</w:t>
      </w:r>
      <w:r w:rsidRPr="00D256C3">
        <w:rPr>
          <w:rFonts w:ascii="Sylfaen" w:hAnsi="Sylfaen"/>
          <w:bCs/>
          <w:sz w:val="20"/>
          <w:szCs w:val="20"/>
          <w:lang w:val="ka-GE"/>
        </w:rPr>
        <w:tab/>
        <w:t>62 არაგვი ჰესი 2</w:t>
      </w:r>
      <w:r w:rsidR="00D256C3" w:rsidRPr="00D256C3">
        <w:rPr>
          <w:rFonts w:ascii="Sylfaen" w:hAnsi="Sylfaen"/>
          <w:bCs/>
          <w:sz w:val="20"/>
          <w:szCs w:val="20"/>
          <w:lang w:val="ka-GE"/>
        </w:rPr>
        <w:tab/>
      </w:r>
      <w:r w:rsidRPr="00D256C3">
        <w:rPr>
          <w:rFonts w:ascii="Sylfaen" w:hAnsi="Sylfaen"/>
          <w:bCs/>
          <w:sz w:val="20"/>
          <w:szCs w:val="20"/>
          <w:lang w:val="ka-GE"/>
        </w:rPr>
        <w:t xml:space="preserve">63 იფარი ჰესი       </w:t>
      </w:r>
    </w:p>
    <w:p w14:paraId="2BE2B146" w14:textId="3FDDBF31"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64 ხელრა ჰესი</w:t>
      </w:r>
    </w:p>
    <w:p w14:paraId="32B7A0AC" w14:textId="77777777" w:rsidR="009A41C7" w:rsidRPr="00D256C3" w:rsidRDefault="009A41C7" w:rsidP="009A41C7">
      <w:pPr>
        <w:tabs>
          <w:tab w:val="left" w:pos="567"/>
        </w:tabs>
        <w:spacing w:after="0" w:line="240" w:lineRule="auto"/>
        <w:jc w:val="both"/>
        <w:rPr>
          <w:rFonts w:ascii="Sylfaen" w:hAnsi="Sylfaen"/>
          <w:sz w:val="20"/>
          <w:szCs w:val="20"/>
        </w:rPr>
      </w:pPr>
      <w:r w:rsidRPr="00D256C3">
        <w:rPr>
          <w:rFonts w:ascii="Sylfaen" w:hAnsi="Sylfaen"/>
          <w:bCs/>
          <w:sz w:val="20"/>
          <w:szCs w:val="20"/>
          <w:lang w:val="ka-GE"/>
        </w:rPr>
        <w:tab/>
        <w:t>თუ გავითვალისწინებთ საქართველოში მცირე მდინარეების, ასევე ქარისა და მზის ენერგორესურსებს, მათი ათვისება უდაოდ მნიშვნელოვანი იქნება საქართველოს ელექტროენერგეტიკულ სისტემაში.</w:t>
      </w:r>
    </w:p>
    <w:p w14:paraId="499BC2F2" w14:textId="77777777" w:rsidR="009A41C7" w:rsidRPr="00D256C3" w:rsidRDefault="009A41C7" w:rsidP="009A41C7">
      <w:pPr>
        <w:tabs>
          <w:tab w:val="left" w:pos="567"/>
        </w:tabs>
        <w:spacing w:after="0" w:line="240" w:lineRule="auto"/>
        <w:jc w:val="both"/>
        <w:rPr>
          <w:rFonts w:ascii="Sylfaen" w:hAnsi="Sylfaen"/>
          <w:bCs/>
          <w:sz w:val="20"/>
          <w:szCs w:val="20"/>
          <w:lang w:val="ka-GE"/>
        </w:rPr>
      </w:pPr>
      <w:r w:rsidRPr="00D256C3">
        <w:rPr>
          <w:rFonts w:ascii="Sylfaen" w:hAnsi="Sylfaen"/>
          <w:bCs/>
          <w:sz w:val="20"/>
          <w:szCs w:val="20"/>
          <w:lang w:val="ka-GE"/>
        </w:rPr>
        <w:tab/>
        <w:t>ამასთან ერთად, ვინაიდან ქარისა და მზის ელექტროსადგურების მუშაობა წლის განმავლობაში გარკვეულწილად არასტაბილურია, დიდი მნიშვნელობა უნდა მივანიჭოთ ასეთი სადგურების აღჟურვას  დამაგროვებლებით (აკუმულატორებით). ასეთი ელექტროსადგურების მიერ მიღებული ელექტროენერგია შეიძლება გამოყენებულ იქნენ წყალბადის მისაღებად, რომელიც შემდგომში შეიძლება გამოყენებულ იქნეს თბოელექტროსადგურებში ელექტროენერგიის მისაღებად.</w:t>
      </w:r>
    </w:p>
    <w:p w14:paraId="77929D4B" w14:textId="77777777" w:rsidR="009A41C7" w:rsidRPr="00D256C3" w:rsidRDefault="009A41C7" w:rsidP="009A41C7">
      <w:pPr>
        <w:tabs>
          <w:tab w:val="left" w:pos="567"/>
        </w:tabs>
        <w:spacing w:after="0" w:line="240" w:lineRule="auto"/>
        <w:jc w:val="both"/>
        <w:rPr>
          <w:rFonts w:ascii="Sylfaen" w:hAnsi="Sylfaen"/>
        </w:rPr>
      </w:pPr>
      <w:r w:rsidRPr="00D256C3">
        <w:rPr>
          <w:rFonts w:ascii="Sylfaen" w:hAnsi="Sylfaen"/>
          <w:b/>
          <w:bCs/>
          <w:sz w:val="20"/>
          <w:szCs w:val="20"/>
          <w:lang w:val="ka-GE"/>
        </w:rPr>
        <w:tab/>
      </w:r>
      <w:r w:rsidRPr="00D256C3">
        <w:rPr>
          <w:rFonts w:ascii="Sylfaen" w:hAnsi="Sylfaen"/>
          <w:bCs/>
          <w:sz w:val="20"/>
          <w:szCs w:val="20"/>
          <w:lang w:val="ka-GE"/>
        </w:rPr>
        <w:t>შეფასებულია საქართველოს მცირე მდინარეების, ქარისა და მზის ენერგეტიკული რესურსების გამოყენების შესაძლებლობა. ასევე, აღნიშნული ენერგორესურსების წილი</w:t>
      </w:r>
      <w:r w:rsidRPr="0082419F">
        <w:rPr>
          <w:rFonts w:ascii="Sylfaen" w:hAnsi="Sylfaen"/>
          <w:bCs/>
          <w:lang w:val="ka-GE"/>
        </w:rPr>
        <w:t xml:space="preserve"> </w:t>
      </w:r>
      <w:r w:rsidRPr="00D256C3">
        <w:rPr>
          <w:rFonts w:ascii="Sylfaen" w:hAnsi="Sylfaen"/>
          <w:bCs/>
          <w:lang w:val="ka-GE"/>
        </w:rPr>
        <w:t xml:space="preserve">საქართველოს ელექტროენერგეტიკულ სისტემაში. ე.წ. „ჭკვიანი ქსელების“ არარსებობის და არსებობის პირობებში. </w:t>
      </w:r>
    </w:p>
    <w:p w14:paraId="4EA94F37" w14:textId="77777777" w:rsidR="009A41C7" w:rsidRPr="00D256C3" w:rsidRDefault="009A41C7" w:rsidP="009A41C7">
      <w:pPr>
        <w:tabs>
          <w:tab w:val="left" w:pos="567"/>
        </w:tabs>
        <w:spacing w:after="0" w:line="240" w:lineRule="auto"/>
        <w:jc w:val="both"/>
        <w:rPr>
          <w:rFonts w:ascii="Sylfaen" w:hAnsi="Sylfaen"/>
        </w:rPr>
      </w:pPr>
      <w:r w:rsidRPr="00D256C3">
        <w:rPr>
          <w:rFonts w:ascii="Sylfaen" w:hAnsi="Sylfaen"/>
          <w:bCs/>
          <w:lang w:val="ka-GE"/>
        </w:rPr>
        <w:tab/>
        <w:t>ეგრეთწოდებული არატრადიციულ ენერგეტიკულ რესურსებს მნიშვნელოვანი როლი გააჩნია ელექტროენერგიით მომარაგების საქმეში როგორც „ჭკვიანი ქსელების“ არარსებობის, ისე, განსაკუთრებით, მათი არსებობის პირობებში.</w:t>
      </w:r>
    </w:p>
    <w:p w14:paraId="5050CC51" w14:textId="77777777" w:rsidR="009A41C7" w:rsidRDefault="009A41C7" w:rsidP="009A41C7">
      <w:pPr>
        <w:tabs>
          <w:tab w:val="left" w:pos="567"/>
        </w:tabs>
        <w:spacing w:after="0" w:line="240" w:lineRule="auto"/>
        <w:jc w:val="both"/>
        <w:rPr>
          <w:rFonts w:ascii="Sylfaen" w:hAnsi="Sylfaen"/>
          <w:bCs/>
          <w:lang w:val="ka-GE"/>
        </w:rPr>
      </w:pPr>
      <w:r w:rsidRPr="00D256C3">
        <w:rPr>
          <w:rFonts w:ascii="Sylfaen" w:hAnsi="Sylfaen"/>
          <w:bCs/>
          <w:lang w:val="ka-GE"/>
        </w:rPr>
        <w:tab/>
        <w:t>მსოფლიოში მიმდინარე ტენდენციების გათვალისწინებით უახლოეს ათწლეულებში ელექტროენერგეტიკულ სისტემაში „ჭკვიანი ქსელების“ დანერგვა აუცილებელი იქნება.</w:t>
      </w:r>
    </w:p>
    <w:p w14:paraId="46BB2960" w14:textId="77777777" w:rsidR="009A41C7" w:rsidRDefault="009A41C7" w:rsidP="009A41C7">
      <w:pPr>
        <w:tabs>
          <w:tab w:val="left" w:pos="567"/>
        </w:tabs>
        <w:spacing w:after="0" w:line="240" w:lineRule="auto"/>
        <w:jc w:val="both"/>
        <w:rPr>
          <w:rFonts w:ascii="Sylfaen" w:hAnsi="Sylfaen"/>
          <w:bCs/>
          <w:lang w:val="ka-GE"/>
        </w:rPr>
      </w:pPr>
    </w:p>
    <w:p w14:paraId="152F1B93" w14:textId="4C32E399" w:rsidR="009A41C7" w:rsidRPr="00D256C3" w:rsidRDefault="009A41C7" w:rsidP="00D256C3">
      <w:pPr>
        <w:pStyle w:val="ListParagraph"/>
        <w:tabs>
          <w:tab w:val="left" w:pos="540"/>
        </w:tabs>
        <w:spacing w:before="120" w:after="120" w:line="276" w:lineRule="auto"/>
        <w:ind w:left="357"/>
        <w:jc w:val="center"/>
        <w:rPr>
          <w:rFonts w:ascii="Sylfaen" w:hAnsi="Sylfaen" w:cstheme="minorHAnsi"/>
          <w:b/>
          <w:bCs/>
          <w:lang w:val="ka-GE"/>
        </w:rPr>
      </w:pPr>
      <w:r w:rsidRPr="00D256C3">
        <w:rPr>
          <w:rFonts w:ascii="Sylfaen" w:hAnsi="Sylfaen" w:cstheme="minorHAnsi"/>
          <w:b/>
          <w:bCs/>
          <w:lang w:val="ka-GE"/>
        </w:rPr>
        <w:lastRenderedPageBreak/>
        <w:t>6.</w:t>
      </w:r>
      <w:r w:rsidR="00D256C3" w:rsidRPr="00D256C3">
        <w:rPr>
          <w:rFonts w:ascii="Sylfaen" w:hAnsi="Sylfaen" w:cstheme="minorHAnsi"/>
          <w:b/>
          <w:bCs/>
          <w:lang w:val="ka-GE"/>
        </w:rPr>
        <w:t xml:space="preserve"> </w:t>
      </w:r>
      <w:r w:rsidRPr="00D256C3">
        <w:rPr>
          <w:rFonts w:ascii="Sylfaen" w:hAnsi="Sylfaen" w:cstheme="minorHAnsi"/>
          <w:b/>
          <w:bCs/>
          <w:lang w:val="ka-GE"/>
        </w:rPr>
        <w:t>საქართველოს ელექტროსადგურების სტრუქტურის მათემატიკური</w:t>
      </w:r>
      <w:r w:rsidRPr="00D256C3">
        <w:rPr>
          <w:rFonts w:ascii="Sylfaen" w:hAnsi="Sylfaen" w:cstheme="minorHAnsi"/>
          <w:b/>
          <w:bCs/>
          <w:lang w:val="es-CL"/>
        </w:rPr>
        <w:t xml:space="preserve"> </w:t>
      </w:r>
      <w:r w:rsidRPr="00D256C3">
        <w:rPr>
          <w:rFonts w:ascii="Sylfaen" w:hAnsi="Sylfaen" w:cstheme="minorHAnsi"/>
          <w:b/>
          <w:bCs/>
          <w:lang w:val="ka-GE"/>
        </w:rPr>
        <w:t>მოდელის დამუშავება თანამედროვე ტექნოლოგიური მიღწევების გათვალისწინებით</w:t>
      </w:r>
      <w:r w:rsidRPr="00D256C3">
        <w:rPr>
          <w:rFonts w:ascii="Sylfaen" w:hAnsi="Sylfaen" w:cstheme="minorHAnsi"/>
          <w:b/>
          <w:bCs/>
          <w:lang w:val="es-CL"/>
        </w:rPr>
        <w:t xml:space="preserve"> </w:t>
      </w:r>
      <w:r w:rsidRPr="00D256C3">
        <w:rPr>
          <w:rFonts w:ascii="Sylfaen" w:hAnsi="Sylfaen" w:cstheme="minorHAnsi"/>
          <w:b/>
          <w:bCs/>
          <w:lang w:val="ka-GE"/>
        </w:rPr>
        <w:t>„ჭკვიანი“ ქსელების არსებობის პირობებში.</w:t>
      </w:r>
    </w:p>
    <w:p w14:paraId="4B4185C2" w14:textId="77777777" w:rsidR="009A41C7" w:rsidRDefault="009A41C7" w:rsidP="009A41C7">
      <w:pPr>
        <w:tabs>
          <w:tab w:val="left" w:pos="567"/>
        </w:tabs>
        <w:spacing w:after="0" w:line="240" w:lineRule="auto"/>
        <w:rPr>
          <w:rFonts w:ascii="Sylfaen" w:hAnsi="Sylfaen"/>
          <w:bCs/>
          <w:lang w:val="ka-GE"/>
        </w:rPr>
      </w:pPr>
    </w:p>
    <w:p w14:paraId="2BB53586" w14:textId="77777777" w:rsidR="009A41C7" w:rsidRPr="00D256C3" w:rsidRDefault="009A41C7" w:rsidP="009A41C7">
      <w:pPr>
        <w:tabs>
          <w:tab w:val="left" w:pos="567"/>
        </w:tabs>
        <w:spacing w:after="0" w:line="240" w:lineRule="auto"/>
        <w:jc w:val="both"/>
        <w:rPr>
          <w:rFonts w:ascii="Sylfaen" w:hAnsi="Sylfaen"/>
          <w:bCs/>
          <w:sz w:val="20"/>
          <w:szCs w:val="20"/>
          <w:lang w:val="ka-GE"/>
        </w:rPr>
      </w:pPr>
      <w:r w:rsidRPr="00D256C3">
        <w:rPr>
          <w:rFonts w:ascii="Sylfaen" w:hAnsi="Sylfaen"/>
          <w:bCs/>
          <w:sz w:val="20"/>
          <w:szCs w:val="20"/>
          <w:lang w:val="ka-GE"/>
        </w:rPr>
        <w:tab/>
        <w:t xml:space="preserve">წარმოდგენილია ელექტროენერგიის გამომუშავებისა და მოხმარების პროგნოზი უახლოესი 10-15 წლისათვის ეკონომიკის განვითარების ინერციული და ინოვაციური განვითარების პირობებისათვის. აღნიშნულია, რომ ელექტროენერგიის გამომუშავებისა და მოხმარების ზრდის ტემპი უნდა შეესაბამებოდეს ეკონომიკის (ცალკეული დარგების) განვითარების ტემპებს. </w:t>
      </w:r>
    </w:p>
    <w:p w14:paraId="7D3A79D7" w14:textId="13771B72" w:rsidR="009A41C7" w:rsidRPr="00D256C3" w:rsidRDefault="009A41C7" w:rsidP="009A41C7">
      <w:pPr>
        <w:tabs>
          <w:tab w:val="left" w:pos="567"/>
        </w:tabs>
        <w:spacing w:after="0" w:line="240" w:lineRule="auto"/>
        <w:jc w:val="both"/>
        <w:rPr>
          <w:rFonts w:ascii="Sylfaen" w:hAnsi="Sylfaen"/>
          <w:bCs/>
          <w:sz w:val="20"/>
          <w:szCs w:val="20"/>
          <w:lang w:val="ka-GE"/>
        </w:rPr>
      </w:pPr>
      <w:r w:rsidRPr="00D256C3">
        <w:rPr>
          <w:rFonts w:ascii="Sylfaen" w:hAnsi="Sylfaen"/>
          <w:bCs/>
          <w:sz w:val="20"/>
          <w:szCs w:val="20"/>
          <w:lang w:val="ka-GE"/>
        </w:rPr>
        <w:tab/>
      </w:r>
      <w:r w:rsidRPr="00D256C3">
        <w:rPr>
          <w:rFonts w:ascii="Sylfaen" w:hAnsi="Sylfaen"/>
          <w:bCs/>
          <w:sz w:val="20"/>
          <w:szCs w:val="20"/>
          <w:lang w:val="ka-GE"/>
        </w:rPr>
        <w:tab/>
        <w:t>ნახაზებზე 6.1 და 6.2 წარმოდგენილია ელექტროენერგიის გამომუშავებისა და მოხმარების სავარაუდო ზრდა 2040 წლამდე როგორც მეურნეობის ცალკეული დარგების, ისე ქვეყნის მასშტაბით. საწყისი რიცხვები აღებულია საქართველოს სტატისტიკის ეროვნული სამსახურის 2023 წლის მონაცემების მიხედვით .</w:t>
      </w:r>
    </w:p>
    <w:p w14:paraId="47612118" w14:textId="77777777" w:rsidR="009A41C7" w:rsidRDefault="009A41C7" w:rsidP="009A41C7">
      <w:pPr>
        <w:tabs>
          <w:tab w:val="left" w:pos="567"/>
        </w:tabs>
        <w:spacing w:after="0" w:line="240" w:lineRule="auto"/>
        <w:jc w:val="both"/>
        <w:rPr>
          <w:rFonts w:ascii="Sylfaen" w:hAnsi="Sylfaen"/>
          <w:bCs/>
          <w:lang w:val="ka-GE"/>
        </w:rPr>
      </w:pPr>
    </w:p>
    <w:p w14:paraId="743F7673" w14:textId="77777777" w:rsidR="009A41C7" w:rsidRDefault="009A41C7" w:rsidP="009A41C7">
      <w:pPr>
        <w:tabs>
          <w:tab w:val="left" w:pos="567"/>
        </w:tabs>
        <w:spacing w:after="0" w:line="240" w:lineRule="auto"/>
        <w:jc w:val="center"/>
        <w:rPr>
          <w:rFonts w:ascii="Sylfaen" w:hAnsi="Sylfaen"/>
          <w:bCs/>
          <w:lang w:val="ka-GE"/>
        </w:rPr>
      </w:pPr>
    </w:p>
    <w:p w14:paraId="41B006B9" w14:textId="77777777" w:rsidR="009A41C7" w:rsidRDefault="009A41C7" w:rsidP="009A41C7">
      <w:pPr>
        <w:tabs>
          <w:tab w:val="left" w:pos="567"/>
        </w:tabs>
        <w:spacing w:after="0" w:line="240" w:lineRule="auto"/>
        <w:jc w:val="both"/>
        <w:rPr>
          <w:rFonts w:ascii="Sylfaen" w:hAnsi="Sylfaen"/>
          <w:bCs/>
          <w:lang w:val="ka-GE"/>
        </w:rPr>
      </w:pPr>
      <w:r>
        <w:rPr>
          <w:noProof/>
        </w:rPr>
        <w:drawing>
          <wp:inline distT="0" distB="0" distL="0" distR="0" wp14:anchorId="09A07AB9" wp14:editId="6C90AFFF">
            <wp:extent cx="6332220" cy="3409950"/>
            <wp:effectExtent l="0" t="0" r="0" b="0"/>
            <wp:docPr id="1460948773" name="Chart 1">
              <a:extLst xmlns:a="http://schemas.openxmlformats.org/drawingml/2006/main">
                <a:ext uri="{FF2B5EF4-FFF2-40B4-BE49-F238E27FC236}">
                  <a16:creationId xmlns:a16="http://schemas.microsoft.com/office/drawing/2014/main" id="{6E91D788-7C1A-483F-A028-81EB842654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8FEC53F" w14:textId="77777777" w:rsidR="009A41C7" w:rsidRPr="001F7288" w:rsidRDefault="009A41C7" w:rsidP="009A41C7">
      <w:pPr>
        <w:tabs>
          <w:tab w:val="left" w:pos="567"/>
        </w:tabs>
        <w:spacing w:after="0" w:line="240" w:lineRule="auto"/>
        <w:jc w:val="center"/>
        <w:rPr>
          <w:rFonts w:ascii="Sylfaen" w:hAnsi="Sylfaen"/>
          <w:b/>
          <w:lang w:val="ka-GE"/>
        </w:rPr>
      </w:pPr>
      <w:r w:rsidRPr="001F7288">
        <w:rPr>
          <w:rFonts w:ascii="Sylfaen" w:hAnsi="Sylfaen"/>
          <w:b/>
          <w:lang w:val="ka-GE"/>
        </w:rPr>
        <w:t>ნახ.6.</w:t>
      </w:r>
      <w:r>
        <w:rPr>
          <w:rFonts w:ascii="Sylfaen" w:hAnsi="Sylfaen"/>
          <w:b/>
          <w:lang w:val="ka-GE"/>
        </w:rPr>
        <w:t>1</w:t>
      </w:r>
      <w:r w:rsidRPr="001F7288">
        <w:rPr>
          <w:rFonts w:ascii="Sylfaen" w:hAnsi="Sylfaen"/>
          <w:b/>
          <w:lang w:val="ka-GE"/>
        </w:rPr>
        <w:t>.  დაჩქარებული  ინერციული სცენარი (5%-იანი ზრდა)</w:t>
      </w:r>
    </w:p>
    <w:p w14:paraId="00E1B3CB" w14:textId="77777777" w:rsidR="009A41C7" w:rsidRDefault="009A41C7" w:rsidP="009A41C7">
      <w:pPr>
        <w:tabs>
          <w:tab w:val="left" w:pos="567"/>
        </w:tabs>
        <w:spacing w:after="0" w:line="240" w:lineRule="auto"/>
        <w:jc w:val="center"/>
        <w:rPr>
          <w:rFonts w:ascii="Sylfaen" w:hAnsi="Sylfaen"/>
          <w:bCs/>
          <w:lang w:val="ka-GE"/>
        </w:rPr>
      </w:pPr>
    </w:p>
    <w:p w14:paraId="6DBB252C" w14:textId="77777777" w:rsidR="009A41C7" w:rsidRDefault="009A41C7" w:rsidP="009A41C7">
      <w:pPr>
        <w:tabs>
          <w:tab w:val="left" w:pos="567"/>
        </w:tabs>
        <w:spacing w:after="0" w:line="240" w:lineRule="auto"/>
        <w:jc w:val="center"/>
        <w:rPr>
          <w:rFonts w:ascii="Sylfaen" w:hAnsi="Sylfaen"/>
          <w:bCs/>
          <w:lang w:val="ka-GE"/>
        </w:rPr>
      </w:pPr>
    </w:p>
    <w:p w14:paraId="3F8DEC31" w14:textId="77777777" w:rsidR="009A41C7" w:rsidRDefault="009A41C7" w:rsidP="009A41C7">
      <w:pPr>
        <w:tabs>
          <w:tab w:val="left" w:pos="567"/>
        </w:tabs>
        <w:jc w:val="center"/>
        <w:rPr>
          <w:rFonts w:ascii="Sylfaen" w:hAnsi="Sylfaen"/>
          <w:b/>
          <w:lang w:val="ka-GE"/>
        </w:rPr>
      </w:pPr>
      <w:r>
        <w:rPr>
          <w:noProof/>
        </w:rPr>
        <w:lastRenderedPageBreak/>
        <w:drawing>
          <wp:inline distT="0" distB="0" distL="0" distR="0" wp14:anchorId="05BCAA99" wp14:editId="31E964DB">
            <wp:extent cx="6084000" cy="3219450"/>
            <wp:effectExtent l="0" t="0" r="0" b="0"/>
            <wp:docPr id="1515724232" name="Chart 1">
              <a:extLst xmlns:a="http://schemas.openxmlformats.org/drawingml/2006/main">
                <a:ext uri="{FF2B5EF4-FFF2-40B4-BE49-F238E27FC236}">
                  <a16:creationId xmlns:a16="http://schemas.microsoft.com/office/drawing/2014/main" id="{706FA0CA-84C2-4382-841D-858AD123A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2AAE5B3" w14:textId="77777777" w:rsidR="009A41C7" w:rsidRPr="001F7288" w:rsidRDefault="009A41C7" w:rsidP="009A41C7">
      <w:pPr>
        <w:tabs>
          <w:tab w:val="left" w:pos="567"/>
        </w:tabs>
        <w:jc w:val="center"/>
        <w:rPr>
          <w:rFonts w:ascii="Sylfaen" w:hAnsi="Sylfaen"/>
          <w:b/>
          <w:lang w:val="ka-GE"/>
        </w:rPr>
      </w:pPr>
      <w:r w:rsidRPr="001F7288">
        <w:rPr>
          <w:rFonts w:ascii="Sylfaen" w:hAnsi="Sylfaen"/>
          <w:b/>
          <w:lang w:val="ka-GE"/>
        </w:rPr>
        <w:t>ნახ.6.</w:t>
      </w:r>
      <w:r>
        <w:rPr>
          <w:rFonts w:ascii="Sylfaen" w:hAnsi="Sylfaen"/>
          <w:b/>
          <w:lang w:val="ka-GE"/>
        </w:rPr>
        <w:t>2</w:t>
      </w:r>
      <w:r w:rsidRPr="001F7288">
        <w:rPr>
          <w:rFonts w:ascii="Sylfaen" w:hAnsi="Sylfaen"/>
          <w:b/>
          <w:lang w:val="ka-GE"/>
        </w:rPr>
        <w:t>.  ინ</w:t>
      </w:r>
      <w:r>
        <w:rPr>
          <w:rFonts w:ascii="Sylfaen" w:hAnsi="Sylfaen"/>
          <w:b/>
          <w:lang w:val="ka-GE"/>
        </w:rPr>
        <w:t>ოვა</w:t>
      </w:r>
      <w:r w:rsidRPr="001F7288">
        <w:rPr>
          <w:rFonts w:ascii="Sylfaen" w:hAnsi="Sylfaen"/>
          <w:b/>
          <w:lang w:val="ka-GE"/>
        </w:rPr>
        <w:t>ციუ</w:t>
      </w:r>
      <w:r>
        <w:rPr>
          <w:rFonts w:ascii="Sylfaen" w:hAnsi="Sylfaen"/>
          <w:b/>
          <w:lang w:val="ka-GE"/>
        </w:rPr>
        <w:t>რ</w:t>
      </w:r>
      <w:r w:rsidRPr="001F7288">
        <w:rPr>
          <w:rFonts w:ascii="Sylfaen" w:hAnsi="Sylfaen"/>
          <w:b/>
          <w:lang w:val="ka-GE"/>
        </w:rPr>
        <w:t>ი სცენარი  (7 %-იანი ზრდა)</w:t>
      </w:r>
      <w:r>
        <w:rPr>
          <w:rFonts w:ascii="Sylfaen" w:hAnsi="Sylfaen"/>
          <w:b/>
          <w:lang w:val="ka-GE"/>
        </w:rPr>
        <w:t>, ტრანსპორტის ზრდა 22%-ით</w:t>
      </w:r>
    </w:p>
    <w:p w14:paraId="313ACBF6" w14:textId="77777777" w:rsidR="009A41C7" w:rsidRPr="00D256C3" w:rsidRDefault="009A41C7" w:rsidP="009A41C7">
      <w:pPr>
        <w:tabs>
          <w:tab w:val="left" w:pos="567"/>
        </w:tabs>
        <w:spacing w:after="0" w:line="240" w:lineRule="auto"/>
        <w:jc w:val="both"/>
        <w:rPr>
          <w:rFonts w:ascii="Sylfaen" w:hAnsi="Sylfaen"/>
          <w:bCs/>
          <w:sz w:val="20"/>
          <w:szCs w:val="20"/>
          <w:lang w:val="ka-GE"/>
        </w:rPr>
      </w:pPr>
      <w:r w:rsidRPr="00D256C3">
        <w:rPr>
          <w:rFonts w:ascii="Sylfaen" w:hAnsi="Sylfaen"/>
          <w:bCs/>
          <w:sz w:val="20"/>
          <w:szCs w:val="20"/>
          <w:lang w:val="ka-GE"/>
        </w:rPr>
        <w:tab/>
        <w:t xml:space="preserve">ნახაზზე 6.1 წარმოდგენილია ელექტროენერგიის წარმოებისა და დარგების მიხედვით მოხმარების გრაფიკი 2040 წლამდე 5%-იანი (ინერციული სცენარი) წლიური ზრდით. როგორც გრაფიკიდან ჩანს, 5%-იანი ზრდის შემთხვევაში 2040 წლისათვის საერთო მოხმარება იქნება 29 მლრდ.კვტ.სთ/წ, რაც ცხდია არადამაკმაყოფილებლად უნდა ჩაითვალოს. </w:t>
      </w:r>
    </w:p>
    <w:p w14:paraId="37AF5E3B" w14:textId="77777777" w:rsidR="009A41C7" w:rsidRPr="00D256C3" w:rsidRDefault="009A41C7" w:rsidP="009A41C7">
      <w:pPr>
        <w:tabs>
          <w:tab w:val="left" w:pos="567"/>
        </w:tabs>
        <w:spacing w:after="0" w:line="240" w:lineRule="auto"/>
        <w:jc w:val="both"/>
        <w:rPr>
          <w:rFonts w:ascii="Sylfaen" w:hAnsi="Sylfaen"/>
          <w:bCs/>
          <w:sz w:val="20"/>
          <w:szCs w:val="20"/>
          <w:lang w:val="ka-GE"/>
        </w:rPr>
      </w:pPr>
      <w:r w:rsidRPr="00D256C3">
        <w:rPr>
          <w:rFonts w:ascii="Sylfaen" w:hAnsi="Sylfaen"/>
          <w:bCs/>
          <w:sz w:val="20"/>
          <w:szCs w:val="20"/>
          <w:lang w:val="ka-GE"/>
        </w:rPr>
        <w:tab/>
        <w:t>როგორც ცნობილია, უკანასკნელ წლებში შეინიშნება საქართველოს ეკონომიკის ზრდა 7-9%-ის ფარგლებში. აშკარაა, რომ ელექტროენერგეტიკაც ასეთივე ტემპებით უნდა ვითარდებოდეს. ნახაზზე 6.2 წარმოდგენილია  სცენარი, რომლის მიხედვითაც ელექტროენერგიის მოხმარება ცალკეული დარგების მიხედვით ყოველწლიურად იზრდება 7%-ით. გამონაკლისს წარმოადგენს ტრანსპორტში მოხმარებული ელექტროენერგია (22%), რაც გამოწვეულია ელექტრომობილების ფართოდ გავრცელებასთან. ასეთ სცენარს შეიძლება ვუწოდოთ ინოვაციური. 6.2 ნახაზზე წარმოდგენილი შედეგებით გამომუშავება 2040 წელს შეადგენს დაახლოებით 49 მლრდ.კვტ.სთ-ს, ხოლო მოხმარება ქსელში დანაკარგების გათვალისწინებით შეადგენს 46 მლრდ.კვტ.სთ. ეს შეიძლება ჩაითვალოს ოპტიმალურად. ამის შესახებ არაერთხელ აღნიშნულა ჩვენს გამოკვლევებში.</w:t>
      </w:r>
    </w:p>
    <w:p w14:paraId="5DBECA4F" w14:textId="77777777" w:rsidR="009A41C7" w:rsidRDefault="009A41C7" w:rsidP="009A41C7">
      <w:pPr>
        <w:tabs>
          <w:tab w:val="left" w:pos="567"/>
        </w:tabs>
        <w:spacing w:after="0" w:line="240" w:lineRule="auto"/>
        <w:jc w:val="both"/>
        <w:rPr>
          <w:rFonts w:ascii="Sylfaen" w:hAnsi="Sylfaen"/>
          <w:bCs/>
          <w:lang w:val="ka-GE"/>
        </w:rPr>
      </w:pPr>
    </w:p>
    <w:p w14:paraId="7B642079" w14:textId="77777777" w:rsidR="009A41C7" w:rsidRPr="00D256C3" w:rsidRDefault="009A41C7" w:rsidP="009A41C7">
      <w:pPr>
        <w:tabs>
          <w:tab w:val="left" w:pos="567"/>
        </w:tabs>
        <w:spacing w:after="0" w:line="240" w:lineRule="auto"/>
        <w:jc w:val="both"/>
        <w:rPr>
          <w:rFonts w:ascii="Sylfaen" w:hAnsi="Sylfaen"/>
          <w:b/>
          <w:sz w:val="20"/>
          <w:szCs w:val="20"/>
          <w:lang w:val="ka-GE"/>
        </w:rPr>
      </w:pPr>
      <w:r w:rsidRPr="00D256C3">
        <w:rPr>
          <w:rFonts w:ascii="Sylfaen" w:hAnsi="Sylfaen"/>
          <w:b/>
          <w:sz w:val="20"/>
          <w:szCs w:val="20"/>
          <w:lang w:val="ka-GE"/>
        </w:rPr>
        <w:t>მათემატიკური მოდელი</w:t>
      </w:r>
    </w:p>
    <w:p w14:paraId="4B3EB1C0" w14:textId="77777777" w:rsidR="009A41C7" w:rsidRPr="00D256C3" w:rsidRDefault="009A41C7" w:rsidP="009A41C7">
      <w:pPr>
        <w:tabs>
          <w:tab w:val="left" w:pos="567"/>
        </w:tabs>
        <w:spacing w:after="0" w:line="240" w:lineRule="auto"/>
        <w:jc w:val="both"/>
        <w:rPr>
          <w:rFonts w:ascii="Sylfaen" w:hAnsi="Sylfaen"/>
          <w:bCs/>
          <w:sz w:val="20"/>
          <w:szCs w:val="20"/>
          <w:lang w:val="ka-GE"/>
        </w:rPr>
      </w:pPr>
      <w:r w:rsidRPr="00D256C3">
        <w:rPr>
          <w:rFonts w:ascii="Sylfaen" w:hAnsi="Sylfaen"/>
          <w:bCs/>
          <w:sz w:val="20"/>
          <w:szCs w:val="20"/>
          <w:lang w:val="ka-GE"/>
        </w:rPr>
        <w:tab/>
        <w:t>საანგარიშო პერიოდში ჩვენ მიერ დამუშავდა საქართველოს ელექტროსადგურების სტრუქტურის მათემატიკური მოდელი, რომელშიც გათვალისწინებულია როგორც ტექნოლოგიური მიღწევები, ისე „ჭკვიანი“ ქსელების თავისებურებები. კერძოდ, ის რომ უახლოეს წლებში პროგნოზის მიხედვით, ტექნოლოგიური მიღწევების შედეგად მკვეთრად მცირდება არატრადიციულ ენერგორესურსებზე მომუშავე ელექტროსადგურების დადგმული სიმძლავრის ხვედრითი ღირებულება. ასე  მაგალითად</w:t>
      </w:r>
    </w:p>
    <w:p w14:paraId="3F35ECE4"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 xml:space="preserve">2012 წლის მონაცემებით ხვედრითი კაპიტალური დანახარჯები შეადგენდა: </w:t>
      </w:r>
    </w:p>
    <w:p w14:paraId="12CDAE03"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ქარის ელექტროსადგურებისათვის - 1200 -1500 დოლ/კვტ;</w:t>
      </w:r>
    </w:p>
    <w:p w14:paraId="779971FE"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მზის ელექტროსადგურებისათვის  - 2600 -3700 დოლ/კვტ;</w:t>
      </w:r>
    </w:p>
    <w:p w14:paraId="54B7135C"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არსებული პროგნოზის  მიხედვით მომავალში ეს მაჩვენებლები იქნება:</w:t>
      </w:r>
    </w:p>
    <w:p w14:paraId="0E6E9474"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ქარის ელექტროსადგურებისათვის   –  950 დოლ/კვტ (2030 წ);      –  900 დოლ/კვტ (2050 წ);</w:t>
      </w:r>
    </w:p>
    <w:p w14:paraId="4341EC6C"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მზის ელექტროსადგურებისათვის     –  1000 დოლ/კვტ;(2030 წ);    – 750 დოლ/კვტ (2050 წ);</w:t>
      </w:r>
    </w:p>
    <w:p w14:paraId="5317D39C"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ab/>
        <w:t xml:space="preserve">ამასთან ერთად, </w:t>
      </w:r>
      <w:r w:rsidRPr="00D256C3">
        <w:rPr>
          <w:rFonts w:ascii="Sylfaen" w:hAnsi="Sylfaen"/>
          <w:bCs/>
          <w:sz w:val="20"/>
          <w:szCs w:val="20"/>
          <w:lang w:val="ka-GE"/>
        </w:rPr>
        <w:t>„ჭკვიანი“ ქსელების არსებობის პირობებში</w:t>
      </w:r>
      <w:r w:rsidRPr="00D256C3">
        <w:rPr>
          <w:rFonts w:ascii="Sylfaen" w:hAnsi="Sylfaen"/>
          <w:sz w:val="20"/>
          <w:szCs w:val="20"/>
          <w:lang w:val="ka-GE"/>
        </w:rPr>
        <w:t xml:space="preserve"> პრაქტიკულად გამოირიცხება ახალო პიკური ელექტროსადგურების აშენების აუცილებლობა. </w:t>
      </w:r>
    </w:p>
    <w:p w14:paraId="541DE27C"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ab/>
        <w:t>ყოველივე ზემოთქმულიდან გამომდინარე, ჩვენ მიერ ადრე შექმნილი მოდელი ჩამოყალიბდა ასეთი სახით:</w:t>
      </w:r>
    </w:p>
    <w:p w14:paraId="19868E95"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lastRenderedPageBreak/>
        <w:t>მიზნის ფუნქცია:</w:t>
      </w:r>
    </w:p>
    <w:p w14:paraId="5A18B44F" w14:textId="77777777" w:rsidR="009A41C7" w:rsidRPr="0036403B" w:rsidRDefault="009A41C7" w:rsidP="009A41C7">
      <w:pPr>
        <w:pStyle w:val="BodyText"/>
        <w:spacing w:before="100" w:beforeAutospacing="1" w:after="100" w:afterAutospacing="1" w:line="240" w:lineRule="auto"/>
        <w:ind w:firstLine="567"/>
        <w:rPr>
          <w:rFonts w:ascii="Sylfaen" w:hAnsi="Sylfaen"/>
          <w:sz w:val="24"/>
          <w:szCs w:val="24"/>
          <w:lang w:val="ka-GE"/>
        </w:rPr>
      </w:pPr>
      <w:r w:rsidRPr="0036403B">
        <w:rPr>
          <w:rFonts w:ascii="Sylfaen" w:hAnsi="Sylfaen"/>
          <w:sz w:val="24"/>
          <w:szCs w:val="24"/>
          <w:lang w:val="ka-GE"/>
        </w:rPr>
        <w:tab/>
      </w:r>
      <m:oMath>
        <m:r>
          <w:rPr>
            <w:rFonts w:ascii="Cambria Math" w:hAnsi="Cambria Math" w:cs="Segoe UI"/>
            <w:sz w:val="24"/>
            <w:szCs w:val="24"/>
            <w:lang w:val="ka-GE"/>
          </w:rPr>
          <m:t>L=</m:t>
        </m:r>
        <m:nary>
          <m:naryPr>
            <m:chr m:val="∑"/>
            <m:limLoc m:val="undOvr"/>
            <m:ctrlPr>
              <w:rPr>
                <w:rFonts w:ascii="Cambria Math" w:hAnsi="Cambria Math"/>
                <w:i/>
                <w:sz w:val="24"/>
                <w:szCs w:val="24"/>
                <w:lang w:val="ka-GE"/>
              </w:rPr>
            </m:ctrlPr>
          </m:naryPr>
          <m:sub>
            <m:r>
              <w:rPr>
                <w:rFonts w:ascii="Cambria Math" w:hAnsi="Cambria Math" w:cs="Segoe UI"/>
                <w:sz w:val="24"/>
                <w:szCs w:val="24"/>
                <w:lang w:val="ka-GE"/>
              </w:rPr>
              <m:t>i=1</m:t>
            </m:r>
          </m:sub>
          <m:sup>
            <m:r>
              <w:rPr>
                <w:rFonts w:ascii="Cambria Math" w:hAnsi="Cambria Math" w:cs="Segoe UI"/>
                <w:sz w:val="24"/>
                <w:szCs w:val="24"/>
                <w:lang w:val="ka-GE"/>
              </w:rPr>
              <m:t>n</m:t>
            </m:r>
          </m:sup>
          <m:e>
            <m:d>
              <m:dPr>
                <m:ctrlPr>
                  <w:rPr>
                    <w:rFonts w:ascii="Cambria Math" w:hAnsi="Cambria Math"/>
                    <w:i/>
                    <w:sz w:val="24"/>
                    <w:szCs w:val="24"/>
                    <w:lang w:val="ka-GE"/>
                  </w:rPr>
                </m:ctrlPr>
              </m:dPr>
              <m:e>
                <m:r>
                  <w:rPr>
                    <w:rFonts w:ascii="Cambria Math" w:hAnsi="Cambria Math" w:cs="Segoe UI"/>
                    <w:sz w:val="24"/>
                    <w:szCs w:val="24"/>
                    <w:lang w:val="ka-GE"/>
                  </w:rPr>
                  <m:t xml:space="preserve">E </m:t>
                </m:r>
                <m:sSub>
                  <m:sSubPr>
                    <m:ctrlPr>
                      <w:rPr>
                        <w:rFonts w:ascii="Cambria Math" w:hAnsi="Cambria Math"/>
                        <w:i/>
                        <w:sz w:val="24"/>
                        <w:szCs w:val="24"/>
                        <w:lang w:val="ka-GE"/>
                      </w:rPr>
                    </m:ctrlPr>
                  </m:sSubPr>
                  <m:e>
                    <m:r>
                      <w:rPr>
                        <w:rFonts w:ascii="Cambria Math" w:hAnsi="Cambria Math" w:cs="Segoe UI"/>
                        <w:sz w:val="24"/>
                        <w:szCs w:val="24"/>
                        <w:lang w:val="ka-GE"/>
                      </w:rPr>
                      <m:t>a</m:t>
                    </m:r>
                  </m:e>
                  <m:sub>
                    <m:r>
                      <w:rPr>
                        <w:rFonts w:ascii="Cambria Math" w:hAnsi="Cambria Math" w:cs="Segoe UI"/>
                        <w:sz w:val="24"/>
                        <w:szCs w:val="24"/>
                        <w:lang w:val="ka-GE"/>
                      </w:rPr>
                      <m:t>i</m:t>
                    </m:r>
                  </m:sub>
                </m:sSub>
                <m:r>
                  <w:rPr>
                    <w:rFonts w:ascii="Cambria Math" w:hAnsi="Cambria Math" w:cs="Segoe UI"/>
                    <w:sz w:val="24"/>
                    <w:szCs w:val="24"/>
                    <w:lang w:val="ka-GE"/>
                  </w:rPr>
                  <m:t>+</m:t>
                </m:r>
                <m:sSub>
                  <m:sSubPr>
                    <m:ctrlPr>
                      <w:rPr>
                        <w:rFonts w:ascii="Cambria Math" w:hAnsi="Cambria Math"/>
                        <w:i/>
                        <w:sz w:val="24"/>
                        <w:szCs w:val="24"/>
                        <w:lang w:val="ka-GE"/>
                      </w:rPr>
                    </m:ctrlPr>
                  </m:sSubPr>
                  <m:e>
                    <m:r>
                      <w:rPr>
                        <w:rFonts w:ascii="Cambria Math" w:hAnsi="Cambria Math" w:cs="Segoe UI"/>
                        <w:sz w:val="24"/>
                        <w:szCs w:val="24"/>
                        <w:lang w:val="ka-GE"/>
                      </w:rPr>
                      <m:t>C</m:t>
                    </m:r>
                  </m:e>
                  <m:sub>
                    <m:r>
                      <w:rPr>
                        <w:rFonts w:ascii="Cambria Math" w:hAnsi="Cambria Math" w:cs="Segoe UI"/>
                        <w:sz w:val="24"/>
                        <w:szCs w:val="24"/>
                        <w:lang w:val="ka-GE"/>
                      </w:rPr>
                      <m:t>i</m:t>
                    </m:r>
                  </m:sub>
                </m:sSub>
              </m:e>
            </m:d>
          </m:e>
        </m:nary>
        <m:sSub>
          <m:sSubPr>
            <m:ctrlPr>
              <w:rPr>
                <w:rFonts w:ascii="Cambria Math" w:hAnsi="Cambria Math"/>
                <w:i/>
                <w:sz w:val="24"/>
                <w:szCs w:val="24"/>
                <w:lang w:val="ka-GE"/>
              </w:rPr>
            </m:ctrlPr>
          </m:sSubPr>
          <m:e>
            <m:r>
              <w:rPr>
                <w:rFonts w:ascii="Cambria Math" w:hAnsi="Cambria Math" w:cs="Segoe UI"/>
                <w:sz w:val="24"/>
                <w:szCs w:val="24"/>
                <w:lang w:val="ka-GE"/>
              </w:rPr>
              <m:t>P</m:t>
            </m:r>
          </m:e>
          <m:sub>
            <m:r>
              <w:rPr>
                <w:rFonts w:ascii="Cambria Math" w:hAnsi="Cambria Math" w:cs="Segoe UI"/>
                <w:sz w:val="24"/>
                <w:szCs w:val="24"/>
                <w:lang w:val="ka-GE"/>
              </w:rPr>
              <m:t>i</m:t>
            </m:r>
          </m:sub>
        </m:sSub>
        <m:r>
          <w:rPr>
            <w:rFonts w:ascii="Cambria Math" w:hAnsi="Cambria Math" w:cs="Segoe UI"/>
            <w:sz w:val="24"/>
            <w:szCs w:val="24"/>
            <w:lang w:val="ka-GE"/>
          </w:rPr>
          <m:t xml:space="preserve">  →  min</m:t>
        </m:r>
      </m:oMath>
      <w:r w:rsidRPr="0036403B">
        <w:rPr>
          <w:rFonts w:ascii="Sylfaen" w:eastAsiaTheme="minorEastAsia" w:hAnsi="Sylfaen"/>
          <w:sz w:val="24"/>
          <w:szCs w:val="24"/>
          <w:lang w:val="ka-GE"/>
        </w:rPr>
        <w:t>,</w:t>
      </w:r>
    </w:p>
    <w:p w14:paraId="00CA0DCD" w14:textId="77777777" w:rsidR="009A41C7" w:rsidRPr="00D256C3" w:rsidRDefault="009A41C7" w:rsidP="009A41C7">
      <w:pPr>
        <w:pStyle w:val="BodyText"/>
        <w:spacing w:after="0" w:line="240" w:lineRule="auto"/>
        <w:ind w:firstLine="567"/>
        <w:jc w:val="both"/>
        <w:rPr>
          <w:rFonts w:ascii="Sylfaen" w:hAnsi="Sylfaen"/>
          <w:sz w:val="20"/>
          <w:szCs w:val="20"/>
          <w:lang w:val="ka-GE"/>
        </w:rPr>
      </w:pPr>
      <w:r w:rsidRPr="00D256C3">
        <w:rPr>
          <w:rFonts w:ascii="Sylfaen" w:hAnsi="Sylfaen"/>
          <w:sz w:val="20"/>
          <w:szCs w:val="20"/>
          <w:lang w:val="ka-GE"/>
        </w:rPr>
        <w:t>სადაც, P</w:t>
      </w:r>
      <w:r w:rsidRPr="00D256C3">
        <w:rPr>
          <w:rFonts w:ascii="Sylfaen" w:hAnsi="Sylfaen"/>
          <w:sz w:val="20"/>
          <w:szCs w:val="20"/>
          <w:vertAlign w:val="subscript"/>
          <w:lang w:val="ka-GE"/>
        </w:rPr>
        <w:t>i</w:t>
      </w:r>
      <w:r w:rsidRPr="00D256C3">
        <w:rPr>
          <w:rFonts w:ascii="Sylfaen" w:hAnsi="Sylfaen"/>
          <w:sz w:val="20"/>
          <w:szCs w:val="20"/>
          <w:lang w:val="ka-GE"/>
        </w:rPr>
        <w:t xml:space="preserve"> არის i -ური ტიპის სადგურების ჯამური სიმძლავრე,კვტ; </w:t>
      </w:r>
      <w:r w:rsidRPr="00D256C3">
        <w:rPr>
          <w:rFonts w:ascii="Sylfaen" w:hAnsi="Sylfaen"/>
          <w:position w:val="-10"/>
          <w:sz w:val="20"/>
          <w:szCs w:val="20"/>
          <w:lang w:val="ka-GE"/>
        </w:rPr>
        <w:object w:dxaOrig="240" w:dyaOrig="330" w14:anchorId="5C8B7D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5pt;height:14.65pt" o:ole="" fillcolor="window">
            <v:imagedata r:id="rId36" o:title=""/>
          </v:shape>
          <o:OLEObject Type="Embed" ProgID="Equation.3" ShapeID="_x0000_i1025" DrawAspect="Content" ObjectID="_1837674118" r:id="rId37"/>
        </w:object>
      </w:r>
      <w:r w:rsidRPr="00D256C3">
        <w:rPr>
          <w:rFonts w:ascii="Sylfaen" w:hAnsi="Sylfaen"/>
          <w:sz w:val="20"/>
          <w:szCs w:val="20"/>
          <w:lang w:val="ka-GE"/>
        </w:rPr>
        <w:t xml:space="preserve"> არის </w:t>
      </w:r>
      <w:r w:rsidRPr="00D256C3">
        <w:rPr>
          <w:rFonts w:ascii="Sylfaen" w:hAnsi="Sylfaen"/>
          <w:position w:val="-6"/>
          <w:sz w:val="20"/>
          <w:szCs w:val="20"/>
          <w:lang w:val="ka-GE"/>
        </w:rPr>
        <w:object w:dxaOrig="135" w:dyaOrig="255" w14:anchorId="6E4A8730">
          <v:shape id="_x0000_i1026" type="#_x0000_t75" style="width:7.3pt;height:14.65pt" o:ole="" fillcolor="window">
            <v:imagedata r:id="rId38" o:title=""/>
          </v:shape>
          <o:OLEObject Type="Embed" ProgID="Equation.3" ShapeID="_x0000_i1026" DrawAspect="Content" ObjectID="_1837674119" r:id="rId39"/>
        </w:object>
      </w:r>
      <w:r w:rsidRPr="00D256C3">
        <w:rPr>
          <w:rFonts w:ascii="Sylfaen" w:hAnsi="Sylfaen"/>
          <w:sz w:val="20"/>
          <w:szCs w:val="20"/>
          <w:lang w:val="ka-GE"/>
        </w:rPr>
        <w:t xml:space="preserve">-ური ტიპის სადგურის ერთეული სიმძლავრის ასაშენებლად საჭირო კაპიტალური დაბანდებები, დოლ/კვტ; </w:t>
      </w:r>
      <w:r w:rsidRPr="00D256C3">
        <w:rPr>
          <w:rFonts w:ascii="Sylfaen" w:hAnsi="Sylfaen" w:cs="Cambria"/>
          <w:sz w:val="20"/>
          <w:szCs w:val="20"/>
          <w:lang w:val="ka-GE"/>
        </w:rPr>
        <w:t>С</w:t>
      </w:r>
      <w:r w:rsidRPr="00D256C3">
        <w:rPr>
          <w:rFonts w:ascii="Sylfaen" w:hAnsi="Sylfaen"/>
          <w:sz w:val="20"/>
          <w:szCs w:val="20"/>
          <w:vertAlign w:val="subscript"/>
          <w:lang w:val="ka-GE"/>
        </w:rPr>
        <w:t>i</w:t>
      </w:r>
      <w:r w:rsidRPr="00D256C3">
        <w:rPr>
          <w:rFonts w:ascii="Sylfaen" w:hAnsi="Sylfaen"/>
          <w:sz w:val="20"/>
          <w:szCs w:val="20"/>
          <w:lang w:val="ka-GE"/>
        </w:rPr>
        <w:t xml:space="preserve"> არის i -ური ტიპის სადგურის ერთეულ სიმძლავრეზე გაწეული წლიური საექსპლუატაციო დანახარჯები, დოლ/კვტ.წ; E- ნორმატიული კოეფიციენტი, E</w:t>
      </w:r>
      <w:r w:rsidRPr="00D256C3">
        <w:rPr>
          <w:rFonts w:ascii="Sylfaen" w:hAnsi="Sylfaen"/>
          <w:sz w:val="20"/>
          <w:szCs w:val="20"/>
          <w:lang w:val="ka-GE"/>
        </w:rPr>
        <w:sym w:font="Symbol" w:char="F07E"/>
      </w:r>
      <w:r w:rsidRPr="00D256C3">
        <w:rPr>
          <w:rFonts w:ascii="Sylfaen" w:hAnsi="Sylfaen"/>
          <w:sz w:val="20"/>
          <w:szCs w:val="20"/>
          <w:lang w:val="ka-GE"/>
        </w:rPr>
        <w:t xml:space="preserve"> 0.12</w:t>
      </w:r>
      <w:r w:rsidRPr="00D256C3">
        <w:rPr>
          <w:rFonts w:ascii="Verdana" w:hAnsi="Verdana"/>
          <w:sz w:val="20"/>
          <w:szCs w:val="20"/>
          <w:lang w:val="ka-GE"/>
        </w:rPr>
        <w:t>÷</w:t>
      </w:r>
      <w:r w:rsidRPr="00D256C3">
        <w:rPr>
          <w:rFonts w:ascii="Sylfaen" w:hAnsi="Sylfaen"/>
          <w:sz w:val="20"/>
          <w:szCs w:val="20"/>
          <w:lang w:val="ka-GE"/>
        </w:rPr>
        <w:t xml:space="preserve">0.15. </w:t>
      </w:r>
      <w:r w:rsidRPr="00D256C3">
        <w:rPr>
          <w:rFonts w:ascii="Sylfaen" w:hAnsi="Sylfaen"/>
          <w:position w:val="-10"/>
          <w:sz w:val="20"/>
          <w:szCs w:val="20"/>
          <w:lang w:val="ka-GE"/>
        </w:rPr>
        <w:object w:dxaOrig="315" w:dyaOrig="345" w14:anchorId="3C31203E">
          <v:shape id="_x0000_i1027" type="#_x0000_t75" style="width:14.65pt;height:14.65pt" o:ole="" fillcolor="window">
            <v:imagedata r:id="rId40" o:title=""/>
          </v:shape>
          <o:OLEObject Type="Embed" ProgID="Equation.3" ShapeID="_x0000_i1027" DrawAspect="Content" ObjectID="_1837674120" r:id="rId41"/>
        </w:object>
      </w:r>
      <w:r w:rsidRPr="00D256C3">
        <w:rPr>
          <w:rFonts w:ascii="Sylfaen" w:hAnsi="Sylfaen"/>
          <w:sz w:val="20"/>
          <w:szCs w:val="20"/>
          <w:lang w:val="ka-GE"/>
        </w:rPr>
        <w:t>იანგარიშება შემდეგი ფორმულებით:</w:t>
      </w:r>
    </w:p>
    <w:p w14:paraId="62800F71" w14:textId="77777777" w:rsidR="009A41C7" w:rsidRPr="00D256C3" w:rsidRDefault="009A41C7" w:rsidP="009A41C7">
      <w:pPr>
        <w:spacing w:after="0"/>
        <w:ind w:firstLine="567"/>
        <w:jc w:val="both"/>
        <w:rPr>
          <w:rFonts w:ascii="Sylfaen" w:hAnsi="Sylfaen"/>
          <w:sz w:val="20"/>
          <w:szCs w:val="20"/>
          <w:lang w:val="ka-GE"/>
        </w:rPr>
      </w:pPr>
      <w:r w:rsidRPr="00D256C3">
        <w:rPr>
          <w:rFonts w:ascii="Sylfaen" w:hAnsi="Sylfaen"/>
          <w:sz w:val="20"/>
          <w:szCs w:val="20"/>
          <w:lang w:val="ka-GE"/>
        </w:rPr>
        <w:t xml:space="preserve">ჰესების, მზისა და ქარის სადგურებისათვის: </w:t>
      </w:r>
      <m:oMath>
        <m:sSub>
          <m:sSubPr>
            <m:ctrlPr>
              <w:rPr>
                <w:rFonts w:ascii="Cambria Math" w:hAnsi="Cambria Math"/>
                <w:i/>
                <w:sz w:val="20"/>
                <w:szCs w:val="20"/>
                <w:lang w:val="ka-GE"/>
              </w:rPr>
            </m:ctrlPr>
          </m:sSubPr>
          <m:e>
            <m:r>
              <w:rPr>
                <w:rFonts w:ascii="Cambria Math" w:hAnsi="Cambria Math"/>
                <w:sz w:val="20"/>
                <w:szCs w:val="20"/>
                <w:lang w:val="ka-GE"/>
              </w:rPr>
              <m:t>C</m:t>
            </m:r>
          </m:e>
          <m:sub>
            <m:r>
              <w:rPr>
                <w:rFonts w:ascii="Cambria Math" w:hAnsi="Cambria Math" w:cs="Segoe UI"/>
                <w:sz w:val="20"/>
                <w:szCs w:val="20"/>
                <w:lang w:val="ka-GE"/>
              </w:rPr>
              <m:t>i</m:t>
            </m:r>
          </m:sub>
        </m:sSub>
        <m:r>
          <w:rPr>
            <w:rFonts w:ascii="Cambria Math" w:hAnsi="Cambria Math" w:cs="Segoe UI"/>
            <w:sz w:val="20"/>
            <w:szCs w:val="20"/>
            <w:lang w:val="ka-GE"/>
          </w:rPr>
          <m:t xml:space="preserve">=0.03 </m:t>
        </m:r>
        <m:sSub>
          <m:sSubPr>
            <m:ctrlPr>
              <w:rPr>
                <w:rFonts w:ascii="Cambria Math" w:hAnsi="Cambria Math"/>
                <w:i/>
                <w:sz w:val="20"/>
                <w:szCs w:val="20"/>
                <w:lang w:val="ka-GE"/>
              </w:rPr>
            </m:ctrlPr>
          </m:sSubPr>
          <m:e>
            <m:r>
              <w:rPr>
                <w:rFonts w:ascii="Cambria Math" w:hAnsi="Cambria Math" w:cs="Segoe UI"/>
                <w:sz w:val="20"/>
                <w:szCs w:val="20"/>
                <w:lang w:val="ka-GE"/>
              </w:rPr>
              <m:t>a</m:t>
            </m:r>
          </m:e>
          <m:sub>
            <m:r>
              <w:rPr>
                <w:rFonts w:ascii="Cambria Math" w:hAnsi="Cambria Math" w:cs="Segoe UI"/>
                <w:sz w:val="20"/>
                <w:szCs w:val="20"/>
                <w:lang w:val="ka-GE"/>
              </w:rPr>
              <m:t>i</m:t>
            </m:r>
          </m:sub>
        </m:sSub>
        <m:r>
          <w:rPr>
            <w:rFonts w:ascii="Cambria Math" w:hAnsi="Cambria Math" w:cs="Segoe UI"/>
            <w:sz w:val="20"/>
            <w:szCs w:val="20"/>
            <w:lang w:val="ka-GE"/>
          </w:rPr>
          <m:t xml:space="preserve"> </m:t>
        </m:r>
      </m:oMath>
      <w:r w:rsidRPr="00D256C3">
        <w:rPr>
          <w:rFonts w:ascii="Sylfaen" w:eastAsiaTheme="minorEastAsia" w:hAnsi="Sylfaen"/>
          <w:sz w:val="20"/>
          <w:szCs w:val="20"/>
          <w:lang w:val="ka-GE"/>
        </w:rPr>
        <w:t xml:space="preserve">; </w:t>
      </w:r>
      <w:r w:rsidRPr="00D256C3">
        <w:rPr>
          <w:rFonts w:ascii="Sylfaen" w:hAnsi="Sylfaen"/>
          <w:sz w:val="20"/>
          <w:szCs w:val="20"/>
          <w:lang w:val="ka-GE"/>
        </w:rPr>
        <w:t xml:space="preserve">თესებისათვის: </w:t>
      </w:r>
      <m:oMath>
        <m:sSub>
          <m:sSubPr>
            <m:ctrlPr>
              <w:rPr>
                <w:rFonts w:ascii="Cambria Math" w:hAnsi="Cambria Math"/>
                <w:i/>
                <w:sz w:val="20"/>
                <w:szCs w:val="20"/>
                <w:lang w:val="ka-GE"/>
              </w:rPr>
            </m:ctrlPr>
          </m:sSubPr>
          <m:e>
            <m:r>
              <w:rPr>
                <w:rFonts w:ascii="Cambria Math" w:hAnsi="Cambria Math"/>
                <w:sz w:val="20"/>
                <w:szCs w:val="20"/>
                <w:lang w:val="ka-GE"/>
              </w:rPr>
              <m:t>C</m:t>
            </m:r>
          </m:e>
          <m:sub>
            <m:r>
              <w:rPr>
                <w:rFonts w:ascii="Cambria Math" w:hAnsi="Cambria Math" w:cs="Segoe UI"/>
                <w:sz w:val="20"/>
                <w:szCs w:val="20"/>
                <w:lang w:val="ka-GE"/>
              </w:rPr>
              <m:t>i</m:t>
            </m:r>
          </m:sub>
        </m:sSub>
        <m:r>
          <w:rPr>
            <w:rFonts w:ascii="Cambria Math" w:hAnsi="Cambria Math" w:cs="Segoe UI"/>
            <w:sz w:val="20"/>
            <w:szCs w:val="20"/>
            <w:lang w:val="ka-GE"/>
          </w:rPr>
          <m:t xml:space="preserve">=0.065 </m:t>
        </m:r>
        <m:sSub>
          <m:sSubPr>
            <m:ctrlPr>
              <w:rPr>
                <w:rFonts w:ascii="Cambria Math" w:hAnsi="Cambria Math"/>
                <w:i/>
                <w:sz w:val="20"/>
                <w:szCs w:val="20"/>
                <w:lang w:val="ka-GE"/>
              </w:rPr>
            </m:ctrlPr>
          </m:sSubPr>
          <m:e>
            <m:r>
              <w:rPr>
                <w:rFonts w:ascii="Cambria Math" w:hAnsi="Cambria Math" w:cs="Segoe UI"/>
                <w:sz w:val="20"/>
                <w:szCs w:val="20"/>
                <w:lang w:val="ka-GE"/>
              </w:rPr>
              <m:t>a</m:t>
            </m:r>
          </m:e>
          <m:sub>
            <m:r>
              <w:rPr>
                <w:rFonts w:ascii="Cambria Math" w:hAnsi="Cambria Math" w:cs="Segoe UI"/>
                <w:sz w:val="20"/>
                <w:szCs w:val="20"/>
                <w:lang w:val="ka-GE"/>
              </w:rPr>
              <m:t>i</m:t>
            </m:r>
          </m:sub>
        </m:sSub>
        <m:r>
          <w:rPr>
            <w:rFonts w:ascii="Cambria Math" w:hAnsi="Cambria Math" w:cs="Segoe UI"/>
            <w:sz w:val="20"/>
            <w:szCs w:val="20"/>
            <w:lang w:val="ka-GE"/>
          </w:rPr>
          <m:t xml:space="preserve"> +</m:t>
        </m:r>
        <m:sSub>
          <m:sSubPr>
            <m:ctrlPr>
              <w:rPr>
                <w:rFonts w:ascii="Cambria Math" w:hAnsi="Cambria Math"/>
                <w:i/>
                <w:sz w:val="20"/>
                <w:szCs w:val="20"/>
                <w:lang w:val="ka-GE"/>
              </w:rPr>
            </m:ctrlPr>
          </m:sSubPr>
          <m:e>
            <m:r>
              <w:rPr>
                <w:rFonts w:ascii="Cambria Math" w:hAnsi="Cambria Math" w:cs="Segoe UI"/>
                <w:sz w:val="20"/>
                <w:szCs w:val="20"/>
                <w:lang w:val="ka-GE"/>
              </w:rPr>
              <m:t>b</m:t>
            </m:r>
          </m:e>
          <m:sub>
            <m:r>
              <w:rPr>
                <w:rFonts w:ascii="Cambria Math" w:hAnsi="Cambria Math" w:cs="Segoe UI"/>
                <w:sz w:val="20"/>
                <w:szCs w:val="20"/>
                <w:lang w:val="ka-GE"/>
              </w:rPr>
              <m:t>i</m:t>
            </m:r>
          </m:sub>
        </m:sSub>
        <m:sSub>
          <m:sSubPr>
            <m:ctrlPr>
              <w:rPr>
                <w:rFonts w:ascii="Cambria Math" w:hAnsi="Cambria Math"/>
                <w:i/>
                <w:sz w:val="20"/>
                <w:szCs w:val="20"/>
                <w:lang w:val="ka-GE"/>
              </w:rPr>
            </m:ctrlPr>
          </m:sSubPr>
          <m:e>
            <m:acc>
              <m:accPr>
                <m:chr m:val="̅"/>
                <m:ctrlPr>
                  <w:rPr>
                    <w:rFonts w:ascii="Cambria Math" w:hAnsi="Cambria Math"/>
                    <w:i/>
                    <w:sz w:val="20"/>
                    <w:szCs w:val="20"/>
                    <w:lang w:val="ka-GE"/>
                  </w:rPr>
                </m:ctrlPr>
              </m:accPr>
              <m:e>
                <m:r>
                  <w:rPr>
                    <w:rFonts w:ascii="Cambria Math" w:hAnsi="Cambria Math" w:cs="Segoe UI"/>
                    <w:sz w:val="20"/>
                    <w:szCs w:val="20"/>
                    <w:lang w:val="ka-GE"/>
                  </w:rPr>
                  <m:t>c</m:t>
                </m:r>
              </m:e>
            </m:acc>
          </m:e>
          <m:sub>
            <m:r>
              <w:rPr>
                <w:rFonts w:ascii="Cambria Math" w:hAnsi="Cambria Math" w:cs="Segoe UI"/>
                <w:sz w:val="20"/>
                <w:szCs w:val="20"/>
                <w:lang w:val="ka-GE"/>
              </w:rPr>
              <m:t>i</m:t>
            </m:r>
          </m:sub>
        </m:sSub>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i</m:t>
            </m:r>
          </m:sub>
        </m:sSub>
      </m:oMath>
      <w:r w:rsidRPr="00D256C3">
        <w:rPr>
          <w:rFonts w:ascii="Sylfaen" w:hAnsi="Sylfaen"/>
          <w:sz w:val="20"/>
          <w:szCs w:val="20"/>
          <w:lang w:val="ka-GE"/>
        </w:rPr>
        <w:t xml:space="preserve">   სადაც </w:t>
      </w:r>
      <w:r w:rsidRPr="00D256C3">
        <w:rPr>
          <w:rFonts w:ascii="Sylfaen" w:hAnsi="Sylfaen"/>
          <w:position w:val="-12"/>
          <w:sz w:val="20"/>
          <w:szCs w:val="20"/>
          <w:lang w:val="ka-GE"/>
        </w:rPr>
        <w:object w:dxaOrig="240" w:dyaOrig="360" w14:anchorId="43AEC244">
          <v:shape id="_x0000_i1028" type="#_x0000_t75" style="width:14.65pt;height:21.35pt" o:ole="" fillcolor="window">
            <v:imagedata r:id="rId42" o:title=""/>
          </v:shape>
          <o:OLEObject Type="Embed" ProgID="Equation.3" ShapeID="_x0000_i1028" DrawAspect="Content" ObjectID="_1837674121" r:id="rId43"/>
        </w:object>
      </w:r>
      <w:r w:rsidRPr="00D256C3">
        <w:rPr>
          <w:rFonts w:ascii="Sylfaen" w:hAnsi="Sylfaen"/>
          <w:sz w:val="20"/>
          <w:szCs w:val="20"/>
          <w:lang w:val="ka-GE"/>
        </w:rPr>
        <w:t xml:space="preserve"> არის </w:t>
      </w:r>
      <w:r w:rsidRPr="00D256C3">
        <w:rPr>
          <w:rFonts w:ascii="Sylfaen" w:hAnsi="Sylfaen"/>
          <w:position w:val="-6"/>
          <w:sz w:val="20"/>
          <w:szCs w:val="20"/>
          <w:lang w:val="ka-GE"/>
        </w:rPr>
        <w:object w:dxaOrig="135" w:dyaOrig="255" w14:anchorId="225F7915">
          <v:shape id="_x0000_i1029" type="#_x0000_t75" style="width:7.3pt;height:14.65pt" o:ole="" fillcolor="window">
            <v:imagedata r:id="rId44" o:title=""/>
          </v:shape>
          <o:OLEObject Type="Embed" ProgID="Equation.3" ShapeID="_x0000_i1029" DrawAspect="Content" ObjectID="_1837674122" r:id="rId45"/>
        </w:object>
      </w:r>
      <w:r w:rsidRPr="00D256C3">
        <w:rPr>
          <w:rFonts w:ascii="Sylfaen" w:hAnsi="Sylfaen"/>
          <w:sz w:val="20"/>
          <w:szCs w:val="20"/>
          <w:lang w:val="ka-GE"/>
        </w:rPr>
        <w:t xml:space="preserve">-ური ტიპის სადგურში 1 კვტ.სთ მისაღებად საჭირო სათბობის რაოდენობა, კგ/კვტ.სთ; </w:t>
      </w:r>
      <w:r w:rsidRPr="00D256C3">
        <w:rPr>
          <w:rFonts w:ascii="Sylfaen" w:hAnsi="Sylfaen"/>
          <w:position w:val="-12"/>
          <w:sz w:val="20"/>
          <w:szCs w:val="20"/>
          <w:lang w:val="ka-GE"/>
        </w:rPr>
        <w:object w:dxaOrig="360" w:dyaOrig="405" w14:anchorId="43B4CDF4">
          <v:shape id="_x0000_i1030" type="#_x0000_t75" style="width:21.35pt;height:21.35pt" o:ole="" fillcolor="window">
            <v:imagedata r:id="rId46" o:title=""/>
          </v:shape>
          <o:OLEObject Type="Embed" ProgID="Equation.3" ShapeID="_x0000_i1030" DrawAspect="Content" ObjectID="_1837674123" r:id="rId47"/>
        </w:object>
      </w:r>
      <w:r w:rsidRPr="00D256C3">
        <w:rPr>
          <w:rFonts w:ascii="Sylfaen" w:hAnsi="Sylfaen"/>
          <w:sz w:val="20"/>
          <w:szCs w:val="20"/>
          <w:lang w:val="ka-GE"/>
        </w:rPr>
        <w:t xml:space="preserve">არის </w:t>
      </w:r>
      <w:r w:rsidRPr="00D256C3">
        <w:rPr>
          <w:rFonts w:ascii="Sylfaen" w:hAnsi="Sylfaen"/>
          <w:position w:val="-6"/>
          <w:sz w:val="20"/>
          <w:szCs w:val="20"/>
          <w:lang w:val="ka-GE"/>
        </w:rPr>
        <w:object w:dxaOrig="135" w:dyaOrig="255" w14:anchorId="0A4DF3BE">
          <v:shape id="_x0000_i1031" type="#_x0000_t75" style="width:7.3pt;height:14.65pt" o:ole="" fillcolor="window">
            <v:imagedata r:id="rId44" o:title=""/>
          </v:shape>
          <o:OLEObject Type="Embed" ProgID="Equation.3" ShapeID="_x0000_i1031" DrawAspect="Content" ObjectID="_1837674124" r:id="rId48"/>
        </w:object>
      </w:r>
      <w:r w:rsidRPr="00D256C3">
        <w:rPr>
          <w:rFonts w:ascii="Sylfaen" w:hAnsi="Sylfaen"/>
          <w:sz w:val="20"/>
          <w:szCs w:val="20"/>
          <w:lang w:val="ka-GE"/>
        </w:rPr>
        <w:t>-ური ტიპის სადგურში 1 კგ სათბობის ღირებულება, დოლ/კგ; t</w:t>
      </w:r>
      <w:r w:rsidRPr="00D256C3">
        <w:rPr>
          <w:rFonts w:ascii="Sylfaen" w:hAnsi="Sylfaen"/>
          <w:sz w:val="20"/>
          <w:szCs w:val="20"/>
          <w:vertAlign w:val="subscript"/>
          <w:lang w:val="ka-GE"/>
        </w:rPr>
        <w:t xml:space="preserve">i </w:t>
      </w:r>
      <w:r w:rsidRPr="00D256C3">
        <w:rPr>
          <w:rFonts w:ascii="Sylfaen" w:hAnsi="Sylfaen"/>
          <w:sz w:val="20"/>
          <w:szCs w:val="20"/>
          <w:lang w:val="ka-GE"/>
        </w:rPr>
        <w:t xml:space="preserve"> არის </w:t>
      </w:r>
      <w:r w:rsidRPr="00D256C3">
        <w:rPr>
          <w:rFonts w:ascii="Sylfaen" w:hAnsi="Sylfaen"/>
          <w:position w:val="-6"/>
          <w:sz w:val="20"/>
          <w:szCs w:val="20"/>
          <w:lang w:val="ka-GE"/>
        </w:rPr>
        <w:object w:dxaOrig="135" w:dyaOrig="255" w14:anchorId="6B8C7B4A">
          <v:shape id="_x0000_i1032" type="#_x0000_t75" style="width:7.3pt;height:14.65pt" o:ole="" fillcolor="window">
            <v:imagedata r:id="rId44" o:title=""/>
          </v:shape>
          <o:OLEObject Type="Embed" ProgID="Equation.3" ShapeID="_x0000_i1032" DrawAspect="Content" ObjectID="_1837674125" r:id="rId49"/>
        </w:object>
      </w:r>
      <w:r w:rsidRPr="00D256C3">
        <w:rPr>
          <w:rFonts w:ascii="Sylfaen" w:hAnsi="Sylfaen"/>
          <w:sz w:val="20"/>
          <w:szCs w:val="20"/>
          <w:lang w:val="ka-GE"/>
        </w:rPr>
        <w:t xml:space="preserve">-ური ტიპის სადგურის მუშაობის საათები წელიწადში. </w:t>
      </w:r>
    </w:p>
    <w:p w14:paraId="77154B82" w14:textId="77777777" w:rsidR="009A41C7" w:rsidRDefault="009A41C7" w:rsidP="009A41C7">
      <w:pPr>
        <w:spacing w:after="120"/>
        <w:ind w:firstLine="567"/>
        <w:jc w:val="both"/>
        <w:rPr>
          <w:rFonts w:ascii="Sylfaen" w:hAnsi="Sylfaen"/>
          <w:lang w:val="ka-GE"/>
        </w:rPr>
      </w:pPr>
    </w:p>
    <w:p w14:paraId="06FEAE5F" w14:textId="77777777" w:rsidR="009A41C7" w:rsidRPr="00D256C3" w:rsidRDefault="009A41C7" w:rsidP="009A41C7">
      <w:pPr>
        <w:spacing w:after="120"/>
        <w:ind w:firstLine="567"/>
        <w:jc w:val="both"/>
        <w:rPr>
          <w:rFonts w:ascii="Sylfaen" w:hAnsi="Sylfaen"/>
          <w:sz w:val="20"/>
          <w:szCs w:val="20"/>
          <w:lang w:val="ka-GE"/>
        </w:rPr>
      </w:pPr>
      <w:r w:rsidRPr="00D256C3">
        <w:rPr>
          <w:rFonts w:ascii="Sylfaen" w:hAnsi="Sylfaen"/>
          <w:sz w:val="20"/>
          <w:szCs w:val="20"/>
          <w:lang w:val="ka-GE"/>
        </w:rPr>
        <w:t xml:space="preserve">განსახილველი ელექტროსადგურების ტიპები და ძირითადი საორიენტაციო შეზღუდვები ასეთია: </w:t>
      </w:r>
    </w:p>
    <w:p w14:paraId="7374149A"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nary>
          <m:naryPr>
            <m:chr m:val="∑"/>
            <m:grow m:val="1"/>
            <m:ctrlPr>
              <w:rPr>
                <w:rFonts w:ascii="Cambria Math" w:hAnsi="Cambria Math"/>
                <w:sz w:val="20"/>
                <w:szCs w:val="20"/>
              </w:rPr>
            </m:ctrlPr>
          </m:naryPr>
          <m:sub>
            <m:eqArr>
              <m:eqArrPr>
                <m:ctrlPr>
                  <w:rPr>
                    <w:rFonts w:ascii="Cambria Math" w:hAnsi="Cambria Math"/>
                    <w:i/>
                    <w:sz w:val="20"/>
                    <w:szCs w:val="20"/>
                  </w:rPr>
                </m:ctrlPr>
              </m:eqArrPr>
              <m:e>
                <m:r>
                  <w:rPr>
                    <w:rFonts w:ascii="Cambria Math" w:hAnsi="Cambria Math" w:cs="Cambria Math"/>
                    <w:sz w:val="20"/>
                    <w:szCs w:val="20"/>
                    <w:lang w:val="ka-GE"/>
                  </w:rPr>
                  <m:t xml:space="preserve">k=1,  </m:t>
                </m:r>
              </m:e>
              <m:e>
                <m:r>
                  <w:rPr>
                    <w:rFonts w:ascii="Cambria Math" w:hAnsi="Cambria Math" w:cs="Cambria Math"/>
                    <w:sz w:val="20"/>
                    <w:szCs w:val="20"/>
                    <w:lang w:val="ka-GE"/>
                  </w:rPr>
                  <m:t xml:space="preserve"> </m:t>
                </m:r>
              </m:e>
            </m:eqArr>
          </m:sub>
          <m:sup>
            <m:r>
              <w:rPr>
                <w:rFonts w:ascii="Cambria Math" w:hAnsi="Cambria Math" w:cs="Cambria Math"/>
                <w:sz w:val="20"/>
                <w:szCs w:val="20"/>
                <w:lang w:val="ka-GE"/>
              </w:rPr>
              <m:t>n</m:t>
            </m:r>
          </m:sup>
          <m:e>
            <m:sSub>
              <m:sSubPr>
                <m:ctrlPr>
                  <w:rPr>
                    <w:rFonts w:ascii="Cambria Math" w:hAnsi="Cambria Math"/>
                    <w:b/>
                    <w:sz w:val="20"/>
                    <w:szCs w:val="20"/>
                    <w:lang w:eastAsia="ru-RU"/>
                  </w:rPr>
                </m:ctrlPr>
              </m:sSubPr>
              <m:e>
                <m:r>
                  <m:rPr>
                    <m:sty m:val="p"/>
                  </m:rPr>
                  <w:rPr>
                    <w:rFonts w:ascii="Cambria Math" w:hAnsi="Cambria Math"/>
                    <w:sz w:val="20"/>
                    <w:szCs w:val="20"/>
                    <w:lang w:val="ka-GE"/>
                  </w:rPr>
                  <m:t>t</m:t>
                </m:r>
              </m:e>
              <m:sub>
                <m:r>
                  <m:rPr>
                    <m:sty m:val="p"/>
                  </m:rPr>
                  <w:rPr>
                    <w:rFonts w:ascii="Cambria Math" w:hAnsi="Cambria Math"/>
                    <w:sz w:val="20"/>
                    <w:szCs w:val="20"/>
                    <w:lang w:val="ka-GE"/>
                  </w:rPr>
                  <m:t>i</m:t>
                </m:r>
              </m:sub>
            </m:sSub>
            <m:sSub>
              <m:sSubPr>
                <m:ctrlPr>
                  <w:rPr>
                    <w:rFonts w:ascii="Cambria Math" w:hAnsi="Cambria Math"/>
                    <w:b/>
                    <w:sz w:val="20"/>
                    <w:szCs w:val="20"/>
                    <w:lang w:eastAsia="ru-RU"/>
                  </w:rPr>
                </m:ctrlPr>
              </m:sSubPr>
              <m:e>
                <m:r>
                  <m:rPr>
                    <m:sty m:val="p"/>
                  </m:rPr>
                  <w:rPr>
                    <w:rFonts w:ascii="Cambria Math" w:hAnsi="Cambria Math"/>
                    <w:sz w:val="20"/>
                    <w:szCs w:val="20"/>
                    <w:lang w:val="ka-GE"/>
                  </w:rPr>
                  <m:t>P</m:t>
                </m:r>
              </m:e>
              <m:sub>
                <m:r>
                  <m:rPr>
                    <m:sty m:val="p"/>
                  </m:rPr>
                  <w:rPr>
                    <w:rFonts w:ascii="Cambria Math" w:hAnsi="Cambria Math"/>
                    <w:sz w:val="20"/>
                    <w:szCs w:val="20"/>
                    <w:lang w:val="ka-GE"/>
                  </w:rPr>
                  <m:t>i</m:t>
                </m:r>
              </m:sub>
            </m:sSub>
            <m:r>
              <m:rPr>
                <m:sty m:val="p"/>
              </m:rPr>
              <w:rPr>
                <w:rFonts w:ascii="Cambria Math" w:hAnsi="Cambria Math"/>
                <w:sz w:val="20"/>
                <w:szCs w:val="20"/>
                <w:lang w:val="ka-GE"/>
              </w:rPr>
              <m:t>≥</m:t>
            </m:r>
            <m:sSub>
              <m:sSubPr>
                <m:ctrlPr>
                  <w:rPr>
                    <w:rFonts w:ascii="Cambria Math" w:hAnsi="Cambria Math"/>
                    <w:sz w:val="20"/>
                    <w:szCs w:val="20"/>
                  </w:rPr>
                </m:ctrlPr>
              </m:sSubPr>
              <m:e>
                <m:r>
                  <m:rPr>
                    <m:sty m:val="p"/>
                  </m:rPr>
                  <w:rPr>
                    <w:rFonts w:ascii="Cambria Math" w:hAnsi="Cambria Math"/>
                    <w:sz w:val="20"/>
                    <w:szCs w:val="20"/>
                    <w:lang w:val="ka-GE"/>
                  </w:rPr>
                  <m:t>W</m:t>
                </m:r>
              </m:e>
              <m:sub>
                <m:r>
                  <m:rPr>
                    <m:sty m:val="p"/>
                  </m:rPr>
                  <w:rPr>
                    <w:rFonts w:ascii="Cambria Math" w:hAnsi="Cambria Math"/>
                    <w:sz w:val="20"/>
                    <w:szCs w:val="20"/>
                    <w:lang w:val="ka-GE"/>
                  </w:rPr>
                  <m:t>0</m:t>
                </m:r>
              </m:sub>
            </m:sSub>
            <m:r>
              <m:rPr>
                <m:sty m:val="p"/>
              </m:rPr>
              <w:rPr>
                <w:rFonts w:ascii="Cambria Math" w:hAnsi="Cambria Math"/>
                <w:sz w:val="20"/>
                <w:szCs w:val="20"/>
                <w:lang w:val="ka-GE"/>
              </w:rPr>
              <m:t>-</m:t>
            </m:r>
            <m:bar>
              <m:barPr>
                <m:pos m:val="top"/>
                <m:ctrlPr>
                  <w:rPr>
                    <w:rFonts w:ascii="Cambria Math" w:hAnsi="Cambria Math"/>
                    <w:sz w:val="20"/>
                    <w:szCs w:val="20"/>
                  </w:rPr>
                </m:ctrlPr>
              </m:barPr>
              <m:e>
                <m:sSub>
                  <m:sSubPr>
                    <m:ctrlPr>
                      <w:rPr>
                        <w:rFonts w:ascii="Cambria Math" w:hAnsi="Cambria Math"/>
                        <w:sz w:val="20"/>
                        <w:szCs w:val="20"/>
                      </w:rPr>
                    </m:ctrlPr>
                  </m:sSubPr>
                  <m:e>
                    <m:r>
                      <m:rPr>
                        <m:sty m:val="p"/>
                      </m:rPr>
                      <w:rPr>
                        <w:rFonts w:ascii="Cambria Math" w:hAnsi="Cambria Math"/>
                        <w:sz w:val="20"/>
                        <w:szCs w:val="20"/>
                        <w:lang w:val="ka-GE"/>
                      </w:rPr>
                      <m:t>W</m:t>
                    </m:r>
                  </m:e>
                  <m:sub>
                    <m:r>
                      <w:rPr>
                        <w:rFonts w:ascii="Cambria Math" w:hAnsi="Cambria Math"/>
                        <w:sz w:val="20"/>
                        <w:szCs w:val="20"/>
                        <w:lang w:val="ka-GE"/>
                      </w:rPr>
                      <m:t>0</m:t>
                    </m:r>
                  </m:sub>
                </m:sSub>
              </m:e>
            </m:bar>
          </m:e>
        </m:nary>
      </m:oMath>
      <w:r w:rsidR="009A41C7" w:rsidRPr="00D256C3">
        <w:rPr>
          <w:rFonts w:ascii="Sylfaen" w:hAnsi="Sylfaen" w:cs="Segoe UI"/>
          <w:sz w:val="20"/>
          <w:szCs w:val="20"/>
          <w:lang w:val="ka-GE"/>
        </w:rPr>
        <w:t xml:space="preserve">                               </w:t>
      </w:r>
    </w:p>
    <w:p w14:paraId="47474A96"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 xml:space="preserve">   t</m:t>
            </m:r>
          </m:e>
          <m:sub>
            <m:r>
              <w:rPr>
                <w:rFonts w:ascii="Cambria Math" w:hAnsi="Cambria Math" w:cs="Segoe UI"/>
                <w:sz w:val="20"/>
                <w:szCs w:val="20"/>
                <w:lang w:val="ka-GE"/>
              </w:rPr>
              <m:t>1</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cs="Segoe UI"/>
                <w:sz w:val="20"/>
                <w:szCs w:val="20"/>
                <w:lang w:val="ka-GE"/>
              </w:rPr>
              <m:t>1</m:t>
            </m:r>
          </m:sub>
        </m:sSub>
        <m:r>
          <w:rPr>
            <w:rFonts w:ascii="Cambria Math" w:hAnsi="Cambria Math" w:cs="Segoe UI"/>
            <w:sz w:val="20"/>
            <w:szCs w:val="20"/>
            <w:lang w:val="ka-GE"/>
          </w:rPr>
          <m:t xml:space="preserve">≤2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1</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proofErr w:type="gramStart"/>
      <w:r w:rsidR="009A41C7" w:rsidRPr="00D256C3">
        <w:rPr>
          <w:rFonts w:ascii="Sylfaen" w:hAnsi="Sylfaen" w:cs="Segoe UI"/>
          <w:sz w:val="20"/>
          <w:szCs w:val="20"/>
          <w:lang w:val="ka-GE"/>
        </w:rPr>
        <w:t>მცირე  ჰესი</w:t>
      </w:r>
      <w:proofErr w:type="gramEnd"/>
    </w:p>
    <w:p w14:paraId="1505330A"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2</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cs="Segoe UI"/>
                <w:sz w:val="20"/>
                <w:szCs w:val="20"/>
                <w:lang w:val="ka-GE"/>
              </w:rPr>
              <m:t>2</m:t>
            </m:r>
          </m:sub>
        </m:sSub>
        <m:r>
          <w:rPr>
            <w:rFonts w:ascii="Cambria Math" w:hAnsi="Cambria Math" w:cs="Segoe UI"/>
            <w:sz w:val="20"/>
            <w:szCs w:val="20"/>
            <w:lang w:val="ka-GE"/>
          </w:rPr>
          <m:t xml:space="preserve">≤2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2</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proofErr w:type="gramStart"/>
      <w:r w:rsidR="009A41C7" w:rsidRPr="00D256C3">
        <w:rPr>
          <w:rFonts w:ascii="Sylfaen" w:hAnsi="Sylfaen" w:cs="Segoe UI"/>
          <w:sz w:val="20"/>
          <w:szCs w:val="20"/>
          <w:lang w:val="ka-GE"/>
        </w:rPr>
        <w:t>მცირე  ჰესი</w:t>
      </w:r>
      <w:proofErr w:type="gramEnd"/>
    </w:p>
    <w:p w14:paraId="0383B23F"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3</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cs="Segoe UI"/>
                <w:sz w:val="20"/>
                <w:szCs w:val="20"/>
                <w:lang w:val="ka-GE"/>
              </w:rPr>
              <m:t>3</m:t>
            </m:r>
          </m:sub>
        </m:sSub>
        <m:r>
          <w:rPr>
            <w:rFonts w:ascii="Cambria Math" w:hAnsi="Cambria Math" w:cs="Segoe UI"/>
            <w:sz w:val="20"/>
            <w:szCs w:val="20"/>
            <w:lang w:val="ka-GE"/>
          </w:rPr>
          <m:t xml:space="preserve">≤1,5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3</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proofErr w:type="gramStart"/>
      <w:r w:rsidR="009A41C7" w:rsidRPr="00D256C3">
        <w:rPr>
          <w:rFonts w:ascii="Sylfaen" w:hAnsi="Sylfaen" w:cs="Segoe UI"/>
          <w:sz w:val="20"/>
          <w:szCs w:val="20"/>
          <w:lang w:val="ka-GE"/>
        </w:rPr>
        <w:t>მცირე  ჰესი</w:t>
      </w:r>
      <w:proofErr w:type="gramEnd"/>
    </w:p>
    <w:p w14:paraId="6E59C36C"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4</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cs="Segoe UI"/>
                <w:sz w:val="20"/>
                <w:szCs w:val="20"/>
                <w:lang w:val="ka-GE"/>
              </w:rPr>
              <m:t>4</m:t>
            </m:r>
          </m:sub>
        </m:sSub>
        <m:r>
          <w:rPr>
            <w:rFonts w:ascii="Cambria Math" w:hAnsi="Cambria Math" w:cs="Segoe UI"/>
            <w:sz w:val="20"/>
            <w:szCs w:val="20"/>
            <w:lang w:val="ka-GE"/>
          </w:rPr>
          <m:t xml:space="preserve">≤4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 xml:space="preserve">  </w:t>
      </w:r>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4</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r w:rsidR="009A41C7" w:rsidRPr="00D256C3">
        <w:rPr>
          <w:rFonts w:ascii="Sylfaen" w:hAnsi="Sylfaen" w:cs="Segoe UI"/>
          <w:sz w:val="20"/>
          <w:szCs w:val="20"/>
          <w:lang w:val="ka-GE"/>
        </w:rPr>
        <w:t>დერეგულირებული ჰესი</w:t>
      </w:r>
    </w:p>
    <w:p w14:paraId="04AAEA58"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sSub>
              <m:sSubPr>
                <m:ctrlPr>
                  <w:rPr>
                    <w:rFonts w:ascii="Cambria Math" w:hAnsi="Cambria Math"/>
                    <w:i/>
                    <w:sz w:val="20"/>
                    <w:szCs w:val="20"/>
                    <w:lang w:val="ka-GE"/>
                  </w:rPr>
                </m:ctrlPr>
              </m:sSubPr>
              <m:e>
                <m:r>
                  <w:rPr>
                    <w:rFonts w:ascii="Cambria Math" w:hAnsi="Cambria Math" w:cs="Segoe UI"/>
                    <w:sz w:val="20"/>
                    <w:szCs w:val="20"/>
                  </w:rPr>
                  <m:t>t</m:t>
                </m:r>
              </m:e>
              <m:sub>
                <m:r>
                  <w:rPr>
                    <w:rFonts w:ascii="Cambria Math" w:hAnsi="Cambria Math" w:cs="Segoe UI"/>
                    <w:sz w:val="20"/>
                    <w:szCs w:val="20"/>
                    <w:lang w:val="ka-GE"/>
                  </w:rPr>
                  <m:t>5</m:t>
                </m:r>
              </m:sub>
            </m:sSub>
            <m:r>
              <w:rPr>
                <w:rFonts w:ascii="Cambria Math" w:hAnsi="Cambria Math" w:cs="Segoe UI"/>
                <w:sz w:val="20"/>
                <w:szCs w:val="20"/>
                <w:lang w:val="ka-GE"/>
              </w:rPr>
              <m:t>P</m:t>
            </m:r>
          </m:e>
          <m:sub>
            <m:r>
              <w:rPr>
                <w:rFonts w:ascii="Cambria Math" w:hAnsi="Cambria Math" w:cs="Segoe UI"/>
                <w:sz w:val="20"/>
                <w:szCs w:val="20"/>
                <w:lang w:val="ka-GE"/>
              </w:rPr>
              <m:t>5</m:t>
            </m:r>
          </m:sub>
        </m:sSub>
        <m:r>
          <w:rPr>
            <w:rFonts w:ascii="Cambria Math" w:hAnsi="Cambria Math" w:cs="Segoe UI"/>
            <w:sz w:val="20"/>
            <w:szCs w:val="20"/>
            <w:lang w:val="ka-GE"/>
          </w:rPr>
          <m:t xml:space="preserve">≤14,7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5</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r w:rsidR="009A41C7" w:rsidRPr="00D256C3">
        <w:rPr>
          <w:rFonts w:ascii="Sylfaen" w:hAnsi="Sylfaen" w:cs="Segoe UI"/>
          <w:sz w:val="20"/>
          <w:szCs w:val="20"/>
          <w:lang w:val="ka-GE"/>
        </w:rPr>
        <w:t>დიდი ჰესი</w:t>
      </w:r>
    </w:p>
    <w:p w14:paraId="2BECD8DC"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sSub>
              <m:sSubPr>
                <m:ctrlPr>
                  <w:rPr>
                    <w:rFonts w:ascii="Cambria Math" w:hAnsi="Cambria Math"/>
                    <w:i/>
                    <w:sz w:val="20"/>
                    <w:szCs w:val="20"/>
                    <w:lang w:val="ka-GE"/>
                  </w:rPr>
                </m:ctrlPr>
              </m:sSubPr>
              <m:e>
                <m:r>
                  <w:rPr>
                    <w:rFonts w:ascii="Cambria Math" w:hAnsi="Cambria Math" w:cs="Segoe UI"/>
                    <w:sz w:val="20"/>
                    <w:szCs w:val="20"/>
                  </w:rPr>
                  <m:t>t</m:t>
                </m:r>
              </m:e>
              <m:sub>
                <m:r>
                  <w:rPr>
                    <w:rFonts w:ascii="Cambria Math" w:hAnsi="Cambria Math" w:cs="Segoe UI"/>
                    <w:sz w:val="20"/>
                    <w:szCs w:val="20"/>
                    <w:lang w:val="ka-GE"/>
                  </w:rPr>
                  <m:t>5</m:t>
                </m:r>
              </m:sub>
            </m:sSub>
            <m:r>
              <w:rPr>
                <w:rFonts w:ascii="Cambria Math" w:hAnsi="Cambria Math" w:cs="Segoe UI"/>
                <w:sz w:val="20"/>
                <w:szCs w:val="20"/>
                <w:lang w:val="ka-GE"/>
              </w:rPr>
              <m:t>P</m:t>
            </m:r>
          </m:e>
          <m:sub>
            <m:r>
              <w:rPr>
                <w:rFonts w:ascii="Cambria Math" w:hAnsi="Cambria Math" w:cs="Segoe UI"/>
                <w:sz w:val="20"/>
                <w:szCs w:val="20"/>
                <w:lang w:val="ka-GE"/>
              </w:rPr>
              <m:t>5</m:t>
            </m:r>
          </m:sub>
        </m:sSub>
        <m:r>
          <w:rPr>
            <w:rFonts w:ascii="Cambria Math" w:hAnsi="Cambria Math" w:cs="Segoe UI"/>
            <w:sz w:val="20"/>
            <w:szCs w:val="20"/>
            <w:lang w:val="ka-GE"/>
          </w:rPr>
          <m:t xml:space="preserve">≥10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cs="Cambria Math"/>
            <w:sz w:val="20"/>
            <w:szCs w:val="20"/>
            <w:lang w:val="ka-GE"/>
          </w:rPr>
          <m:t>/</m:t>
        </m:r>
        <m:r>
          <w:rPr>
            <w:rFonts w:ascii="Sylfaen" w:hAnsi="Sylfaen" w:cs="Sylfaen"/>
            <w:sz w:val="20"/>
            <w:szCs w:val="20"/>
            <w:lang w:val="ka-GE"/>
          </w:rPr>
          <m:t>წ</m:t>
        </m:r>
      </m:oMath>
      <w:r w:rsidR="009A41C7" w:rsidRPr="00D256C3">
        <w:rPr>
          <w:rFonts w:ascii="Sylfaen" w:eastAsiaTheme="minorEastAsia" w:hAnsi="Sylfaen" w:cs="Segoe UI"/>
          <w:sz w:val="20"/>
          <w:szCs w:val="20"/>
          <w:lang w:val="ka-GE"/>
        </w:rPr>
        <w:t xml:space="preserve">         </w:t>
      </w:r>
    </w:p>
    <w:p w14:paraId="38482DD0"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6</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cs="Segoe UI"/>
                <w:sz w:val="20"/>
                <w:szCs w:val="20"/>
                <w:lang w:val="ka-GE"/>
              </w:rPr>
              <m:t>6</m:t>
            </m:r>
          </m:sub>
        </m:sSub>
        <m:r>
          <w:rPr>
            <w:rFonts w:ascii="Cambria Math" w:hAnsi="Cambria Math" w:cs="Segoe UI"/>
            <w:sz w:val="20"/>
            <w:szCs w:val="20"/>
            <w:lang w:val="ka-GE"/>
          </w:rPr>
          <m:t xml:space="preserve">≤1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6</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r w:rsidR="009A41C7" w:rsidRPr="00D256C3">
        <w:rPr>
          <w:rFonts w:ascii="Sylfaen" w:hAnsi="Sylfaen" w:cs="Segoe UI"/>
          <w:sz w:val="20"/>
          <w:szCs w:val="20"/>
          <w:lang w:val="ka-GE"/>
        </w:rPr>
        <w:t xml:space="preserve"> </w:t>
      </w:r>
      <w:r w:rsidR="009A41C7" w:rsidRPr="00D256C3">
        <w:rPr>
          <w:rFonts w:ascii="Sylfaen" w:eastAsiaTheme="minorEastAsia" w:hAnsi="Sylfaen" w:cs="Segoe UI"/>
          <w:sz w:val="20"/>
          <w:szCs w:val="20"/>
          <w:lang w:val="ka-GE"/>
        </w:rPr>
        <w:t>ქვანახშირზე მომუშავე თესი</w:t>
      </w:r>
    </w:p>
    <w:p w14:paraId="44125FC0"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7</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sz w:val="20"/>
                <w:szCs w:val="20"/>
                <w:lang w:val="ka-GE"/>
              </w:rPr>
              <m:t>7</m:t>
            </m:r>
          </m:sub>
        </m:sSub>
        <m:r>
          <w:rPr>
            <w:rFonts w:ascii="Cambria Math" w:hAnsi="Cambria Math" w:cs="Segoe UI"/>
            <w:sz w:val="20"/>
            <w:szCs w:val="20"/>
            <w:lang w:val="ka-GE"/>
          </w:rPr>
          <m:t xml:space="preserve">≤0,5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eastAsiaTheme="minorEastAsia"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7</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r w:rsidR="009A41C7" w:rsidRPr="00D256C3">
        <w:rPr>
          <w:rFonts w:ascii="Sylfaen" w:eastAsiaTheme="minorEastAsia" w:hAnsi="Sylfaen" w:cs="Segoe UI"/>
          <w:sz w:val="20"/>
          <w:szCs w:val="20"/>
          <w:lang w:val="ka-GE"/>
        </w:rPr>
        <w:t>მურანახშირზე მომუშავე თესი</w:t>
      </w:r>
    </w:p>
    <w:p w14:paraId="0FF024C4"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8</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sz w:val="20"/>
                <w:szCs w:val="20"/>
                <w:lang w:val="ka-GE"/>
              </w:rPr>
              <m:t>8</m:t>
            </m:r>
          </m:sub>
        </m:sSub>
        <m:r>
          <w:rPr>
            <w:rFonts w:ascii="Cambria Math" w:hAnsi="Cambria Math" w:cs="Segoe UI"/>
            <w:sz w:val="20"/>
            <w:szCs w:val="20"/>
            <w:lang w:val="ka-GE"/>
          </w:rPr>
          <m:t xml:space="preserve">≤10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1</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w:t>
      </w:r>
      <w:r w:rsidR="009A41C7" w:rsidRPr="00D256C3">
        <w:rPr>
          <w:rFonts w:ascii="Sylfaen" w:hAnsi="Sylfaen" w:cs="Segoe UI"/>
          <w:sz w:val="20"/>
          <w:szCs w:val="20"/>
          <w:lang w:val="ka-GE"/>
        </w:rPr>
        <w:t>მზის ელ. სადგური</w:t>
      </w:r>
    </w:p>
    <w:p w14:paraId="0ABF28C8"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9</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sz w:val="20"/>
                <w:szCs w:val="20"/>
                <w:lang w:val="ka-GE"/>
              </w:rPr>
              <m:t>9</m:t>
            </m:r>
          </m:sub>
        </m:sSub>
        <m:r>
          <w:rPr>
            <w:rFonts w:ascii="Cambria Math" w:hAnsi="Cambria Math" w:cs="Segoe UI"/>
            <w:sz w:val="20"/>
            <w:szCs w:val="20"/>
            <w:lang w:val="ka-GE"/>
          </w:rPr>
          <m:t xml:space="preserve">≤4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1</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აირზე მომუშავე თესი</w:t>
      </w:r>
    </w:p>
    <w:p w14:paraId="628C2F43" w14:textId="77777777" w:rsidR="009A41C7" w:rsidRPr="00D256C3" w:rsidRDefault="00000000" w:rsidP="009A41C7">
      <w:pPr>
        <w:pStyle w:val="ListParagraph"/>
        <w:numPr>
          <w:ilvl w:val="0"/>
          <w:numId w:val="28"/>
        </w:numPr>
        <w:shd w:val="clear" w:color="auto" w:fill="FFFFFF"/>
        <w:tabs>
          <w:tab w:val="left" w:pos="284"/>
        </w:tabs>
        <w:spacing w:after="0" w:line="360" w:lineRule="auto"/>
        <w:rPr>
          <w:rFonts w:ascii="Sylfaen" w:hAnsi="Sylfaen" w:cs="Segoe UI"/>
          <w:sz w:val="20"/>
          <w:szCs w:val="20"/>
          <w:lang w:val="ka-GE"/>
        </w:rPr>
      </w:pPr>
      <m:oMath>
        <m:sSub>
          <m:sSubPr>
            <m:ctrlPr>
              <w:rPr>
                <w:rFonts w:ascii="Cambria Math" w:hAnsi="Cambria Math"/>
                <w:i/>
                <w:sz w:val="20"/>
                <w:szCs w:val="20"/>
                <w:lang w:val="ka-GE"/>
              </w:rPr>
            </m:ctrlPr>
          </m:sSubPr>
          <m:e>
            <m:r>
              <w:rPr>
                <w:rFonts w:ascii="Cambria Math" w:hAnsi="Cambria Math" w:cs="Segoe UI"/>
                <w:sz w:val="20"/>
                <w:szCs w:val="20"/>
                <w:lang w:val="ka-GE"/>
              </w:rPr>
              <m:t>t</m:t>
            </m:r>
          </m:e>
          <m:sub>
            <m:r>
              <w:rPr>
                <w:rFonts w:ascii="Cambria Math" w:hAnsi="Cambria Math" w:cs="Segoe UI"/>
                <w:sz w:val="20"/>
                <w:szCs w:val="20"/>
                <w:lang w:val="ka-GE"/>
              </w:rPr>
              <m:t>10</m:t>
            </m:r>
          </m:sub>
        </m:sSub>
        <m:sSub>
          <m:sSubPr>
            <m:ctrlPr>
              <w:rPr>
                <w:rFonts w:ascii="Cambria Math" w:hAnsi="Cambria Math"/>
                <w:i/>
                <w:sz w:val="20"/>
                <w:szCs w:val="20"/>
                <w:lang w:val="ka-GE"/>
              </w:rPr>
            </m:ctrlPr>
          </m:sSubPr>
          <m:e>
            <m:r>
              <w:rPr>
                <w:rFonts w:ascii="Cambria Math" w:hAnsi="Cambria Math" w:cs="Segoe UI"/>
                <w:sz w:val="20"/>
                <w:szCs w:val="20"/>
                <w:lang w:val="ka-GE"/>
              </w:rPr>
              <m:t>P</m:t>
            </m:r>
          </m:e>
          <m:sub>
            <m:r>
              <w:rPr>
                <w:rFonts w:ascii="Cambria Math" w:hAnsi="Cambria Math" w:cs="Segoe UI"/>
                <w:sz w:val="20"/>
                <w:szCs w:val="20"/>
                <w:lang w:val="ka-GE"/>
              </w:rPr>
              <m:t>10</m:t>
            </m:r>
          </m:sub>
        </m:sSub>
        <m:r>
          <w:rPr>
            <w:rFonts w:ascii="Cambria Math" w:hAnsi="Cambria Math" w:cs="Segoe UI"/>
            <w:sz w:val="20"/>
            <w:szCs w:val="20"/>
            <w:lang w:val="ka-GE"/>
          </w:rPr>
          <m:t xml:space="preserve">≤4 </m:t>
        </m:r>
        <m:sSup>
          <m:sSupPr>
            <m:ctrlPr>
              <w:rPr>
                <w:rFonts w:ascii="Cambria Math" w:hAnsi="Cambria Math"/>
                <w:i/>
                <w:sz w:val="20"/>
                <w:szCs w:val="20"/>
                <w:lang w:val="ka-GE"/>
              </w:rPr>
            </m:ctrlPr>
          </m:sSupPr>
          <m:e>
            <m:r>
              <w:rPr>
                <w:rFonts w:ascii="Cambria Math" w:hAnsi="Cambria Math" w:cs="Segoe UI"/>
                <w:sz w:val="20"/>
                <w:szCs w:val="20"/>
                <w:lang w:val="ka-GE"/>
              </w:rPr>
              <m:t>10</m:t>
            </m:r>
          </m:e>
          <m:sup>
            <m:r>
              <w:rPr>
                <w:rFonts w:ascii="Cambria Math" w:hAnsi="Cambria Math" w:cs="Segoe UI"/>
                <w:sz w:val="20"/>
                <w:szCs w:val="20"/>
                <w:lang w:val="ka-GE"/>
              </w:rPr>
              <m:t>9</m:t>
            </m:r>
          </m:sup>
        </m:sSup>
        <m:r>
          <w:rPr>
            <w:rFonts w:ascii="Cambria Math" w:hAnsi="Cambria Math"/>
            <w:sz w:val="20"/>
            <w:szCs w:val="20"/>
            <w:lang w:val="ka-GE"/>
          </w:rPr>
          <m:t xml:space="preserve">,   </m:t>
        </m:r>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009A41C7" w:rsidRPr="00D256C3">
        <w:rPr>
          <w:rFonts w:ascii="Sylfaen" w:hAnsi="Sylfaen" w:cs="Segoe UI"/>
          <w:sz w:val="20"/>
          <w:szCs w:val="20"/>
          <w:lang w:val="ka-GE"/>
        </w:rPr>
        <w:t xml:space="preserve">.         </w:t>
      </w:r>
      <w:r w:rsidR="009A41C7" w:rsidRPr="00D256C3">
        <w:rPr>
          <w:rFonts w:ascii="Sylfaen" w:hAnsi="Sylfaen" w:cs="Segoe UI"/>
          <w:sz w:val="20"/>
          <w:szCs w:val="20"/>
        </w:rPr>
        <w:t>P</w:t>
      </w:r>
      <w:proofErr w:type="gramStart"/>
      <w:r w:rsidR="009A41C7" w:rsidRPr="00D256C3">
        <w:rPr>
          <w:rFonts w:ascii="Sylfaen" w:hAnsi="Sylfaen" w:cs="Segoe UI"/>
          <w:sz w:val="20"/>
          <w:szCs w:val="20"/>
          <w:vertAlign w:val="subscript"/>
        </w:rPr>
        <w:t>1</w:t>
      </w:r>
      <w:r w:rsidR="009A41C7" w:rsidRPr="00D256C3">
        <w:rPr>
          <w:rFonts w:ascii="Sylfaen" w:hAnsi="Sylfaen" w:cs="Segoe UI"/>
          <w:sz w:val="20"/>
          <w:szCs w:val="20"/>
        </w:rPr>
        <w:t xml:space="preserve">  -</w:t>
      </w:r>
      <w:proofErr w:type="gramEnd"/>
      <w:r w:rsidR="009A41C7" w:rsidRPr="00D256C3">
        <w:rPr>
          <w:rFonts w:ascii="Sylfaen" w:hAnsi="Sylfaen" w:cs="Segoe UI"/>
          <w:sz w:val="20"/>
          <w:szCs w:val="20"/>
        </w:rPr>
        <w:t xml:space="preserve">   ქარის ელ. სადგური</w:t>
      </w:r>
    </w:p>
    <w:p w14:paraId="36FDF66E" w14:textId="77777777" w:rsidR="009A41C7" w:rsidRPr="00D256C3" w:rsidRDefault="009A41C7" w:rsidP="009A41C7">
      <w:pPr>
        <w:spacing w:after="0"/>
        <w:rPr>
          <w:rFonts w:ascii="Sylfaen" w:hAnsi="Sylfaen" w:cs="Segoe UI"/>
          <w:sz w:val="20"/>
          <w:szCs w:val="20"/>
          <w:lang w:val="ka-GE"/>
        </w:rPr>
      </w:pPr>
      <w:r w:rsidRPr="00D256C3">
        <w:rPr>
          <w:rFonts w:ascii="Sylfaen" w:hAnsi="Sylfaen" w:cs="Segoe UI"/>
          <w:sz w:val="20"/>
          <w:szCs w:val="20"/>
          <w:lang w:val="ka-GE"/>
        </w:rPr>
        <w:t xml:space="preserve">სადაც </w:t>
      </w:r>
      <m:oMath>
        <m:sSub>
          <m:sSubPr>
            <m:ctrlPr>
              <w:rPr>
                <w:rFonts w:ascii="Cambria Math" w:hAnsi="Cambria Math"/>
                <w:sz w:val="20"/>
                <w:szCs w:val="20"/>
                <w:lang w:val="ka-GE"/>
              </w:rPr>
            </m:ctrlPr>
          </m:sSubPr>
          <m:e>
            <m:r>
              <m:rPr>
                <m:sty m:val="p"/>
              </m:rPr>
              <w:rPr>
                <w:rFonts w:ascii="Cambria Math" w:hAnsi="Cambria Math"/>
                <w:sz w:val="20"/>
                <w:szCs w:val="20"/>
                <w:lang w:val="ka-GE"/>
              </w:rPr>
              <m:t xml:space="preserve"> W</m:t>
            </m:r>
          </m:e>
          <m:sub>
            <m:r>
              <m:rPr>
                <m:sty m:val="p"/>
              </m:rPr>
              <w:rPr>
                <w:rFonts w:ascii="Cambria Math" w:hAnsi="Cambria Math"/>
                <w:sz w:val="20"/>
                <w:szCs w:val="20"/>
                <w:lang w:val="ka-GE"/>
              </w:rPr>
              <m:t>0</m:t>
            </m:r>
          </m:sub>
        </m:sSub>
      </m:oMath>
      <w:r w:rsidRPr="00D256C3">
        <w:rPr>
          <w:rFonts w:ascii="Sylfaen" w:hAnsi="Sylfaen" w:cs="Segoe UI"/>
          <w:sz w:val="20"/>
          <w:szCs w:val="20"/>
          <w:lang w:val="ka-GE"/>
        </w:rPr>
        <w:t xml:space="preserve"> არის მოთხოვნილი ენერგია, ჩვენს ამოცანაში  </w:t>
      </w:r>
      <m:oMath>
        <m:sSub>
          <m:sSubPr>
            <m:ctrlPr>
              <w:rPr>
                <w:rFonts w:ascii="Cambria Math" w:hAnsi="Cambria Math"/>
                <w:sz w:val="20"/>
                <w:szCs w:val="20"/>
              </w:rPr>
            </m:ctrlPr>
          </m:sSubPr>
          <m:e>
            <m:r>
              <m:rPr>
                <m:sty m:val="p"/>
              </m:rPr>
              <w:rPr>
                <w:rFonts w:ascii="Cambria Math" w:hAnsi="Cambria Math"/>
                <w:sz w:val="20"/>
                <w:szCs w:val="20"/>
                <w:lang w:val="ka-GE"/>
              </w:rPr>
              <m:t>W</m:t>
            </m:r>
          </m:e>
          <m:sub>
            <m:r>
              <m:rPr>
                <m:sty m:val="p"/>
              </m:rPr>
              <w:rPr>
                <w:rFonts w:ascii="Cambria Math" w:hAnsi="Cambria Math"/>
                <w:sz w:val="20"/>
                <w:szCs w:val="20"/>
                <w:lang w:val="ka-GE"/>
              </w:rPr>
              <m:t>0</m:t>
            </m:r>
          </m:sub>
        </m:sSub>
        <m:r>
          <m:rPr>
            <m:sty m:val="p"/>
          </m:rPr>
          <w:rPr>
            <w:rFonts w:ascii="Cambria Math" w:hAnsi="Cambria Math"/>
            <w:sz w:val="20"/>
            <w:szCs w:val="20"/>
            <w:lang w:val="ka-GE"/>
          </w:rPr>
          <m:t xml:space="preserve">=50 </m:t>
        </m:r>
        <m:sSup>
          <m:sSupPr>
            <m:ctrlPr>
              <w:rPr>
                <w:rFonts w:ascii="Cambria Math" w:hAnsi="Cambria Math"/>
                <w:sz w:val="20"/>
                <w:szCs w:val="20"/>
              </w:rPr>
            </m:ctrlPr>
          </m:sSupPr>
          <m:e>
            <m:r>
              <m:rPr>
                <m:sty m:val="p"/>
              </m:rPr>
              <w:rPr>
                <w:rFonts w:ascii="Cambria Math" w:hAnsi="Cambria Math"/>
                <w:sz w:val="20"/>
                <w:szCs w:val="20"/>
                <w:lang w:val="ka-GE"/>
              </w:rPr>
              <m:t>10</m:t>
            </m:r>
          </m:e>
          <m:sup>
            <m:r>
              <m:rPr>
                <m:sty m:val="p"/>
              </m:rPr>
              <w:rPr>
                <w:rFonts w:ascii="Cambria Math" w:hAnsi="Cambria Math"/>
                <w:sz w:val="20"/>
                <w:szCs w:val="20"/>
                <w:lang w:val="ka-GE"/>
              </w:rPr>
              <m:t>9</m:t>
            </m:r>
          </m:sup>
        </m:sSup>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cs="Cambria Math"/>
            <w:sz w:val="20"/>
            <w:szCs w:val="20"/>
            <w:lang w:val="ka-GE"/>
          </w:rPr>
          <m:t>/</m:t>
        </m:r>
        <m:r>
          <w:rPr>
            <w:rFonts w:ascii="Sylfaen" w:hAnsi="Sylfaen" w:cs="Sylfaen"/>
            <w:sz w:val="20"/>
            <w:szCs w:val="20"/>
            <w:lang w:val="ka-GE"/>
          </w:rPr>
          <m:t>წ</m:t>
        </m:r>
        <m:r>
          <m:rPr>
            <m:sty m:val="p"/>
          </m:rPr>
          <w:rPr>
            <w:rFonts w:ascii="Cambria Math" w:hAnsi="Cambria Math"/>
            <w:sz w:val="20"/>
            <w:szCs w:val="20"/>
            <w:lang w:val="ka-GE"/>
          </w:rPr>
          <m:t xml:space="preserve"> </m:t>
        </m:r>
      </m:oMath>
      <w:r w:rsidRPr="00D256C3">
        <w:rPr>
          <w:rFonts w:ascii="Sylfaen" w:hAnsi="Sylfaen" w:cs="Segoe UI"/>
          <w:sz w:val="20"/>
          <w:szCs w:val="20"/>
          <w:lang w:val="ka-GE"/>
        </w:rPr>
        <w:t>,</w:t>
      </w:r>
      <w:r w:rsidRPr="00D256C3">
        <w:rPr>
          <w:rFonts w:ascii="Sylfaen" w:eastAsiaTheme="minorEastAsia" w:hAnsi="Sylfaen" w:cs="Segoe UI"/>
          <w:sz w:val="20"/>
          <w:szCs w:val="20"/>
          <w:lang w:val="ka-GE"/>
        </w:rPr>
        <w:t xml:space="preserve"> </w:t>
      </w:r>
      <w:r w:rsidRPr="00D256C3">
        <w:rPr>
          <w:rFonts w:ascii="Sylfaen" w:hAnsi="Sylfaen" w:cs="Segoe UI"/>
          <w:sz w:val="20"/>
          <w:szCs w:val="20"/>
          <w:lang w:val="ka-GE"/>
        </w:rPr>
        <w:t xml:space="preserve"> </w:t>
      </w:r>
      <m:oMath>
        <m:bar>
          <m:barPr>
            <m:pos m:val="top"/>
            <m:ctrlPr>
              <w:rPr>
                <w:rFonts w:ascii="Cambria Math" w:hAnsi="Cambria Math"/>
                <w:sz w:val="20"/>
                <w:szCs w:val="20"/>
              </w:rPr>
            </m:ctrlPr>
          </m:barPr>
          <m:e>
            <m:sSub>
              <m:sSubPr>
                <m:ctrlPr>
                  <w:rPr>
                    <w:rFonts w:ascii="Cambria Math" w:hAnsi="Cambria Math"/>
                    <w:sz w:val="20"/>
                    <w:szCs w:val="20"/>
                  </w:rPr>
                </m:ctrlPr>
              </m:sSubPr>
              <m:e>
                <m:r>
                  <m:rPr>
                    <m:sty m:val="p"/>
                  </m:rPr>
                  <w:rPr>
                    <w:rFonts w:ascii="Cambria Math" w:hAnsi="Cambria Math"/>
                    <w:sz w:val="20"/>
                    <w:szCs w:val="20"/>
                    <w:lang w:val="ka-GE"/>
                  </w:rPr>
                  <m:t>W</m:t>
                </m:r>
              </m:e>
              <m:sub>
                <m:r>
                  <w:rPr>
                    <w:rFonts w:ascii="Cambria Math" w:hAnsi="Cambria Math"/>
                    <w:sz w:val="20"/>
                    <w:szCs w:val="20"/>
                    <w:lang w:val="ka-GE"/>
                  </w:rPr>
                  <m:t>0</m:t>
                </m:r>
                <m:r>
                  <w:rPr>
                    <w:rFonts w:ascii="Cambria Math" w:hAnsi="Sylfaen" w:cs="Sylfaen"/>
                    <w:sz w:val="20"/>
                    <w:szCs w:val="20"/>
                    <w:lang w:val="ka-GE"/>
                  </w:rPr>
                  <m:t xml:space="preserve"> </m:t>
                </m:r>
              </m:sub>
            </m:sSub>
          </m:e>
        </m:bar>
        <m:r>
          <m:rPr>
            <m:sty m:val="p"/>
          </m:rPr>
          <w:rPr>
            <w:rFonts w:ascii="Cambria Math" w:hAnsi="Cambria Math"/>
            <w:sz w:val="20"/>
            <w:szCs w:val="20"/>
            <w:lang w:val="ka-GE"/>
          </w:rPr>
          <m:t xml:space="preserve">  </m:t>
        </m:r>
      </m:oMath>
      <w:r w:rsidRPr="00D256C3">
        <w:rPr>
          <w:rFonts w:ascii="Sylfaen" w:hAnsi="Sylfaen" w:cs="Segoe UI"/>
          <w:sz w:val="20"/>
          <w:szCs w:val="20"/>
          <w:lang w:val="ka-GE"/>
        </w:rPr>
        <w:t xml:space="preserve">  არის არსებული სადგურების მიერ გამომუშავებული ჯამური ენერგია, </w:t>
      </w:r>
      <m:oMath>
        <m:sSup>
          <m:sSupPr>
            <m:ctrlPr>
              <w:rPr>
                <w:rFonts w:ascii="Cambria Math" w:hAnsi="Cambria Math"/>
                <w:sz w:val="20"/>
                <w:szCs w:val="20"/>
              </w:rPr>
            </m:ctrlPr>
          </m:sSupPr>
          <m:e>
            <m:bar>
              <m:barPr>
                <m:pos m:val="top"/>
                <m:ctrlPr>
                  <w:rPr>
                    <w:rFonts w:ascii="Cambria Math" w:hAnsi="Cambria Math"/>
                    <w:sz w:val="20"/>
                    <w:szCs w:val="20"/>
                  </w:rPr>
                </m:ctrlPr>
              </m:barPr>
              <m:e>
                <m:sSub>
                  <m:sSubPr>
                    <m:ctrlPr>
                      <w:rPr>
                        <w:rFonts w:ascii="Cambria Math" w:hAnsi="Cambria Math"/>
                        <w:sz w:val="20"/>
                        <w:szCs w:val="20"/>
                      </w:rPr>
                    </m:ctrlPr>
                  </m:sSubPr>
                  <m:e>
                    <m:r>
                      <m:rPr>
                        <m:sty m:val="p"/>
                      </m:rPr>
                      <w:rPr>
                        <w:rFonts w:ascii="Cambria Math" w:hAnsi="Cambria Math"/>
                        <w:sz w:val="20"/>
                        <w:szCs w:val="20"/>
                        <w:lang w:val="ka-GE"/>
                      </w:rPr>
                      <m:t>W</m:t>
                    </m:r>
                  </m:e>
                  <m:sub>
                    <m:r>
                      <w:rPr>
                        <w:rFonts w:ascii="Cambria Math" w:hAnsi="Cambria Math"/>
                        <w:sz w:val="20"/>
                        <w:szCs w:val="20"/>
                        <w:lang w:val="ka-GE"/>
                      </w:rPr>
                      <m:t>0</m:t>
                    </m:r>
                  </m:sub>
                </m:sSub>
              </m:e>
            </m:bar>
            <m:r>
              <m:rPr>
                <m:sty m:val="p"/>
              </m:rPr>
              <w:rPr>
                <w:rFonts w:ascii="Cambria Math" w:hAnsi="Cambria Math"/>
                <w:sz w:val="20"/>
                <w:szCs w:val="20"/>
                <w:lang w:val="ka-GE"/>
              </w:rPr>
              <m:t>=13.72 10</m:t>
            </m:r>
          </m:e>
          <m:sup>
            <m:r>
              <m:rPr>
                <m:sty m:val="p"/>
              </m:rPr>
              <w:rPr>
                <w:rFonts w:ascii="Cambria Math" w:hAnsi="Cambria Math"/>
                <w:sz w:val="20"/>
                <w:szCs w:val="20"/>
                <w:lang w:val="ka-GE"/>
              </w:rPr>
              <m:t>9</m:t>
            </m:r>
          </m:sup>
        </m:sSup>
        <m:r>
          <w:rPr>
            <w:rFonts w:ascii="Sylfaen" w:hAnsi="Sylfaen" w:cs="Sylfaen"/>
            <w:sz w:val="20"/>
            <w:szCs w:val="20"/>
            <w:lang w:val="ka-GE"/>
          </w:rPr>
          <m:t>კვტ</m:t>
        </m:r>
        <m:r>
          <w:rPr>
            <w:rFonts w:ascii="Cambria Math" w:hAnsi="Cambria Math"/>
            <w:sz w:val="20"/>
            <w:szCs w:val="20"/>
            <w:lang w:val="ka-GE"/>
          </w:rPr>
          <m:t>.</m:t>
        </m:r>
        <m:r>
          <w:rPr>
            <w:rFonts w:ascii="Sylfaen" w:hAnsi="Sylfaen" w:cs="Sylfaen"/>
            <w:sz w:val="20"/>
            <w:szCs w:val="20"/>
            <w:lang w:val="ka-GE"/>
          </w:rPr>
          <m:t>სთ</m:t>
        </m:r>
        <m:r>
          <w:rPr>
            <w:rFonts w:ascii="Cambria Math" w:hAnsi="Cambria Math"/>
            <w:sz w:val="20"/>
            <w:szCs w:val="20"/>
            <w:lang w:val="ka-GE"/>
          </w:rPr>
          <m:t>/</m:t>
        </m:r>
        <m:r>
          <w:rPr>
            <w:rFonts w:ascii="Sylfaen" w:hAnsi="Sylfaen" w:cs="Sylfaen"/>
            <w:sz w:val="20"/>
            <w:szCs w:val="20"/>
            <w:lang w:val="ka-GE"/>
          </w:rPr>
          <m:t>წ</m:t>
        </m:r>
      </m:oMath>
      <w:r w:rsidRPr="00D256C3">
        <w:rPr>
          <w:rFonts w:ascii="Sylfaen" w:hAnsi="Sylfaen" w:cs="Segoe UI"/>
          <w:sz w:val="20"/>
          <w:szCs w:val="20"/>
          <w:lang w:val="ka-GE"/>
        </w:rPr>
        <w:t xml:space="preserve">. </w:t>
      </w:r>
    </w:p>
    <w:p w14:paraId="47E3B2AD" w14:textId="77777777" w:rsidR="009A41C7" w:rsidRPr="00D256C3" w:rsidRDefault="009A41C7" w:rsidP="009A41C7">
      <w:pPr>
        <w:spacing w:after="0"/>
        <w:ind w:firstLine="567"/>
        <w:jc w:val="both"/>
        <w:rPr>
          <w:rFonts w:ascii="Sylfaen" w:hAnsi="Sylfaen" w:cs="Sylfaen"/>
          <w:color w:val="000000"/>
          <w:sz w:val="20"/>
          <w:szCs w:val="20"/>
          <w:lang w:val="ka-GE"/>
        </w:rPr>
      </w:pPr>
      <w:r w:rsidRPr="00D256C3">
        <w:rPr>
          <w:rFonts w:ascii="Sylfaen" w:hAnsi="Sylfaen" w:cs="Segoe UI"/>
          <w:sz w:val="20"/>
          <w:szCs w:val="20"/>
          <w:lang w:val="ka-GE"/>
        </w:rPr>
        <w:t xml:space="preserve">P1, P2, P3 </w:t>
      </w:r>
      <w:r w:rsidRPr="00D256C3">
        <w:rPr>
          <w:rFonts w:ascii="Sylfaen" w:hAnsi="Sylfaen" w:cs="Segoe UI"/>
          <w:sz w:val="20"/>
          <w:szCs w:val="20"/>
          <w:lang w:val="ka-GE"/>
        </w:rPr>
        <w:sym w:font="Symbol" w:char="F02D"/>
      </w:r>
      <w:r w:rsidRPr="00D256C3">
        <w:rPr>
          <w:rFonts w:ascii="Sylfaen" w:hAnsi="Sylfaen" w:cs="Segoe UI"/>
          <w:sz w:val="20"/>
          <w:szCs w:val="20"/>
          <w:lang w:val="ka-GE"/>
        </w:rPr>
        <w:t xml:space="preserve"> დერეგულირებული ჰესები, P4 </w:t>
      </w:r>
      <w:r w:rsidRPr="00D256C3">
        <w:rPr>
          <w:rFonts w:ascii="Sylfaen" w:hAnsi="Sylfaen" w:cs="Segoe UI"/>
          <w:sz w:val="20"/>
          <w:szCs w:val="20"/>
          <w:lang w:val="ka-GE"/>
        </w:rPr>
        <w:sym w:font="Symbol" w:char="F02D"/>
      </w:r>
      <w:r w:rsidRPr="00D256C3">
        <w:rPr>
          <w:rFonts w:ascii="Sylfaen" w:hAnsi="Sylfaen" w:cs="Segoe UI"/>
          <w:sz w:val="20"/>
          <w:szCs w:val="20"/>
          <w:lang w:val="ka-GE"/>
        </w:rPr>
        <w:t xml:space="preserve"> </w:t>
      </w:r>
      <w:r w:rsidRPr="00D256C3">
        <w:rPr>
          <w:rFonts w:ascii="Sylfaen" w:hAnsi="Sylfaen"/>
          <w:sz w:val="20"/>
          <w:szCs w:val="20"/>
          <w:lang w:val="ka-GE"/>
        </w:rPr>
        <w:t>ნაწილობრივ დერეგულირებული</w:t>
      </w:r>
      <w:r w:rsidRPr="00D256C3">
        <w:rPr>
          <w:color w:val="000000"/>
          <w:sz w:val="20"/>
          <w:szCs w:val="20"/>
          <w:lang w:val="ka-GE"/>
        </w:rPr>
        <w:t xml:space="preserve"> </w:t>
      </w:r>
      <w:r w:rsidRPr="00D256C3">
        <w:rPr>
          <w:rFonts w:ascii="Sylfaen" w:hAnsi="Sylfaen" w:cs="Sylfaen"/>
          <w:color w:val="000000"/>
          <w:sz w:val="20"/>
          <w:szCs w:val="20"/>
          <w:lang w:val="ka-GE"/>
        </w:rPr>
        <w:t>ჰესი,</w:t>
      </w:r>
      <w:r w:rsidRPr="00D256C3">
        <w:rPr>
          <w:rFonts w:ascii="Sylfaen" w:hAnsi="Sylfaen" w:cs="Segoe UI"/>
          <w:sz w:val="20"/>
          <w:szCs w:val="20"/>
          <w:lang w:val="ka-GE"/>
        </w:rPr>
        <w:t xml:space="preserve"> P5 </w:t>
      </w:r>
      <w:r w:rsidRPr="00D256C3">
        <w:rPr>
          <w:rFonts w:ascii="Sylfaen" w:hAnsi="Sylfaen" w:cs="Segoe UI"/>
          <w:sz w:val="20"/>
          <w:szCs w:val="20"/>
          <w:lang w:val="ka-GE"/>
        </w:rPr>
        <w:sym w:font="Symbol" w:char="F02D"/>
      </w:r>
      <w:r w:rsidRPr="00D256C3">
        <w:rPr>
          <w:rFonts w:ascii="Sylfaen" w:hAnsi="Sylfaen" w:cs="Segoe UI"/>
          <w:sz w:val="20"/>
          <w:szCs w:val="20"/>
          <w:lang w:val="ka-GE"/>
        </w:rPr>
        <w:t xml:space="preserve"> დიდი წყალსაცავიანი</w:t>
      </w:r>
      <w:r w:rsidRPr="00D256C3">
        <w:rPr>
          <w:color w:val="000000"/>
          <w:sz w:val="20"/>
          <w:szCs w:val="20"/>
          <w:lang w:val="ka-GE"/>
        </w:rPr>
        <w:t xml:space="preserve"> </w:t>
      </w:r>
      <w:r w:rsidRPr="00D256C3">
        <w:rPr>
          <w:rFonts w:ascii="Sylfaen" w:hAnsi="Sylfaen" w:cs="Sylfaen"/>
          <w:color w:val="000000"/>
          <w:sz w:val="20"/>
          <w:szCs w:val="20"/>
          <w:lang w:val="ka-GE"/>
        </w:rPr>
        <w:t>ჰესი</w:t>
      </w:r>
      <w:r w:rsidRPr="00D256C3">
        <w:rPr>
          <w:rFonts w:cs="Calibri"/>
          <w:color w:val="000000"/>
          <w:sz w:val="20"/>
          <w:szCs w:val="20"/>
          <w:lang w:val="ka-GE"/>
        </w:rPr>
        <w:t>,</w:t>
      </w:r>
      <w:r w:rsidRPr="00D256C3">
        <w:rPr>
          <w:rFonts w:ascii="Sylfaen" w:hAnsi="Sylfaen" w:cs="Segoe UI"/>
          <w:sz w:val="20"/>
          <w:szCs w:val="20"/>
          <w:lang w:val="ka-GE"/>
        </w:rPr>
        <w:t xml:space="preserve"> P6 </w:t>
      </w:r>
      <w:r w:rsidRPr="00D256C3">
        <w:rPr>
          <w:rFonts w:ascii="Sylfaen" w:hAnsi="Sylfaen" w:cs="Segoe UI"/>
          <w:sz w:val="20"/>
          <w:szCs w:val="20"/>
          <w:lang w:val="ka-GE"/>
        </w:rPr>
        <w:sym w:font="Symbol" w:char="F02D"/>
      </w:r>
      <w:r w:rsidRPr="00D256C3">
        <w:rPr>
          <w:rFonts w:ascii="Sylfaen" w:hAnsi="Sylfaen" w:cs="Segoe UI"/>
          <w:sz w:val="20"/>
          <w:szCs w:val="20"/>
          <w:lang w:val="ka-GE"/>
        </w:rPr>
        <w:t xml:space="preserve"> </w:t>
      </w:r>
      <w:r w:rsidRPr="00D256C3">
        <w:rPr>
          <w:rFonts w:ascii="DumbaNusx" w:hAnsi="DumbaNusx" w:cs="Calibri"/>
          <w:color w:val="000000"/>
          <w:sz w:val="20"/>
          <w:szCs w:val="20"/>
          <w:lang w:val="ka-GE"/>
        </w:rPr>
        <w:t xml:space="preserve"> </w:t>
      </w:r>
      <w:r w:rsidRPr="00D256C3">
        <w:rPr>
          <w:rFonts w:ascii="Sylfaen" w:hAnsi="Sylfaen" w:cs="Sylfaen"/>
          <w:color w:val="000000"/>
          <w:sz w:val="20"/>
          <w:szCs w:val="20"/>
          <w:lang w:val="ka-GE"/>
        </w:rPr>
        <w:t>ქვანახშირზე</w:t>
      </w:r>
      <w:r w:rsidRPr="00D256C3">
        <w:rPr>
          <w:color w:val="000000"/>
          <w:sz w:val="20"/>
          <w:szCs w:val="20"/>
          <w:lang w:val="ka-GE"/>
        </w:rPr>
        <w:t xml:space="preserve"> </w:t>
      </w:r>
      <w:r w:rsidRPr="00D256C3">
        <w:rPr>
          <w:rFonts w:ascii="Sylfaen" w:hAnsi="Sylfaen" w:cs="Sylfaen"/>
          <w:color w:val="000000"/>
          <w:sz w:val="20"/>
          <w:szCs w:val="20"/>
          <w:lang w:val="ka-GE"/>
        </w:rPr>
        <w:t>მომუშავე</w:t>
      </w:r>
      <w:r w:rsidRPr="00D256C3">
        <w:rPr>
          <w:color w:val="000000"/>
          <w:sz w:val="20"/>
          <w:szCs w:val="20"/>
          <w:lang w:val="ka-GE"/>
        </w:rPr>
        <w:t xml:space="preserve"> </w:t>
      </w:r>
      <w:r w:rsidRPr="00D256C3">
        <w:rPr>
          <w:rFonts w:ascii="Sylfaen" w:hAnsi="Sylfaen" w:cs="Sylfaen"/>
          <w:color w:val="000000"/>
          <w:sz w:val="20"/>
          <w:szCs w:val="20"/>
          <w:lang w:val="ka-GE"/>
        </w:rPr>
        <w:t>თესი,</w:t>
      </w:r>
      <w:r w:rsidRPr="00D256C3">
        <w:rPr>
          <w:rFonts w:ascii="Sylfaen" w:hAnsi="Sylfaen" w:cs="Segoe UI"/>
          <w:sz w:val="20"/>
          <w:szCs w:val="20"/>
          <w:lang w:val="ka-GE"/>
        </w:rPr>
        <w:t xml:space="preserve"> P7 </w:t>
      </w:r>
      <w:r w:rsidRPr="00D256C3">
        <w:rPr>
          <w:rFonts w:ascii="Sylfaen" w:hAnsi="Sylfaen" w:cs="Segoe UI"/>
          <w:sz w:val="20"/>
          <w:szCs w:val="20"/>
          <w:lang w:val="ka-GE"/>
        </w:rPr>
        <w:sym w:font="Symbol" w:char="F02D"/>
      </w:r>
      <w:r w:rsidRPr="00D256C3">
        <w:rPr>
          <w:rFonts w:ascii="Sylfaen" w:hAnsi="Sylfaen" w:cs="Segoe UI"/>
          <w:sz w:val="20"/>
          <w:szCs w:val="20"/>
          <w:lang w:val="ka-GE"/>
        </w:rPr>
        <w:t xml:space="preserve"> </w:t>
      </w:r>
      <w:r w:rsidRPr="00D256C3">
        <w:rPr>
          <w:rFonts w:ascii="Sylfaen" w:hAnsi="Sylfaen" w:cs="Sylfaen"/>
          <w:color w:val="000000"/>
          <w:sz w:val="20"/>
          <w:szCs w:val="20"/>
          <w:lang w:val="ka-GE"/>
        </w:rPr>
        <w:t>მურანახშირზე</w:t>
      </w:r>
      <w:r w:rsidRPr="00D256C3">
        <w:rPr>
          <w:color w:val="000000"/>
          <w:sz w:val="20"/>
          <w:szCs w:val="20"/>
          <w:lang w:val="ka-GE"/>
        </w:rPr>
        <w:t xml:space="preserve"> </w:t>
      </w:r>
      <w:r w:rsidRPr="00D256C3">
        <w:rPr>
          <w:rFonts w:ascii="Sylfaen" w:hAnsi="Sylfaen" w:cs="Sylfaen"/>
          <w:color w:val="000000"/>
          <w:sz w:val="20"/>
          <w:szCs w:val="20"/>
          <w:lang w:val="ka-GE"/>
        </w:rPr>
        <w:t>მომუშავე</w:t>
      </w:r>
      <w:r w:rsidRPr="00D256C3">
        <w:rPr>
          <w:color w:val="000000"/>
          <w:sz w:val="20"/>
          <w:szCs w:val="20"/>
          <w:lang w:val="ka-GE"/>
        </w:rPr>
        <w:t xml:space="preserve"> </w:t>
      </w:r>
      <w:r w:rsidRPr="00D256C3">
        <w:rPr>
          <w:rFonts w:ascii="Sylfaen" w:hAnsi="Sylfaen" w:cs="Sylfaen"/>
          <w:color w:val="000000"/>
          <w:sz w:val="20"/>
          <w:szCs w:val="20"/>
          <w:lang w:val="ka-GE"/>
        </w:rPr>
        <w:t>თესი,</w:t>
      </w:r>
      <w:r w:rsidRPr="00D256C3">
        <w:rPr>
          <w:rFonts w:ascii="Sylfaen" w:hAnsi="Sylfaen" w:cs="Segoe UI"/>
          <w:sz w:val="20"/>
          <w:szCs w:val="20"/>
          <w:lang w:val="ka-GE"/>
        </w:rPr>
        <w:t xml:space="preserve">  P8 - </w:t>
      </w:r>
      <w:r w:rsidRPr="00D256C3">
        <w:rPr>
          <w:rFonts w:ascii="Sylfaen" w:hAnsi="Sylfaen" w:cs="Sylfaen"/>
          <w:color w:val="000000"/>
          <w:sz w:val="20"/>
          <w:szCs w:val="20"/>
          <w:lang w:val="ka-GE"/>
        </w:rPr>
        <w:t>მზის</w:t>
      </w:r>
      <w:r w:rsidRPr="00D256C3">
        <w:rPr>
          <w:color w:val="000000"/>
          <w:sz w:val="20"/>
          <w:szCs w:val="20"/>
          <w:lang w:val="ka-GE"/>
        </w:rPr>
        <w:t xml:space="preserve"> </w:t>
      </w:r>
      <w:r w:rsidRPr="00D256C3">
        <w:rPr>
          <w:rFonts w:ascii="Sylfaen" w:hAnsi="Sylfaen" w:cs="Sylfaen"/>
          <w:color w:val="000000"/>
          <w:sz w:val="20"/>
          <w:szCs w:val="20"/>
          <w:lang w:val="ka-GE"/>
        </w:rPr>
        <w:t>ელექტროსადგური (ფოტოვოლტაიკი),</w:t>
      </w:r>
      <w:r w:rsidRPr="00D256C3">
        <w:rPr>
          <w:rFonts w:ascii="Sylfaen" w:hAnsi="Sylfaen" w:cs="Segoe UI"/>
          <w:sz w:val="20"/>
          <w:szCs w:val="20"/>
          <w:lang w:val="ka-GE"/>
        </w:rPr>
        <w:t xml:space="preserve"> P9 </w:t>
      </w:r>
      <w:r w:rsidRPr="00D256C3">
        <w:rPr>
          <w:rFonts w:ascii="Sylfaen" w:hAnsi="Sylfaen" w:cs="Segoe UI"/>
          <w:sz w:val="20"/>
          <w:szCs w:val="20"/>
          <w:lang w:val="ka-GE"/>
        </w:rPr>
        <w:sym w:font="Symbol" w:char="F02D"/>
      </w:r>
      <w:r w:rsidRPr="00D256C3">
        <w:rPr>
          <w:rFonts w:ascii="Sylfaen" w:hAnsi="Sylfaen" w:cs="Segoe UI"/>
          <w:sz w:val="20"/>
          <w:szCs w:val="20"/>
          <w:lang w:val="ka-GE"/>
        </w:rPr>
        <w:t xml:space="preserve"> </w:t>
      </w:r>
      <w:r w:rsidRPr="00D256C3">
        <w:rPr>
          <w:rFonts w:ascii="Sylfaen" w:hAnsi="Sylfaen" w:cs="Sylfaen"/>
          <w:color w:val="000000"/>
          <w:sz w:val="20"/>
          <w:szCs w:val="20"/>
          <w:lang w:val="ka-GE"/>
        </w:rPr>
        <w:t>ბუნებრივ აირზე</w:t>
      </w:r>
      <w:r w:rsidRPr="00D256C3">
        <w:rPr>
          <w:rFonts w:ascii="DumbaNusx" w:hAnsi="DumbaNusx" w:cs="Calibri"/>
          <w:color w:val="000000"/>
          <w:sz w:val="20"/>
          <w:szCs w:val="20"/>
          <w:lang w:val="ka-GE"/>
        </w:rPr>
        <w:t xml:space="preserve"> </w:t>
      </w:r>
      <w:r w:rsidRPr="00D256C3">
        <w:rPr>
          <w:rFonts w:ascii="Sylfaen" w:hAnsi="Sylfaen" w:cs="Sylfaen"/>
          <w:color w:val="000000"/>
          <w:sz w:val="20"/>
          <w:szCs w:val="20"/>
          <w:lang w:val="ka-GE"/>
        </w:rPr>
        <w:t>მომუშავე</w:t>
      </w:r>
      <w:r w:rsidRPr="00D256C3">
        <w:rPr>
          <w:color w:val="000000"/>
          <w:sz w:val="20"/>
          <w:szCs w:val="20"/>
          <w:lang w:val="ka-GE"/>
        </w:rPr>
        <w:t xml:space="preserve"> </w:t>
      </w:r>
      <w:r w:rsidRPr="00D256C3">
        <w:rPr>
          <w:rFonts w:ascii="Sylfaen" w:hAnsi="Sylfaen" w:cs="Sylfaen"/>
          <w:color w:val="000000"/>
          <w:sz w:val="20"/>
          <w:szCs w:val="20"/>
          <w:lang w:val="ka-GE"/>
        </w:rPr>
        <w:t>თესი,</w:t>
      </w:r>
      <w:r w:rsidRPr="00D256C3">
        <w:rPr>
          <w:rFonts w:ascii="Sylfaen" w:hAnsi="Sylfaen" w:cs="Segoe UI"/>
          <w:sz w:val="20"/>
          <w:szCs w:val="20"/>
          <w:lang w:val="ka-GE"/>
        </w:rPr>
        <w:t xml:space="preserve"> P10 </w:t>
      </w:r>
      <w:r w:rsidRPr="00D256C3">
        <w:rPr>
          <w:rFonts w:ascii="Sylfaen" w:hAnsi="Sylfaen" w:cs="Segoe UI"/>
          <w:sz w:val="20"/>
          <w:szCs w:val="20"/>
          <w:lang w:val="ka-GE"/>
        </w:rPr>
        <w:sym w:font="Symbol" w:char="F02D"/>
      </w:r>
      <w:r w:rsidRPr="00D256C3">
        <w:rPr>
          <w:rFonts w:ascii="Sylfaen" w:hAnsi="Sylfaen" w:cs="Segoe UI"/>
          <w:sz w:val="20"/>
          <w:szCs w:val="20"/>
          <w:lang w:val="ka-GE"/>
        </w:rPr>
        <w:t xml:space="preserve"> </w:t>
      </w:r>
      <w:r w:rsidRPr="00D256C3">
        <w:rPr>
          <w:rFonts w:ascii="Sylfaen" w:hAnsi="Sylfaen" w:cs="Sylfaen"/>
          <w:color w:val="000000"/>
          <w:sz w:val="20"/>
          <w:szCs w:val="20"/>
          <w:lang w:val="ka-GE"/>
        </w:rPr>
        <w:t>ქარის</w:t>
      </w:r>
      <w:r w:rsidRPr="00D256C3">
        <w:rPr>
          <w:color w:val="000000"/>
          <w:sz w:val="20"/>
          <w:szCs w:val="20"/>
          <w:lang w:val="ka-GE"/>
        </w:rPr>
        <w:t xml:space="preserve"> </w:t>
      </w:r>
      <w:r w:rsidRPr="00D256C3">
        <w:rPr>
          <w:rFonts w:ascii="Sylfaen" w:hAnsi="Sylfaen" w:cs="Sylfaen"/>
          <w:color w:val="000000"/>
          <w:sz w:val="20"/>
          <w:szCs w:val="20"/>
          <w:lang w:val="ka-GE"/>
        </w:rPr>
        <w:t>ელექტროსადგური.</w:t>
      </w:r>
    </w:p>
    <w:p w14:paraId="054A7317" w14:textId="77777777" w:rsidR="009A41C7" w:rsidRPr="00D256C3" w:rsidRDefault="009A41C7" w:rsidP="009A41C7">
      <w:pPr>
        <w:spacing w:after="0"/>
        <w:ind w:firstLine="567"/>
        <w:jc w:val="both"/>
        <w:rPr>
          <w:rFonts w:ascii="Sylfaen" w:hAnsi="Sylfaen" w:cs="Sylfaen"/>
          <w:color w:val="000000"/>
          <w:sz w:val="20"/>
          <w:szCs w:val="20"/>
          <w:lang w:val="ka-GE"/>
        </w:rPr>
      </w:pPr>
      <w:r w:rsidRPr="00D256C3">
        <w:rPr>
          <w:rFonts w:ascii="Sylfaen" w:hAnsi="Sylfaen" w:cs="Sylfaen"/>
          <w:color w:val="000000"/>
          <w:sz w:val="20"/>
          <w:szCs w:val="20"/>
          <w:lang w:val="ka-GE"/>
        </w:rPr>
        <w:t xml:space="preserve">ამოხსნის ერთ-ერთი ვარიანტი წარმოდგენილია ნახაზზე 6.3. ამ ვარიანტში ელექტროსადგურების ხვედრითი ღირებულება არის შემდეგი: </w:t>
      </w:r>
    </w:p>
    <w:p w14:paraId="142DDD79" w14:textId="77777777" w:rsidR="009A41C7" w:rsidRDefault="009A41C7" w:rsidP="009A41C7">
      <w:pPr>
        <w:spacing w:after="0"/>
        <w:ind w:firstLine="567"/>
        <w:jc w:val="both"/>
        <w:rPr>
          <w:rFonts w:ascii="Sylfaen" w:hAnsi="Sylfaen" w:cs="Sylfaen"/>
          <w:color w:val="000000"/>
          <w:lang w:val="ka-GE"/>
        </w:rPr>
      </w:pPr>
    </w:p>
    <w:tbl>
      <w:tblPr>
        <w:tblStyle w:val="TableGrid"/>
        <w:tblpPr w:leftFromText="180" w:rightFromText="180" w:vertAnchor="text" w:tblpX="642" w:tblpY="1"/>
        <w:tblOverlap w:val="never"/>
        <w:tblW w:w="0" w:type="auto"/>
        <w:tblLook w:val="04A0" w:firstRow="1" w:lastRow="0" w:firstColumn="1" w:lastColumn="0" w:noHBand="0" w:noVBand="1"/>
      </w:tblPr>
      <w:tblGrid>
        <w:gridCol w:w="600"/>
        <w:gridCol w:w="4503"/>
        <w:gridCol w:w="2977"/>
      </w:tblGrid>
      <w:tr w:rsidR="009A41C7" w:rsidRPr="00D256C3" w14:paraId="426FE4F3" w14:textId="77777777" w:rsidTr="003B6BA4">
        <w:tc>
          <w:tcPr>
            <w:tcW w:w="600" w:type="dxa"/>
          </w:tcPr>
          <w:p w14:paraId="3E963390" w14:textId="77777777" w:rsidR="009A41C7" w:rsidRPr="00D256C3" w:rsidRDefault="009A41C7" w:rsidP="003B6BA4">
            <w:pPr>
              <w:jc w:val="both"/>
              <w:rPr>
                <w:rFonts w:ascii="Sylfaen" w:hAnsi="Sylfaen" w:cs="Sylfaen"/>
                <w:color w:val="000000"/>
                <w:lang w:val="ka-GE"/>
              </w:rPr>
            </w:pPr>
          </w:p>
        </w:tc>
        <w:tc>
          <w:tcPr>
            <w:tcW w:w="4503" w:type="dxa"/>
          </w:tcPr>
          <w:p w14:paraId="2344F587" w14:textId="77777777" w:rsidR="009A41C7" w:rsidRPr="00D256C3" w:rsidRDefault="009A41C7" w:rsidP="003B6BA4">
            <w:pPr>
              <w:jc w:val="center"/>
              <w:rPr>
                <w:rFonts w:ascii="Sylfaen" w:hAnsi="Sylfaen" w:cs="Sylfaen"/>
                <w:color w:val="000000"/>
                <w:lang w:val="ka-GE"/>
              </w:rPr>
            </w:pPr>
            <w:r w:rsidRPr="00D256C3">
              <w:rPr>
                <w:rFonts w:ascii="Sylfaen" w:hAnsi="Sylfaen" w:cs="Sylfaen"/>
                <w:color w:val="000000"/>
                <w:lang w:val="ka-GE"/>
              </w:rPr>
              <w:t xml:space="preserve">სადგურის ტიპი </w:t>
            </w:r>
          </w:p>
        </w:tc>
        <w:tc>
          <w:tcPr>
            <w:tcW w:w="2977" w:type="dxa"/>
          </w:tcPr>
          <w:p w14:paraId="278C0A32" w14:textId="77777777" w:rsidR="009A41C7" w:rsidRPr="00D256C3" w:rsidRDefault="009A41C7" w:rsidP="003B6BA4">
            <w:pPr>
              <w:rPr>
                <w:rFonts w:ascii="Sylfaen" w:hAnsi="Sylfaen" w:cs="Sylfaen"/>
                <w:color w:val="000000"/>
                <w:lang w:val="ka-GE"/>
              </w:rPr>
            </w:pPr>
            <w:r w:rsidRPr="00D256C3">
              <w:rPr>
                <w:rFonts w:ascii="Sylfaen" w:eastAsia="Times New Roman" w:hAnsi="Sylfaen" w:cs="Arial"/>
                <w:color w:val="000000"/>
              </w:rPr>
              <w:t>ხვედრითი ღირებულება</w:t>
            </w:r>
            <w:r w:rsidRPr="00D256C3">
              <w:rPr>
                <w:rFonts w:ascii="Arial" w:eastAsia="Times New Roman" w:hAnsi="Arial" w:cs="Arial"/>
                <w:color w:val="000000"/>
              </w:rPr>
              <w:t xml:space="preserve">, </w:t>
            </w:r>
            <w:r w:rsidRPr="00D256C3">
              <w:rPr>
                <w:rFonts w:ascii="Sylfaen" w:eastAsia="Times New Roman" w:hAnsi="Sylfaen" w:cs="Sylfaen"/>
                <w:color w:val="000000"/>
              </w:rPr>
              <w:t>დოლ</w:t>
            </w:r>
            <w:r w:rsidRPr="00D256C3">
              <w:rPr>
                <w:rFonts w:ascii="Arial" w:eastAsia="Times New Roman" w:hAnsi="Arial" w:cs="Arial"/>
                <w:color w:val="000000"/>
              </w:rPr>
              <w:t>/</w:t>
            </w:r>
            <w:r w:rsidRPr="00D256C3">
              <w:rPr>
                <w:rFonts w:ascii="Sylfaen" w:eastAsia="Times New Roman" w:hAnsi="Sylfaen" w:cs="Sylfaen"/>
                <w:color w:val="000000"/>
              </w:rPr>
              <w:t>კვტ</w:t>
            </w:r>
          </w:p>
        </w:tc>
      </w:tr>
      <w:tr w:rsidR="009A41C7" w:rsidRPr="00D256C3" w14:paraId="7D6969D3" w14:textId="77777777" w:rsidTr="003B6BA4">
        <w:tc>
          <w:tcPr>
            <w:tcW w:w="600" w:type="dxa"/>
          </w:tcPr>
          <w:p w14:paraId="59AF0E60"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1</w:t>
            </w:r>
          </w:p>
        </w:tc>
        <w:tc>
          <w:tcPr>
            <w:tcW w:w="4503" w:type="dxa"/>
            <w:vAlign w:val="bottom"/>
          </w:tcPr>
          <w:p w14:paraId="2BC75962" w14:textId="77777777" w:rsidR="009A41C7" w:rsidRPr="00D256C3" w:rsidRDefault="009A41C7" w:rsidP="003B6BA4">
            <w:pPr>
              <w:jc w:val="both"/>
              <w:rPr>
                <w:rFonts w:ascii="Sylfaen" w:hAnsi="Sylfaen" w:cs="Sylfaen"/>
                <w:color w:val="000000"/>
                <w:lang w:val="ka-GE"/>
              </w:rPr>
            </w:pPr>
            <w:r w:rsidRPr="00D256C3">
              <w:rPr>
                <w:rFonts w:ascii="Sylfaen" w:hAnsi="Sylfaen" w:cs="Segoe UI"/>
                <w:lang w:val="ka-GE"/>
              </w:rPr>
              <w:t>დერეგულირებული ჰესი</w:t>
            </w:r>
          </w:p>
        </w:tc>
        <w:tc>
          <w:tcPr>
            <w:tcW w:w="2977" w:type="dxa"/>
            <w:vAlign w:val="bottom"/>
          </w:tcPr>
          <w:p w14:paraId="19BCDCA5"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2200</w:t>
            </w:r>
          </w:p>
        </w:tc>
      </w:tr>
      <w:tr w:rsidR="009A41C7" w:rsidRPr="00D256C3" w14:paraId="6B0F03C0" w14:textId="77777777" w:rsidTr="003B6BA4">
        <w:tc>
          <w:tcPr>
            <w:tcW w:w="600" w:type="dxa"/>
          </w:tcPr>
          <w:p w14:paraId="500DB338"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2</w:t>
            </w:r>
          </w:p>
        </w:tc>
        <w:tc>
          <w:tcPr>
            <w:tcW w:w="4503" w:type="dxa"/>
            <w:vAlign w:val="bottom"/>
          </w:tcPr>
          <w:p w14:paraId="38A15704"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მცირე</w:t>
            </w:r>
            <w:r w:rsidRPr="00D256C3">
              <w:rPr>
                <w:rFonts w:ascii="Sylfaen" w:eastAsia="Times New Roman" w:hAnsi="Sylfaen" w:cs="Calibri"/>
                <w:color w:val="000000"/>
              </w:rPr>
              <w:t xml:space="preserve"> </w:t>
            </w:r>
            <w:r w:rsidRPr="00D256C3">
              <w:rPr>
                <w:rFonts w:ascii="Sylfaen" w:eastAsia="Times New Roman" w:hAnsi="Sylfaen" w:cs="Sylfaen"/>
                <w:color w:val="000000"/>
              </w:rPr>
              <w:t>ჰესი</w:t>
            </w:r>
          </w:p>
        </w:tc>
        <w:tc>
          <w:tcPr>
            <w:tcW w:w="2977" w:type="dxa"/>
            <w:vAlign w:val="bottom"/>
          </w:tcPr>
          <w:p w14:paraId="20940EF8"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2300</w:t>
            </w:r>
          </w:p>
        </w:tc>
      </w:tr>
      <w:tr w:rsidR="009A41C7" w:rsidRPr="00D256C3" w14:paraId="6B0B7260" w14:textId="77777777" w:rsidTr="003B6BA4">
        <w:tc>
          <w:tcPr>
            <w:tcW w:w="600" w:type="dxa"/>
          </w:tcPr>
          <w:p w14:paraId="3A0FDDC7"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lastRenderedPageBreak/>
              <w:t>3</w:t>
            </w:r>
          </w:p>
        </w:tc>
        <w:tc>
          <w:tcPr>
            <w:tcW w:w="4503" w:type="dxa"/>
            <w:vAlign w:val="bottom"/>
          </w:tcPr>
          <w:p w14:paraId="0DBBED0B"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მცირე</w:t>
            </w:r>
            <w:r w:rsidRPr="00D256C3">
              <w:rPr>
                <w:rFonts w:ascii="Sylfaen" w:eastAsia="Times New Roman" w:hAnsi="Sylfaen" w:cs="Calibri"/>
                <w:color w:val="000000"/>
              </w:rPr>
              <w:t xml:space="preserve"> </w:t>
            </w:r>
            <w:r w:rsidRPr="00D256C3">
              <w:rPr>
                <w:rFonts w:ascii="Sylfaen" w:eastAsia="Times New Roman" w:hAnsi="Sylfaen" w:cs="Sylfaen"/>
                <w:color w:val="000000"/>
              </w:rPr>
              <w:t>ჰესი</w:t>
            </w:r>
          </w:p>
        </w:tc>
        <w:tc>
          <w:tcPr>
            <w:tcW w:w="2977" w:type="dxa"/>
            <w:vAlign w:val="bottom"/>
          </w:tcPr>
          <w:p w14:paraId="7D8178FD"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2400</w:t>
            </w:r>
          </w:p>
        </w:tc>
      </w:tr>
      <w:tr w:rsidR="009A41C7" w:rsidRPr="00D256C3" w14:paraId="31D541FB" w14:textId="77777777" w:rsidTr="003B6BA4">
        <w:tc>
          <w:tcPr>
            <w:tcW w:w="600" w:type="dxa"/>
          </w:tcPr>
          <w:p w14:paraId="312FBF71"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4</w:t>
            </w:r>
          </w:p>
        </w:tc>
        <w:tc>
          <w:tcPr>
            <w:tcW w:w="4503" w:type="dxa"/>
            <w:vAlign w:val="bottom"/>
          </w:tcPr>
          <w:p w14:paraId="0FD0218E"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მცირე</w:t>
            </w:r>
            <w:r w:rsidRPr="00D256C3">
              <w:rPr>
                <w:rFonts w:ascii="Sylfaen" w:eastAsia="Times New Roman" w:hAnsi="Sylfaen" w:cs="Calibri"/>
                <w:color w:val="000000"/>
              </w:rPr>
              <w:t xml:space="preserve"> </w:t>
            </w:r>
            <w:r w:rsidRPr="00D256C3">
              <w:rPr>
                <w:rFonts w:ascii="Sylfaen" w:eastAsia="Times New Roman" w:hAnsi="Sylfaen" w:cs="Sylfaen"/>
                <w:color w:val="000000"/>
              </w:rPr>
              <w:t>ჰესი</w:t>
            </w:r>
          </w:p>
        </w:tc>
        <w:tc>
          <w:tcPr>
            <w:tcW w:w="2977" w:type="dxa"/>
            <w:vAlign w:val="bottom"/>
          </w:tcPr>
          <w:p w14:paraId="3EA3ED59"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2500</w:t>
            </w:r>
          </w:p>
        </w:tc>
      </w:tr>
      <w:tr w:rsidR="009A41C7" w:rsidRPr="00D256C3" w14:paraId="7F14FC31" w14:textId="77777777" w:rsidTr="003B6BA4">
        <w:tc>
          <w:tcPr>
            <w:tcW w:w="600" w:type="dxa"/>
          </w:tcPr>
          <w:p w14:paraId="5D50FB12"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5</w:t>
            </w:r>
          </w:p>
        </w:tc>
        <w:tc>
          <w:tcPr>
            <w:tcW w:w="4503" w:type="dxa"/>
            <w:vAlign w:val="bottom"/>
          </w:tcPr>
          <w:p w14:paraId="06BCC6EC"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დიდი</w:t>
            </w:r>
            <w:r w:rsidRPr="00D256C3">
              <w:rPr>
                <w:rFonts w:ascii="Sylfaen" w:eastAsia="Times New Roman" w:hAnsi="Sylfaen" w:cs="Calibri"/>
                <w:color w:val="000000"/>
              </w:rPr>
              <w:t xml:space="preserve"> წყალსაცავიანი </w:t>
            </w:r>
            <w:r w:rsidRPr="00D256C3">
              <w:rPr>
                <w:rFonts w:ascii="Sylfaen" w:eastAsia="Times New Roman" w:hAnsi="Sylfaen" w:cs="Sylfaen"/>
                <w:color w:val="000000"/>
              </w:rPr>
              <w:t>ჰესი</w:t>
            </w:r>
            <w:r w:rsidRPr="00D256C3">
              <w:rPr>
                <w:rFonts w:ascii="Sylfaen" w:eastAsia="Times New Roman" w:hAnsi="Sylfaen" w:cs="Calibri"/>
                <w:color w:val="000000"/>
              </w:rPr>
              <w:t xml:space="preserve"> </w:t>
            </w:r>
          </w:p>
        </w:tc>
        <w:tc>
          <w:tcPr>
            <w:tcW w:w="2977" w:type="dxa"/>
            <w:vAlign w:val="bottom"/>
          </w:tcPr>
          <w:p w14:paraId="1327F5FF"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3100</w:t>
            </w:r>
          </w:p>
        </w:tc>
      </w:tr>
      <w:tr w:rsidR="009A41C7" w:rsidRPr="00D256C3" w14:paraId="38ED9049" w14:textId="77777777" w:rsidTr="003B6BA4">
        <w:tc>
          <w:tcPr>
            <w:tcW w:w="600" w:type="dxa"/>
          </w:tcPr>
          <w:p w14:paraId="631BEBB8"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6</w:t>
            </w:r>
          </w:p>
        </w:tc>
        <w:tc>
          <w:tcPr>
            <w:tcW w:w="4503" w:type="dxa"/>
            <w:vAlign w:val="bottom"/>
          </w:tcPr>
          <w:p w14:paraId="412EDEDD"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ადგ</w:t>
            </w:r>
            <w:r w:rsidRPr="00D256C3">
              <w:rPr>
                <w:rFonts w:ascii="Sylfaen" w:eastAsia="Times New Roman" w:hAnsi="Sylfaen" w:cs="Calibri"/>
                <w:color w:val="000000"/>
              </w:rPr>
              <w:t xml:space="preserve">. </w:t>
            </w:r>
            <w:r w:rsidRPr="00D256C3">
              <w:rPr>
                <w:rFonts w:ascii="Sylfaen" w:eastAsia="Times New Roman" w:hAnsi="Sylfaen" w:cs="Sylfaen"/>
                <w:color w:val="000000"/>
              </w:rPr>
              <w:t>ქვანახშირზე</w:t>
            </w:r>
            <w:r w:rsidRPr="00D256C3">
              <w:rPr>
                <w:rFonts w:ascii="Sylfaen" w:eastAsia="Times New Roman" w:hAnsi="Sylfaen" w:cs="Calibri"/>
                <w:color w:val="000000"/>
              </w:rPr>
              <w:t xml:space="preserve"> </w:t>
            </w:r>
            <w:r w:rsidRPr="00D256C3">
              <w:rPr>
                <w:rFonts w:ascii="Sylfaen" w:eastAsia="Times New Roman" w:hAnsi="Sylfaen" w:cs="Sylfaen"/>
                <w:color w:val="000000"/>
              </w:rPr>
              <w:t>მომუშავე</w:t>
            </w:r>
            <w:r w:rsidRPr="00D256C3">
              <w:rPr>
                <w:rFonts w:ascii="Sylfaen" w:eastAsia="Times New Roman" w:hAnsi="Sylfaen" w:cs="Calibri"/>
                <w:color w:val="000000"/>
              </w:rPr>
              <w:t xml:space="preserve"> </w:t>
            </w:r>
            <w:r w:rsidRPr="00D256C3">
              <w:rPr>
                <w:rFonts w:ascii="Sylfaen" w:eastAsia="Times New Roman" w:hAnsi="Sylfaen" w:cs="Sylfaen"/>
                <w:color w:val="000000"/>
              </w:rPr>
              <w:t>თესი</w:t>
            </w:r>
          </w:p>
        </w:tc>
        <w:tc>
          <w:tcPr>
            <w:tcW w:w="2977" w:type="dxa"/>
            <w:vAlign w:val="bottom"/>
          </w:tcPr>
          <w:p w14:paraId="3E28A924"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1160</w:t>
            </w:r>
          </w:p>
        </w:tc>
      </w:tr>
      <w:tr w:rsidR="009A41C7" w:rsidRPr="00D256C3" w14:paraId="698E43E0" w14:textId="77777777" w:rsidTr="003B6BA4">
        <w:tc>
          <w:tcPr>
            <w:tcW w:w="600" w:type="dxa"/>
          </w:tcPr>
          <w:p w14:paraId="0CC521EE"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7</w:t>
            </w:r>
          </w:p>
        </w:tc>
        <w:tc>
          <w:tcPr>
            <w:tcW w:w="4503" w:type="dxa"/>
            <w:vAlign w:val="bottom"/>
          </w:tcPr>
          <w:p w14:paraId="01B36009"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ადგ</w:t>
            </w:r>
            <w:r w:rsidRPr="00D256C3">
              <w:rPr>
                <w:rFonts w:ascii="Sylfaen" w:eastAsia="Times New Roman" w:hAnsi="Sylfaen" w:cs="Calibri"/>
                <w:color w:val="000000"/>
              </w:rPr>
              <w:t xml:space="preserve">. </w:t>
            </w:r>
            <w:r w:rsidRPr="00D256C3">
              <w:rPr>
                <w:rFonts w:ascii="Sylfaen" w:eastAsia="Times New Roman" w:hAnsi="Sylfaen" w:cs="Sylfaen"/>
                <w:color w:val="000000"/>
              </w:rPr>
              <w:t>მურანახშირზე</w:t>
            </w:r>
            <w:r w:rsidRPr="00D256C3">
              <w:rPr>
                <w:rFonts w:ascii="Sylfaen" w:eastAsia="Times New Roman" w:hAnsi="Sylfaen" w:cs="Calibri"/>
                <w:color w:val="000000"/>
              </w:rPr>
              <w:t xml:space="preserve"> </w:t>
            </w:r>
            <w:r w:rsidRPr="00D256C3">
              <w:rPr>
                <w:rFonts w:ascii="Sylfaen" w:eastAsia="Times New Roman" w:hAnsi="Sylfaen" w:cs="Sylfaen"/>
                <w:color w:val="000000"/>
              </w:rPr>
              <w:t>მომუშავე</w:t>
            </w:r>
            <w:r w:rsidRPr="00D256C3">
              <w:rPr>
                <w:rFonts w:ascii="Sylfaen" w:eastAsia="Times New Roman" w:hAnsi="Sylfaen" w:cs="Calibri"/>
                <w:color w:val="000000"/>
              </w:rPr>
              <w:t xml:space="preserve"> </w:t>
            </w:r>
            <w:r w:rsidRPr="00D256C3">
              <w:rPr>
                <w:rFonts w:ascii="Sylfaen" w:eastAsia="Times New Roman" w:hAnsi="Sylfaen" w:cs="Sylfaen"/>
                <w:color w:val="000000"/>
              </w:rPr>
              <w:t>თესი</w:t>
            </w:r>
          </w:p>
        </w:tc>
        <w:tc>
          <w:tcPr>
            <w:tcW w:w="2977" w:type="dxa"/>
            <w:vAlign w:val="bottom"/>
          </w:tcPr>
          <w:p w14:paraId="5977F210"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1350</w:t>
            </w:r>
          </w:p>
        </w:tc>
      </w:tr>
      <w:tr w:rsidR="009A41C7" w:rsidRPr="00D256C3" w14:paraId="34F12270" w14:textId="77777777" w:rsidTr="003B6BA4">
        <w:tc>
          <w:tcPr>
            <w:tcW w:w="600" w:type="dxa"/>
          </w:tcPr>
          <w:p w14:paraId="11CEE715"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8</w:t>
            </w:r>
          </w:p>
        </w:tc>
        <w:tc>
          <w:tcPr>
            <w:tcW w:w="4503" w:type="dxa"/>
            <w:vAlign w:val="bottom"/>
          </w:tcPr>
          <w:p w14:paraId="4983CA06"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მზის</w:t>
            </w:r>
            <w:r w:rsidRPr="00D256C3">
              <w:rPr>
                <w:rFonts w:ascii="Sylfaen" w:eastAsia="Times New Roman" w:hAnsi="Sylfaen" w:cs="Calibri"/>
                <w:color w:val="000000"/>
              </w:rPr>
              <w:t xml:space="preserve"> </w:t>
            </w:r>
            <w:r w:rsidRPr="00D256C3">
              <w:rPr>
                <w:rFonts w:ascii="Sylfaen" w:eastAsia="Times New Roman" w:hAnsi="Sylfaen" w:cs="Sylfaen"/>
                <w:color w:val="000000"/>
              </w:rPr>
              <w:t>ელექტროსადგური</w:t>
            </w:r>
          </w:p>
        </w:tc>
        <w:tc>
          <w:tcPr>
            <w:tcW w:w="2977" w:type="dxa"/>
            <w:vAlign w:val="bottom"/>
          </w:tcPr>
          <w:p w14:paraId="5FEA2743"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1000</w:t>
            </w:r>
          </w:p>
        </w:tc>
      </w:tr>
      <w:tr w:rsidR="009A41C7" w:rsidRPr="00D256C3" w14:paraId="4A756B16" w14:textId="77777777" w:rsidTr="003B6BA4">
        <w:tc>
          <w:tcPr>
            <w:tcW w:w="600" w:type="dxa"/>
          </w:tcPr>
          <w:p w14:paraId="21C2E826"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9</w:t>
            </w:r>
          </w:p>
        </w:tc>
        <w:tc>
          <w:tcPr>
            <w:tcW w:w="4503" w:type="dxa"/>
            <w:vAlign w:val="bottom"/>
          </w:tcPr>
          <w:p w14:paraId="4D50BBE4"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აირზე</w:t>
            </w:r>
            <w:r w:rsidRPr="00D256C3">
              <w:rPr>
                <w:rFonts w:ascii="Sylfaen" w:eastAsia="Times New Roman" w:hAnsi="Sylfaen" w:cs="Calibri"/>
                <w:color w:val="000000"/>
              </w:rPr>
              <w:t xml:space="preserve"> </w:t>
            </w:r>
            <w:r w:rsidRPr="00D256C3">
              <w:rPr>
                <w:rFonts w:ascii="Sylfaen" w:eastAsia="Times New Roman" w:hAnsi="Sylfaen" w:cs="Sylfaen"/>
                <w:color w:val="000000"/>
              </w:rPr>
              <w:t>მომუშავე</w:t>
            </w:r>
            <w:r w:rsidRPr="00D256C3">
              <w:rPr>
                <w:rFonts w:ascii="Sylfaen" w:eastAsia="Times New Roman" w:hAnsi="Sylfaen" w:cs="Calibri"/>
                <w:color w:val="000000"/>
              </w:rPr>
              <w:t xml:space="preserve"> </w:t>
            </w:r>
            <w:r w:rsidRPr="00D256C3">
              <w:rPr>
                <w:rFonts w:ascii="Sylfaen" w:eastAsia="Times New Roman" w:hAnsi="Sylfaen" w:cs="Sylfaen"/>
                <w:color w:val="000000"/>
              </w:rPr>
              <w:t>თესი</w:t>
            </w:r>
          </w:p>
        </w:tc>
        <w:tc>
          <w:tcPr>
            <w:tcW w:w="2977" w:type="dxa"/>
            <w:vAlign w:val="bottom"/>
          </w:tcPr>
          <w:p w14:paraId="2D44FB9C"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800</w:t>
            </w:r>
          </w:p>
        </w:tc>
      </w:tr>
      <w:tr w:rsidR="009A41C7" w:rsidRPr="00D256C3" w14:paraId="6CB4D265" w14:textId="77777777" w:rsidTr="003B6BA4">
        <w:tc>
          <w:tcPr>
            <w:tcW w:w="600" w:type="dxa"/>
          </w:tcPr>
          <w:p w14:paraId="1599F58C" w14:textId="77777777" w:rsidR="009A41C7" w:rsidRPr="00D256C3" w:rsidRDefault="009A41C7" w:rsidP="003B6BA4">
            <w:pPr>
              <w:jc w:val="both"/>
              <w:rPr>
                <w:rFonts w:ascii="Sylfaen" w:hAnsi="Sylfaen" w:cs="Sylfaen"/>
                <w:color w:val="000000"/>
                <w:lang w:val="ka-GE"/>
              </w:rPr>
            </w:pPr>
            <w:r w:rsidRPr="00D256C3">
              <w:rPr>
                <w:rFonts w:ascii="Sylfaen" w:hAnsi="Sylfaen" w:cs="Sylfaen"/>
                <w:color w:val="000000"/>
                <w:lang w:val="ka-GE"/>
              </w:rPr>
              <w:t>10</w:t>
            </w:r>
          </w:p>
        </w:tc>
        <w:tc>
          <w:tcPr>
            <w:tcW w:w="4503" w:type="dxa"/>
            <w:vAlign w:val="bottom"/>
          </w:tcPr>
          <w:p w14:paraId="4E6DCB6F" w14:textId="77777777" w:rsidR="009A41C7" w:rsidRPr="00D256C3" w:rsidRDefault="009A41C7" w:rsidP="003B6BA4">
            <w:pPr>
              <w:jc w:val="both"/>
              <w:rPr>
                <w:rFonts w:ascii="Sylfaen" w:hAnsi="Sylfaen" w:cs="Sylfaen"/>
                <w:color w:val="000000"/>
                <w:lang w:val="ka-GE"/>
              </w:rPr>
            </w:pPr>
            <w:r w:rsidRPr="00D256C3">
              <w:rPr>
                <w:rFonts w:ascii="Sylfaen" w:eastAsia="Times New Roman" w:hAnsi="Sylfaen" w:cs="Sylfaen"/>
                <w:color w:val="000000"/>
              </w:rPr>
              <w:t>ქარის</w:t>
            </w:r>
            <w:r w:rsidRPr="00D256C3">
              <w:rPr>
                <w:rFonts w:ascii="Sylfaen" w:eastAsia="Times New Roman" w:hAnsi="Sylfaen" w:cs="Calibri"/>
                <w:color w:val="000000"/>
              </w:rPr>
              <w:t xml:space="preserve"> </w:t>
            </w:r>
            <w:r w:rsidRPr="00D256C3">
              <w:rPr>
                <w:rFonts w:ascii="Sylfaen" w:eastAsia="Times New Roman" w:hAnsi="Sylfaen" w:cs="Sylfaen"/>
                <w:color w:val="000000"/>
              </w:rPr>
              <w:t>ელექტროსადგური</w:t>
            </w:r>
          </w:p>
        </w:tc>
        <w:tc>
          <w:tcPr>
            <w:tcW w:w="2977" w:type="dxa"/>
            <w:vAlign w:val="bottom"/>
          </w:tcPr>
          <w:p w14:paraId="6522376A" w14:textId="77777777" w:rsidR="009A41C7" w:rsidRPr="00D256C3" w:rsidRDefault="009A41C7" w:rsidP="003B6BA4">
            <w:pPr>
              <w:jc w:val="both"/>
              <w:rPr>
                <w:rFonts w:ascii="Sylfaen" w:hAnsi="Sylfaen" w:cs="Sylfaen"/>
                <w:color w:val="000000"/>
                <w:lang w:val="ka-GE"/>
              </w:rPr>
            </w:pPr>
            <w:r w:rsidRPr="00D256C3">
              <w:rPr>
                <w:rFonts w:eastAsia="Times New Roman" w:cs="Calibri"/>
                <w:b/>
                <w:bCs/>
                <w:color w:val="000000"/>
              </w:rPr>
              <w:t>950</w:t>
            </w:r>
          </w:p>
        </w:tc>
      </w:tr>
    </w:tbl>
    <w:p w14:paraId="6FF85451" w14:textId="77777777" w:rsidR="009A41C7" w:rsidRDefault="009A41C7" w:rsidP="009A41C7">
      <w:pPr>
        <w:spacing w:after="0"/>
        <w:ind w:firstLine="567"/>
        <w:jc w:val="both"/>
        <w:rPr>
          <w:rFonts w:ascii="Sylfaen" w:hAnsi="Sylfaen" w:cs="Sylfaen"/>
          <w:color w:val="000000"/>
          <w:lang w:val="ka-GE"/>
        </w:rPr>
      </w:pPr>
    </w:p>
    <w:p w14:paraId="15ED517C" w14:textId="77777777" w:rsidR="009A41C7" w:rsidRPr="00D256C3" w:rsidRDefault="009A41C7" w:rsidP="009A41C7">
      <w:pPr>
        <w:spacing w:after="0"/>
        <w:jc w:val="both"/>
        <w:rPr>
          <w:rFonts w:ascii="Sylfaen" w:hAnsi="Sylfaen"/>
          <w:sz w:val="20"/>
          <w:szCs w:val="20"/>
        </w:rPr>
      </w:pPr>
      <w:r w:rsidRPr="00D256C3">
        <w:rPr>
          <w:rFonts w:ascii="Sylfaen" w:hAnsi="Sylfaen"/>
          <w:sz w:val="20"/>
          <w:szCs w:val="20"/>
          <w:lang w:val="ka-GE"/>
        </w:rPr>
        <w:t xml:space="preserve">შევნიშნავთ, რომ წარმოდგენილ ცხრილში მცირე ჰესების ხვედრით ღირებულებებში  სხვაობა გამოწვეულია  ასეთი ჰესების განხორციელების ტექნიკური პირობებით, რომლებიც ხშირად რადიკალურადაა განსხვავებული ერთმანეთისაგან. </w:t>
      </w:r>
    </w:p>
    <w:p w14:paraId="4C5BCB54" w14:textId="77777777" w:rsidR="009A41C7" w:rsidRDefault="009A41C7" w:rsidP="009A41C7">
      <w:pPr>
        <w:tabs>
          <w:tab w:val="left" w:pos="567"/>
        </w:tabs>
        <w:spacing w:after="0" w:line="240" w:lineRule="auto"/>
        <w:jc w:val="center"/>
        <w:rPr>
          <w:rFonts w:ascii="Sylfaen" w:hAnsi="Sylfaen"/>
          <w:bCs/>
          <w:lang w:val="ka-GE"/>
        </w:rPr>
      </w:pPr>
    </w:p>
    <w:p w14:paraId="789421B7" w14:textId="77777777" w:rsidR="009A41C7" w:rsidRDefault="009A41C7" w:rsidP="009A41C7">
      <w:pPr>
        <w:tabs>
          <w:tab w:val="left" w:pos="567"/>
        </w:tabs>
        <w:spacing w:after="0" w:line="240" w:lineRule="auto"/>
        <w:jc w:val="both"/>
        <w:rPr>
          <w:rFonts w:ascii="Sylfaen" w:hAnsi="Sylfaen"/>
          <w:bCs/>
          <w:lang w:val="ka-GE"/>
        </w:rPr>
      </w:pPr>
    </w:p>
    <w:p w14:paraId="65DE5F44" w14:textId="77777777" w:rsidR="009A41C7" w:rsidRDefault="009A41C7" w:rsidP="009A41C7">
      <w:pPr>
        <w:tabs>
          <w:tab w:val="left" w:pos="567"/>
        </w:tabs>
        <w:spacing w:after="0" w:line="240" w:lineRule="auto"/>
        <w:jc w:val="center"/>
        <w:rPr>
          <w:rFonts w:ascii="Sylfaen" w:hAnsi="Sylfaen"/>
          <w:bCs/>
          <w:lang w:val="ka-GE"/>
        </w:rPr>
      </w:pPr>
      <w:r w:rsidRPr="009E666A">
        <w:rPr>
          <w:noProof/>
        </w:rPr>
        <w:drawing>
          <wp:inline distT="0" distB="0" distL="0" distR="0" wp14:anchorId="61CF0504" wp14:editId="5E005407">
            <wp:extent cx="5832000" cy="3600000"/>
            <wp:effectExtent l="0" t="0" r="0" b="0"/>
            <wp:docPr id="921280361" name="Chart 1">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EF9A23A" w14:textId="77777777" w:rsidR="009A41C7" w:rsidRPr="0082419F" w:rsidRDefault="009A41C7" w:rsidP="009A41C7">
      <w:pPr>
        <w:tabs>
          <w:tab w:val="left" w:pos="567"/>
        </w:tabs>
        <w:spacing w:after="0" w:line="240" w:lineRule="auto"/>
        <w:jc w:val="both"/>
        <w:rPr>
          <w:rFonts w:ascii="Sylfaen" w:hAnsi="Sylfaen"/>
        </w:rPr>
      </w:pPr>
      <w:r w:rsidRPr="0082419F">
        <w:rPr>
          <w:rFonts w:ascii="Sylfaen" w:hAnsi="Sylfaen"/>
          <w:bCs/>
          <w:lang w:val="ka-GE"/>
        </w:rPr>
        <w:t xml:space="preserve">  </w:t>
      </w:r>
    </w:p>
    <w:p w14:paraId="69D13B79" w14:textId="77777777" w:rsidR="009A41C7" w:rsidRPr="00545C4F" w:rsidRDefault="009A41C7" w:rsidP="009A41C7">
      <w:pPr>
        <w:tabs>
          <w:tab w:val="left" w:pos="567"/>
        </w:tabs>
        <w:spacing w:after="0" w:line="240" w:lineRule="auto"/>
        <w:jc w:val="center"/>
        <w:rPr>
          <w:rFonts w:ascii="Sylfaen" w:hAnsi="Sylfaen"/>
          <w:b/>
          <w:lang w:val="ka-GE"/>
        </w:rPr>
      </w:pPr>
      <w:r w:rsidRPr="00545C4F">
        <w:rPr>
          <w:rFonts w:ascii="Sylfaen" w:hAnsi="Sylfaen"/>
          <w:b/>
          <w:lang w:val="ka-GE"/>
        </w:rPr>
        <w:t>ნახ.6.</w:t>
      </w:r>
      <w:r>
        <w:rPr>
          <w:rFonts w:ascii="Sylfaen" w:hAnsi="Sylfaen"/>
          <w:b/>
          <w:lang w:val="ka-GE"/>
        </w:rPr>
        <w:t>3</w:t>
      </w:r>
      <w:r w:rsidRPr="00545C4F">
        <w:rPr>
          <w:rFonts w:ascii="Sylfaen" w:hAnsi="Sylfaen"/>
          <w:b/>
          <w:lang w:val="ka-GE"/>
        </w:rPr>
        <w:t xml:space="preserve">. ასაშენებელი სადგურების </w:t>
      </w:r>
      <w:r>
        <w:rPr>
          <w:rFonts w:ascii="Sylfaen" w:hAnsi="Sylfaen"/>
          <w:b/>
          <w:lang w:val="ka-GE"/>
        </w:rPr>
        <w:t>ენერგი</w:t>
      </w:r>
      <w:r w:rsidRPr="00545C4F">
        <w:rPr>
          <w:rFonts w:ascii="Sylfaen" w:hAnsi="Sylfaen"/>
          <w:b/>
          <w:lang w:val="ka-GE"/>
        </w:rPr>
        <w:t>ები</w:t>
      </w:r>
    </w:p>
    <w:p w14:paraId="1AE377D6" w14:textId="77777777" w:rsidR="009A41C7" w:rsidRPr="00545C4F" w:rsidRDefault="009A41C7" w:rsidP="009A41C7">
      <w:pPr>
        <w:tabs>
          <w:tab w:val="left" w:pos="567"/>
        </w:tabs>
        <w:spacing w:after="0" w:line="240" w:lineRule="auto"/>
        <w:jc w:val="both"/>
        <w:rPr>
          <w:rFonts w:ascii="Sylfaen" w:hAnsi="Sylfaen"/>
          <w:b/>
          <w:lang w:val="ka-GE"/>
        </w:rPr>
      </w:pPr>
    </w:p>
    <w:p w14:paraId="23790F48" w14:textId="77777777" w:rsidR="009A41C7" w:rsidRPr="00D256C3" w:rsidRDefault="009A41C7" w:rsidP="009A41C7">
      <w:pPr>
        <w:tabs>
          <w:tab w:val="left" w:pos="567"/>
        </w:tabs>
        <w:spacing w:after="0" w:line="240" w:lineRule="auto"/>
        <w:jc w:val="both"/>
        <w:rPr>
          <w:rFonts w:ascii="Sylfaen" w:hAnsi="Sylfaen"/>
          <w:sz w:val="20"/>
          <w:szCs w:val="20"/>
          <w:lang w:val="ka-GE"/>
        </w:rPr>
      </w:pPr>
      <w:r w:rsidRPr="00D256C3">
        <w:rPr>
          <w:rFonts w:ascii="Sylfaen" w:hAnsi="Sylfaen"/>
          <w:sz w:val="20"/>
          <w:szCs w:val="20"/>
          <w:lang w:val="ka-GE"/>
        </w:rPr>
        <w:tab/>
        <w:t>ნახაზზე 6.3 წარმოდგენილია ოპტიმიზაციის ამოცანის ამოხსნის ერთერთი ვარიანტი, რომელიც შეესაბამება ინოვაციური სცენარით ჩატარებულ გათვლებს. მნიშვნელოვანია, რომ აღნიშნული შედეგები სრულად მიიღწევა ადგილობრივ ენერგორესურსების გამოყენებით.</w:t>
      </w:r>
    </w:p>
    <w:p w14:paraId="764BFC05" w14:textId="77777777" w:rsidR="009A41C7" w:rsidRPr="00D256C3" w:rsidRDefault="009A41C7" w:rsidP="009A41C7">
      <w:pPr>
        <w:spacing w:after="0" w:line="240" w:lineRule="auto"/>
        <w:ind w:firstLine="567"/>
        <w:jc w:val="both"/>
        <w:rPr>
          <w:rFonts w:ascii="Sylfaen" w:hAnsi="Sylfaen"/>
          <w:sz w:val="20"/>
          <w:szCs w:val="20"/>
          <w:lang w:val="ka-GE"/>
        </w:rPr>
      </w:pPr>
      <w:r w:rsidRPr="00D256C3">
        <w:rPr>
          <w:rFonts w:ascii="Sylfaen" w:hAnsi="Sylfaen"/>
          <w:sz w:val="20"/>
          <w:szCs w:val="20"/>
          <w:lang w:val="ka-GE"/>
        </w:rPr>
        <w:t xml:space="preserve">აღინიშნულია, რომ „ჭკვიანი“ ქსელების განხორციელების პირობებში წლიური 45 მლრდ კვტ.სთ ელექტროენერგიის მოხმარების შემთხვევაშიც კი შესაძლებელია საქართველოს აღარ დასჭირდეს ახალი პიკური ელექტროსადგურების აშენება. ასე, მაგალითად, შეიძლება საუბარი იმის თაობაზე თუ რა სიმძლავრის უნდა იყოს ხუდონჰესი. პროექტით გათვალისწინებულია, რომ ხუდონჰესის, როგორც პიკური ელექტროსადგურის სიმძლავრე იქნება 700 მგვტ, წლიური გამომუშავებით დაახლოებით 2 მლრდ კვტ.სთ. „ჭკვიანი“ ქსელების განხორციელების შემთხვევაში ისეთ დონეზე, როდესაც აღარ იქნება საჭირო ახალი პიკური ელექტროსადგურების აშენება, ხუდონჰესის სიმძლავრე შეიძლება შემცირდეს პრაქტიკულად 2-ჯერ. ამასთან, წლიური გამომუშავება იგივე დარჩება, რაც ამჟამად პროექტით არის გათვალისწინებული. </w:t>
      </w:r>
    </w:p>
    <w:p w14:paraId="5C1034DD" w14:textId="77777777" w:rsidR="009A41C7" w:rsidRPr="00D256C3" w:rsidRDefault="009A41C7" w:rsidP="009A41C7">
      <w:pPr>
        <w:spacing w:after="0" w:line="240" w:lineRule="auto"/>
        <w:ind w:firstLine="567"/>
        <w:jc w:val="both"/>
        <w:rPr>
          <w:rFonts w:ascii="Sylfaen" w:hAnsi="Sylfaen"/>
          <w:sz w:val="20"/>
          <w:szCs w:val="20"/>
          <w:lang w:val="ka-GE"/>
        </w:rPr>
      </w:pPr>
      <w:r w:rsidRPr="00D256C3">
        <w:rPr>
          <w:rFonts w:ascii="Sylfaen" w:hAnsi="Sylfaen"/>
          <w:sz w:val="20"/>
          <w:szCs w:val="20"/>
          <w:lang w:val="ka-GE"/>
        </w:rPr>
        <w:lastRenderedPageBreak/>
        <w:t xml:space="preserve">ყოველივე ეს იმაზე მიუთითებს, რომ „ჭკვიან“ ქსელებზე გადასვლისა და ელექტროენერგეტიკის ასეთ პირობებში განვითარების თაობაზე მუშაობის ამთავითვე დაწყება უაღრესად საშური საქმეა. </w:t>
      </w:r>
    </w:p>
    <w:p w14:paraId="74C8F599" w14:textId="77777777" w:rsidR="009A41C7" w:rsidRPr="00D256C3" w:rsidRDefault="009A41C7" w:rsidP="009A41C7">
      <w:pPr>
        <w:spacing w:after="0" w:line="240" w:lineRule="auto"/>
        <w:ind w:firstLine="567"/>
        <w:jc w:val="both"/>
        <w:rPr>
          <w:rFonts w:ascii="Sylfaen" w:hAnsi="Sylfaen"/>
          <w:sz w:val="20"/>
          <w:szCs w:val="20"/>
          <w:lang w:val="ka-GE"/>
        </w:rPr>
      </w:pPr>
      <w:r w:rsidRPr="00D256C3">
        <w:rPr>
          <w:rFonts w:ascii="Sylfaen" w:hAnsi="Sylfaen"/>
          <w:sz w:val="20"/>
          <w:szCs w:val="20"/>
          <w:lang w:val="ka-GE"/>
        </w:rPr>
        <w:t>ბუნებრივია, ისმის კითხვა, თუ რა ღონისძიებებია საჭირო იმისათვის, რომ „ჭკვიან“ ქსელებზე გადასვლა ოპტიმალურად წარიმართოს და როგორ უნდა შეეწყოს ხელი ელექტროენერგიის მოხმარების დღეღამური და სეზონური უთანაბრობის აღმოფხვრას.</w:t>
      </w:r>
    </w:p>
    <w:p w14:paraId="5C82DD53" w14:textId="77777777" w:rsidR="009A41C7" w:rsidRPr="00D256C3" w:rsidRDefault="009A41C7" w:rsidP="009A41C7">
      <w:pPr>
        <w:spacing w:after="0" w:line="240" w:lineRule="auto"/>
        <w:ind w:firstLine="567"/>
        <w:jc w:val="both"/>
        <w:rPr>
          <w:rFonts w:ascii="Sylfaen" w:hAnsi="Sylfaen"/>
          <w:sz w:val="20"/>
          <w:szCs w:val="20"/>
          <w:lang w:val="ka-GE"/>
        </w:rPr>
      </w:pPr>
      <w:r w:rsidRPr="00D256C3">
        <w:rPr>
          <w:rFonts w:ascii="Sylfaen" w:hAnsi="Sylfaen"/>
          <w:sz w:val="20"/>
          <w:szCs w:val="20"/>
          <w:lang w:val="ka-GE"/>
        </w:rPr>
        <w:t xml:space="preserve">ამ მიმართულებით, ვფიქრობთ, უპირველესად შემდეგი სამუშაოებია ჩასატარებელი: </w:t>
      </w:r>
    </w:p>
    <w:p w14:paraId="2371A4FA" w14:textId="77777777" w:rsidR="009A41C7" w:rsidRPr="00D256C3" w:rsidRDefault="009A41C7" w:rsidP="009A41C7">
      <w:pPr>
        <w:pStyle w:val="ListParagraph"/>
        <w:numPr>
          <w:ilvl w:val="0"/>
          <w:numId w:val="29"/>
        </w:numPr>
        <w:spacing w:after="0" w:line="240" w:lineRule="auto"/>
        <w:ind w:left="0" w:firstLine="0"/>
        <w:jc w:val="both"/>
        <w:rPr>
          <w:rFonts w:ascii="Sylfaen" w:hAnsi="Sylfaen"/>
          <w:sz w:val="20"/>
          <w:szCs w:val="20"/>
          <w:lang w:val="ka-GE"/>
        </w:rPr>
      </w:pPr>
      <w:r w:rsidRPr="00D256C3">
        <w:rPr>
          <w:rFonts w:ascii="Sylfaen" w:hAnsi="Sylfaen"/>
          <w:sz w:val="20"/>
          <w:szCs w:val="20"/>
          <w:lang w:val="ka-GE"/>
        </w:rPr>
        <w:t xml:space="preserve">ტარიფების სისტემაში რადიკალური ცვლილებები. ყოვლად მიუღებელია დღეს მოქმედი ე.წ. შეწონილი ტარიფების სისტემა. საბაზრო ეკონომიკაზე გადასვლის მუდმივი პროპაგანდის პირობებში შეწონილ ტარიფებზე საუბარი, რბილად რომ ვთქვათ, გაუგებრობად უნდა ჩაითვალოს. შეიძლება განხილულ იქნეს ე.წ. სამ დონიანი ტარიფების სისტემაზე გადასვლის საკითხი. </w:t>
      </w:r>
    </w:p>
    <w:p w14:paraId="59D2CCE8" w14:textId="77777777" w:rsidR="009A41C7" w:rsidRPr="00D256C3" w:rsidRDefault="009A41C7" w:rsidP="009A41C7">
      <w:pPr>
        <w:pStyle w:val="ListParagraph"/>
        <w:spacing w:after="0" w:line="240" w:lineRule="auto"/>
        <w:ind w:left="927" w:firstLine="567"/>
        <w:jc w:val="both"/>
        <w:rPr>
          <w:rFonts w:ascii="Sylfaen" w:hAnsi="Sylfaen"/>
          <w:sz w:val="20"/>
          <w:szCs w:val="20"/>
          <w:lang w:val="ka-GE"/>
        </w:rPr>
      </w:pPr>
      <w:r w:rsidRPr="00D256C3">
        <w:rPr>
          <w:rFonts w:ascii="Sylfaen" w:hAnsi="Sylfaen"/>
          <w:sz w:val="20"/>
          <w:szCs w:val="20"/>
          <w:lang w:val="ka-GE"/>
        </w:rPr>
        <w:t>ა) უმაღლესი ტარიფი (პიკურ საათებში)</w:t>
      </w:r>
    </w:p>
    <w:p w14:paraId="070BC211" w14:textId="77777777" w:rsidR="009A41C7" w:rsidRPr="00D256C3" w:rsidRDefault="009A41C7" w:rsidP="009A41C7">
      <w:pPr>
        <w:pStyle w:val="ListParagraph"/>
        <w:spacing w:after="0" w:line="240" w:lineRule="auto"/>
        <w:ind w:left="927" w:firstLine="567"/>
        <w:jc w:val="both"/>
        <w:rPr>
          <w:rFonts w:ascii="Sylfaen" w:hAnsi="Sylfaen"/>
          <w:sz w:val="20"/>
          <w:szCs w:val="20"/>
          <w:lang w:val="ka-GE"/>
        </w:rPr>
      </w:pPr>
      <w:r w:rsidRPr="00D256C3">
        <w:rPr>
          <w:rFonts w:ascii="Sylfaen" w:hAnsi="Sylfaen"/>
          <w:sz w:val="20"/>
          <w:szCs w:val="20"/>
          <w:lang w:val="ka-GE"/>
        </w:rPr>
        <w:t>ბ) საშუალო ტარიფი (დღის განმავლობაში)</w:t>
      </w:r>
    </w:p>
    <w:p w14:paraId="6920BB39" w14:textId="77777777" w:rsidR="009A41C7" w:rsidRPr="00D256C3" w:rsidRDefault="009A41C7" w:rsidP="009A41C7">
      <w:pPr>
        <w:pStyle w:val="ListParagraph"/>
        <w:spacing w:after="0" w:line="240" w:lineRule="auto"/>
        <w:ind w:left="927" w:firstLine="567"/>
        <w:jc w:val="both"/>
        <w:rPr>
          <w:rFonts w:ascii="Sylfaen" w:hAnsi="Sylfaen"/>
          <w:sz w:val="20"/>
          <w:szCs w:val="20"/>
          <w:lang w:val="ka-GE"/>
        </w:rPr>
      </w:pPr>
      <w:r w:rsidRPr="00D256C3">
        <w:rPr>
          <w:rFonts w:ascii="Sylfaen" w:hAnsi="Sylfaen"/>
          <w:sz w:val="20"/>
          <w:szCs w:val="20"/>
          <w:lang w:val="ka-GE"/>
        </w:rPr>
        <w:t>გ) უდაბლესი ტარიფი (ღამის ჩავარდნის დროს)</w:t>
      </w:r>
    </w:p>
    <w:p w14:paraId="27BB6AA0" w14:textId="77777777" w:rsidR="009A41C7" w:rsidRPr="00D256C3" w:rsidRDefault="009A41C7" w:rsidP="009A41C7">
      <w:pPr>
        <w:spacing w:after="0" w:line="240" w:lineRule="auto"/>
        <w:ind w:firstLine="567"/>
        <w:jc w:val="both"/>
        <w:rPr>
          <w:rFonts w:ascii="Sylfaen" w:hAnsi="Sylfaen"/>
          <w:sz w:val="20"/>
          <w:szCs w:val="20"/>
          <w:lang w:val="ka-GE"/>
        </w:rPr>
      </w:pPr>
      <w:r w:rsidRPr="00D256C3">
        <w:rPr>
          <w:rFonts w:ascii="Sylfaen" w:hAnsi="Sylfaen"/>
          <w:sz w:val="20"/>
          <w:szCs w:val="20"/>
          <w:lang w:val="ka-GE"/>
        </w:rPr>
        <w:t>ეს უდავოდ შეუწყობს ხელს ელექტროენერგიის მოხმარების დღეღამური უთანაბრობის აღმოფხვრას. აქვე შევნიშნავთ, რომ „ჭკვიან“ ქსელებში „ჭკვიანი„ ელექტრომრიცხველებიც იგულისხმება. იდეალურ ვარიანტში ელექტროენერგიაზე გადასახადი შეიძლება უწყვეტ ფუნქციონურ დამოკიდებულებაში იყოს ქვეყნის მასშტაბით ელექტროენერგიის მოხმარებას-თან დროის მოცემულ მონაკვეთში. ეს უნდა უზრუნველყონ „ჭკვიანმა„ მრიცხველებმა.</w:t>
      </w:r>
    </w:p>
    <w:p w14:paraId="5BF64BB3" w14:textId="77777777" w:rsidR="009A41C7" w:rsidRPr="00D256C3" w:rsidRDefault="009A41C7" w:rsidP="009A41C7">
      <w:pPr>
        <w:pStyle w:val="ListParagraph"/>
        <w:numPr>
          <w:ilvl w:val="0"/>
          <w:numId w:val="29"/>
        </w:numPr>
        <w:spacing w:after="0" w:line="240" w:lineRule="auto"/>
        <w:ind w:left="0" w:firstLine="0"/>
        <w:jc w:val="both"/>
        <w:rPr>
          <w:rFonts w:ascii="Sylfaen" w:hAnsi="Sylfaen"/>
          <w:sz w:val="20"/>
          <w:szCs w:val="20"/>
          <w:lang w:val="ka-GE"/>
        </w:rPr>
      </w:pPr>
      <w:r w:rsidRPr="00D256C3">
        <w:rPr>
          <w:rFonts w:ascii="Sylfaen" w:hAnsi="Sylfaen"/>
          <w:sz w:val="20"/>
          <w:szCs w:val="20"/>
          <w:lang w:val="ka-GE"/>
        </w:rPr>
        <w:t>ისეთი დარგების წახალისება და განვითარება, რომლებიც ელექტროენერგიას ძირითადად მოიხმარენ იმ დროს, როცა ქვეყნის მასშტაბით მისი გამომუშავება დიდია, ხოლო მოხმარება კი მცირე.</w:t>
      </w:r>
    </w:p>
    <w:p w14:paraId="12C2E81F" w14:textId="77777777" w:rsidR="009A41C7" w:rsidRPr="00D256C3" w:rsidRDefault="009A41C7" w:rsidP="009A41C7">
      <w:pPr>
        <w:pStyle w:val="ListParagraph"/>
        <w:spacing w:after="0" w:line="240" w:lineRule="auto"/>
        <w:ind w:left="0" w:firstLine="567"/>
        <w:jc w:val="both"/>
        <w:rPr>
          <w:rFonts w:ascii="Sylfaen" w:hAnsi="Sylfaen"/>
          <w:sz w:val="20"/>
          <w:szCs w:val="20"/>
          <w:lang w:val="ka-GE"/>
        </w:rPr>
      </w:pPr>
      <w:r w:rsidRPr="00D256C3">
        <w:rPr>
          <w:rFonts w:ascii="Sylfaen" w:hAnsi="Sylfaen"/>
          <w:sz w:val="20"/>
          <w:szCs w:val="20"/>
          <w:lang w:val="ka-GE"/>
        </w:rPr>
        <w:t>ამის ერთ-ერთი თვალსაჩინო მაგალითი შეიძლება იყოს ჩაის ფოთლის გადამუშავების ტექნოლოგიური პროცესების სითბო-სიცივით მომარაგების თბური ტუმბოს ბაზაზე მოქმედი სისტემების ფართოდ დანერგვა ჩაის ფაბრიკებში.</w:t>
      </w:r>
    </w:p>
    <w:p w14:paraId="5A4FBBC9" w14:textId="77777777" w:rsidR="009A41C7" w:rsidRPr="00D256C3" w:rsidRDefault="009A41C7" w:rsidP="009A41C7">
      <w:pPr>
        <w:pStyle w:val="ListParagraph"/>
        <w:spacing w:after="0" w:line="240" w:lineRule="auto"/>
        <w:ind w:left="0" w:firstLine="567"/>
        <w:jc w:val="both"/>
        <w:rPr>
          <w:rFonts w:ascii="Sylfaen" w:hAnsi="Sylfaen"/>
          <w:sz w:val="20"/>
          <w:szCs w:val="20"/>
          <w:lang w:val="ka-GE"/>
        </w:rPr>
      </w:pPr>
      <w:r w:rsidRPr="00D256C3">
        <w:rPr>
          <w:rFonts w:ascii="Sylfaen" w:hAnsi="Sylfaen"/>
          <w:sz w:val="20"/>
          <w:szCs w:val="20"/>
          <w:lang w:val="ka-GE"/>
        </w:rPr>
        <w:t xml:space="preserve">როგორც ცნობილია, ჯერ კიდევ გასული საუკუნის 50-იან წლებში, გამოქვეყნდა ვახტანგ გომელაურისა და ალექსანდრე მუსხელიშვილის ფრიად შთამბეჭდავი წინადადება </w:t>
      </w:r>
      <w:r w:rsidRPr="00D256C3">
        <w:rPr>
          <w:rFonts w:ascii="Sylfaen" w:hAnsi="Sylfaen"/>
          <w:sz w:val="20"/>
          <w:szCs w:val="20"/>
          <w:lang w:val="ka-GE"/>
        </w:rPr>
        <w:sym w:font="Symbol" w:char="F02D"/>
      </w:r>
      <w:r w:rsidRPr="00D256C3">
        <w:rPr>
          <w:rFonts w:ascii="Sylfaen" w:hAnsi="Sylfaen"/>
          <w:sz w:val="20"/>
          <w:szCs w:val="20"/>
          <w:lang w:val="ka-GE"/>
        </w:rPr>
        <w:t xml:space="preserve"> ჩაის ფაბრიკებში ტექნოლოგიური პროცესების სითბო-სიცივით მომარაგების თბური ტუმბოს ბაზაზე მოქმედი სისტემების ფართოდ გამოყენების შესახებ [9]. შემდგომ 1980-იან წლებში ვ.გომელაურის ხელმძღვანელობით და აქტიური მოღვაწეობით აღნიშნული სისტემა განხორციელდა სამტრედიის ჩაის ფაბრიკაში, რასაც იმ დროს უდიდესი გამოხმაურება მოჰყვა. ეს იყო პირველი სამრეწველო მასშტაბის თბური ტუმბოს სისტემა ევროპაში. </w:t>
      </w:r>
    </w:p>
    <w:p w14:paraId="3FE3F5A5" w14:textId="77777777" w:rsidR="009A41C7" w:rsidRPr="00D256C3" w:rsidRDefault="009A41C7" w:rsidP="009A41C7">
      <w:pPr>
        <w:pStyle w:val="ListParagraph"/>
        <w:spacing w:after="0" w:line="240" w:lineRule="auto"/>
        <w:ind w:left="0" w:firstLine="567"/>
        <w:jc w:val="both"/>
        <w:rPr>
          <w:rFonts w:ascii="Sylfaen" w:hAnsi="Sylfaen"/>
          <w:sz w:val="20"/>
          <w:szCs w:val="20"/>
          <w:lang w:val="ka-GE"/>
        </w:rPr>
      </w:pPr>
      <w:r w:rsidRPr="00D256C3">
        <w:rPr>
          <w:rFonts w:ascii="Sylfaen" w:hAnsi="Sylfaen"/>
          <w:sz w:val="20"/>
          <w:szCs w:val="20"/>
          <w:lang w:val="ka-GE"/>
        </w:rPr>
        <w:t xml:space="preserve">ამ სისტემის განხორციელების შედეგად ფაბრიკაში მთლიანად შეწყდა ძვირადღირებული სათბობის დაწვა, რაც სხვა სიკეთესთან ერთად, ეკოლოგიური ეფექტის მომცემიც იყო. ამასთან, რაც მთავარია, გაუმჯობესდა მუშაობის პირობები, ამაღლდა გამომუშავებული პროდუქციის ხარისხი და სხვა. </w:t>
      </w:r>
    </w:p>
    <w:p w14:paraId="27539CCD" w14:textId="77777777" w:rsidR="009A41C7" w:rsidRPr="00D256C3" w:rsidRDefault="009A41C7" w:rsidP="009A41C7">
      <w:pPr>
        <w:pStyle w:val="ListParagraph"/>
        <w:spacing w:after="0" w:line="240" w:lineRule="auto"/>
        <w:ind w:left="0" w:firstLine="567"/>
        <w:jc w:val="both"/>
        <w:rPr>
          <w:rFonts w:ascii="Sylfaen" w:hAnsi="Sylfaen"/>
          <w:sz w:val="20"/>
          <w:szCs w:val="20"/>
          <w:lang w:val="ka-GE"/>
        </w:rPr>
      </w:pPr>
      <w:r w:rsidRPr="00D256C3">
        <w:rPr>
          <w:rFonts w:ascii="Sylfaen" w:hAnsi="Sylfaen"/>
          <w:sz w:val="20"/>
          <w:szCs w:val="20"/>
          <w:lang w:val="ka-GE"/>
        </w:rPr>
        <w:t>მართალია თბური ტუმბოს სისტემის დანერგვამ გამოიწვია მოხმარებული ელექტროენერგიის მოხმარების გაზრდა, მაგრამ აქ გასათვალისწინებელი და გადამწყვეტიც კი აღმოჩნდა ფაქტორები, რომლებიც ჩვენი სტატიის საკითხებთან არის უშუალო კავშირში. კერძოდ, ცნობილია, რომ ჩაის ფაბრიკების მუშაობის პიკი მოდის გაზაფხული-ზაფხულის პერიოდზე, როდესაც მდინარეების გაზრდილი ჩამონადენის გამო გვაქვს ჭარბი ელექტროენერგია. მეორე მხრივ, ჩაის ფაბრიკებში ჩაის ფოთლის გადამუშავება წარმოებს ღამის საათებში, როდესაც ელექტროენერგიის მოხმარების დღეღამურ გრაფიკში გვაქვს ღამის ჩავარდნა. შეიძლება ითქვას, რომ ჩაის ფაბრიკებში თბური ტუმბოს სისტემების ფართოდ დანერგვა დიდ ეკონომიკურ და ეკოლოგიურ სარგებელთან ერთად, პირდაპირ „ჭკვიან“ ქსელებზე იყო მორგებული. გასული საუკუნის 80-იანი წლების დასაწყისში განზრახული იყო ჩაის ფაბრიკების უდიდესი ნაწილის გადაყვანა თბური ტუმბოს სისტემებზე. სამწუხაროდ, ჩაის ფაბრიკებიც და ჩაის წარმოებაც პრაქტიკულად განადგურდა, რაც ძალზე სავალალოა.</w:t>
      </w:r>
    </w:p>
    <w:p w14:paraId="4DB3207D" w14:textId="77777777" w:rsidR="009A41C7" w:rsidRPr="00D256C3" w:rsidRDefault="009A41C7" w:rsidP="009A41C7">
      <w:pPr>
        <w:pStyle w:val="ListParagraph"/>
        <w:numPr>
          <w:ilvl w:val="0"/>
          <w:numId w:val="29"/>
        </w:numPr>
        <w:spacing w:after="0" w:line="240" w:lineRule="auto"/>
        <w:ind w:left="0" w:firstLine="0"/>
        <w:jc w:val="both"/>
        <w:rPr>
          <w:rFonts w:ascii="Sylfaen" w:hAnsi="Sylfaen"/>
          <w:sz w:val="20"/>
          <w:szCs w:val="20"/>
          <w:lang w:val="ka-GE"/>
        </w:rPr>
      </w:pPr>
      <w:r w:rsidRPr="00D256C3">
        <w:rPr>
          <w:rFonts w:ascii="Sylfaen" w:hAnsi="Sylfaen"/>
          <w:sz w:val="20"/>
          <w:szCs w:val="20"/>
          <w:lang w:val="ka-GE"/>
        </w:rPr>
        <w:t xml:space="preserve">ნაჩვენებია, რომ მხოლოდ ელექტრომობილები დღე-ღამეში მოიხმარენ დაახლოებით 10 მლნ კვტ.სთ ელექტროენერგიას, რაც ძალზე მნიშვნელოვანი იქნება ელექტროენერგიის მოხმარების ღამის ჩავარდნების შესავსებად. </w:t>
      </w:r>
    </w:p>
    <w:p w14:paraId="6BF24834" w14:textId="77777777" w:rsidR="009A41C7" w:rsidRPr="00D256C3" w:rsidRDefault="009A41C7" w:rsidP="009A41C7">
      <w:pPr>
        <w:pStyle w:val="ListParagraph"/>
        <w:spacing w:after="0" w:line="240" w:lineRule="auto"/>
        <w:ind w:left="0" w:firstLine="567"/>
        <w:jc w:val="both"/>
        <w:rPr>
          <w:rFonts w:ascii="Sylfaen" w:hAnsi="Sylfaen"/>
          <w:sz w:val="20"/>
          <w:szCs w:val="20"/>
          <w:lang w:val="ka-GE"/>
        </w:rPr>
      </w:pPr>
      <w:r w:rsidRPr="00D256C3">
        <w:rPr>
          <w:rFonts w:ascii="Sylfaen" w:hAnsi="Sylfaen"/>
          <w:sz w:val="20"/>
          <w:szCs w:val="20"/>
          <w:lang w:val="ka-GE"/>
        </w:rPr>
        <w:t xml:space="preserve">რა თქმა უნდა, არსებობს სხვა გზებიც ელექტროენერგიის მოხმარების უთანაბრობის აღმოსაფხვრელად. ცხადია, წარმოდგენილ ანგარიშში შეუძლებელი იყო „ჭკვიანი“ ქსელების არსის, მათზე გადასვლისა და ფუნქციონირების ყველა ასპექტის ასახვა. </w:t>
      </w:r>
    </w:p>
    <w:p w14:paraId="48C8E934" w14:textId="77777777" w:rsidR="009A41C7" w:rsidRPr="00D256C3" w:rsidRDefault="009A41C7" w:rsidP="009A41C7">
      <w:pPr>
        <w:pStyle w:val="ListParagraph"/>
        <w:spacing w:after="0" w:line="240" w:lineRule="auto"/>
        <w:ind w:left="0" w:firstLine="567"/>
        <w:jc w:val="both"/>
        <w:rPr>
          <w:rFonts w:ascii="Sylfaen" w:hAnsi="Sylfaen"/>
          <w:sz w:val="20"/>
          <w:szCs w:val="20"/>
          <w:lang w:val="ka-GE"/>
        </w:rPr>
      </w:pPr>
      <w:r w:rsidRPr="00D256C3">
        <w:rPr>
          <w:rFonts w:ascii="Sylfaen" w:hAnsi="Sylfaen"/>
          <w:sz w:val="20"/>
          <w:szCs w:val="20"/>
          <w:lang w:val="ka-GE"/>
        </w:rPr>
        <w:lastRenderedPageBreak/>
        <w:t xml:space="preserve">აღძრული საკითხები სპეციალისტების ფართო განხილვის საგანი უნდა გახდეს. ამისათვის, საჭირო იქნება სხვადასხვა დარგის მეცნიერთა და პრაქტიკოსთა ერთობლივი ინტენსიური მუშაობა. </w:t>
      </w:r>
    </w:p>
    <w:p w14:paraId="49D51631" w14:textId="77777777" w:rsidR="00D256C3" w:rsidRDefault="00D256C3" w:rsidP="00D256C3">
      <w:pPr>
        <w:pStyle w:val="BodyText2"/>
        <w:spacing w:after="0" w:line="276" w:lineRule="auto"/>
        <w:ind w:right="57" w:firstLine="425"/>
        <w:jc w:val="center"/>
        <w:rPr>
          <w:rFonts w:ascii="Sylfaen" w:hAnsi="Sylfaen"/>
          <w:b/>
          <w:lang w:val="ka-GE"/>
        </w:rPr>
      </w:pPr>
    </w:p>
    <w:p w14:paraId="51B06905" w14:textId="65C4CC0E" w:rsidR="009A41C7" w:rsidRPr="0083465C" w:rsidRDefault="009A41C7" w:rsidP="009A41C7">
      <w:pPr>
        <w:pStyle w:val="BodyText2"/>
        <w:spacing w:after="100" w:afterAutospacing="1" w:line="276" w:lineRule="auto"/>
        <w:ind w:right="57" w:firstLine="425"/>
        <w:jc w:val="center"/>
        <w:rPr>
          <w:rFonts w:ascii="Sylfaen" w:hAnsi="Sylfaen"/>
          <w:b/>
          <w:lang w:val="ka-GE"/>
        </w:rPr>
      </w:pPr>
      <w:r w:rsidRPr="0083465C">
        <w:rPr>
          <w:rFonts w:ascii="Sylfaen" w:hAnsi="Sylfaen"/>
          <w:b/>
          <w:lang w:val="ka-GE"/>
        </w:rPr>
        <w:t>დ ა ს კ ვ ნ ა</w:t>
      </w:r>
    </w:p>
    <w:p w14:paraId="77B9CA31" w14:textId="5EEFD1FC" w:rsidR="009A41C7" w:rsidRPr="00D256C3" w:rsidRDefault="009A41C7" w:rsidP="009A41C7">
      <w:pPr>
        <w:pStyle w:val="ListParagraph"/>
        <w:numPr>
          <w:ilvl w:val="0"/>
          <w:numId w:val="30"/>
        </w:numPr>
        <w:spacing w:after="200" w:line="276" w:lineRule="auto"/>
        <w:rPr>
          <w:rFonts w:ascii="Sylfaen" w:hAnsi="Sylfaen"/>
          <w:sz w:val="20"/>
          <w:szCs w:val="20"/>
        </w:rPr>
      </w:pPr>
      <w:r w:rsidRPr="00D256C3">
        <w:rPr>
          <w:rFonts w:ascii="Sylfaen" w:hAnsi="Sylfaen"/>
          <w:bCs/>
          <w:sz w:val="20"/>
          <w:szCs w:val="20"/>
        </w:rPr>
        <w:t xml:space="preserve">გაკეთებულია დასკვნა იმის შესახებ, რომ აუცილებელია ელექტროენერგიის გამომუშავების მკვეთრი ზრდა (50 მლრდ. </w:t>
      </w:r>
      <w:proofErr w:type="gramStart"/>
      <w:r w:rsidRPr="00D256C3">
        <w:rPr>
          <w:rFonts w:ascii="Sylfaen" w:hAnsi="Sylfaen"/>
          <w:bCs/>
          <w:sz w:val="20"/>
          <w:szCs w:val="20"/>
        </w:rPr>
        <w:t>კვტ.სთ</w:t>
      </w:r>
      <w:proofErr w:type="gramEnd"/>
      <w:r w:rsidRPr="00D256C3">
        <w:rPr>
          <w:rFonts w:ascii="Sylfaen" w:hAnsi="Sylfaen"/>
          <w:bCs/>
          <w:sz w:val="20"/>
          <w:szCs w:val="20"/>
        </w:rPr>
        <w:t>/წ დონემდე). ამასთან, ქვეყნის ენრგეტიკული უსაფრთხოების უზრუნველსაყოფად მაქსიმალურად უნდა იქნეს გამოყენებული ადგილობრივი, უპირატესად ჰიდროენერგორესურსები. მნიშვნელოვანი როლი უნდა მიენიჭოს, აგრეთვე, მზისა და ქარის ენერგორესურსების ათვისებას.</w:t>
      </w:r>
    </w:p>
    <w:p w14:paraId="2D8EB0CA" w14:textId="77777777" w:rsidR="009A41C7" w:rsidRPr="00D256C3" w:rsidRDefault="009A41C7" w:rsidP="009A41C7">
      <w:pPr>
        <w:pStyle w:val="ListParagraph"/>
        <w:numPr>
          <w:ilvl w:val="0"/>
          <w:numId w:val="30"/>
        </w:numPr>
        <w:spacing w:after="0" w:line="240" w:lineRule="auto"/>
        <w:jc w:val="both"/>
        <w:rPr>
          <w:rFonts w:ascii="Sylfaen" w:hAnsi="Sylfaen"/>
          <w:sz w:val="20"/>
          <w:szCs w:val="20"/>
          <w:lang w:val="ka-GE"/>
        </w:rPr>
      </w:pPr>
      <w:r w:rsidRPr="00D256C3">
        <w:rPr>
          <w:rFonts w:ascii="Sylfaen" w:hAnsi="Sylfaen"/>
          <w:sz w:val="20"/>
          <w:szCs w:val="20"/>
          <w:lang w:val="ka-GE"/>
        </w:rPr>
        <w:t>„ჭკვიანი“ ელექტროქსელების პრაქტიკაში განხორციელება უდიდესი ეკონომიკური ეფექტის მომტანი იქნება.</w:t>
      </w:r>
    </w:p>
    <w:p w14:paraId="5620F9F1" w14:textId="77777777" w:rsidR="009A41C7" w:rsidRPr="00D256C3" w:rsidRDefault="009A41C7" w:rsidP="009A41C7">
      <w:pPr>
        <w:pStyle w:val="ListParagraph"/>
        <w:numPr>
          <w:ilvl w:val="0"/>
          <w:numId w:val="30"/>
        </w:numPr>
        <w:spacing w:after="0" w:line="240" w:lineRule="auto"/>
        <w:jc w:val="both"/>
        <w:rPr>
          <w:rFonts w:ascii="Sylfaen" w:hAnsi="Sylfaen"/>
          <w:sz w:val="20"/>
          <w:szCs w:val="20"/>
          <w:lang w:val="ka-GE"/>
        </w:rPr>
      </w:pPr>
      <w:r w:rsidRPr="00D256C3">
        <w:rPr>
          <w:rFonts w:ascii="Sylfaen" w:hAnsi="Sylfaen"/>
          <w:sz w:val="20"/>
          <w:szCs w:val="20"/>
          <w:lang w:val="ka-GE"/>
        </w:rPr>
        <w:t xml:space="preserve">„ჭკვიან“ ქსელებზე მოსალოდნელი ეტაპობრივად გადასვლის უზრუნველსაყოფად ამთავითვე აუცილებელია მეცნიერთა და პრაქტიკოსთა ერთობლივი ინტენსიური მუშაობა. </w:t>
      </w:r>
    </w:p>
    <w:p w14:paraId="4A21741B" w14:textId="77777777" w:rsidR="009A41C7" w:rsidRPr="00D256C3" w:rsidRDefault="009A41C7" w:rsidP="009A41C7">
      <w:pPr>
        <w:pStyle w:val="ListParagraph"/>
        <w:numPr>
          <w:ilvl w:val="0"/>
          <w:numId w:val="30"/>
        </w:numPr>
        <w:spacing w:after="0" w:line="240" w:lineRule="auto"/>
        <w:jc w:val="both"/>
        <w:rPr>
          <w:rFonts w:ascii="Sylfaen" w:hAnsi="Sylfaen"/>
          <w:sz w:val="20"/>
          <w:szCs w:val="20"/>
          <w:lang w:val="ka-GE"/>
        </w:rPr>
      </w:pPr>
      <w:r w:rsidRPr="00D256C3">
        <w:rPr>
          <w:rFonts w:ascii="Sylfaen" w:hAnsi="Sylfaen"/>
          <w:sz w:val="20"/>
          <w:szCs w:val="20"/>
          <w:lang w:val="ka-GE"/>
        </w:rPr>
        <w:t>წარმოდგენილი მონაცემების საფუძველზე შესაძლებელია დაისვას საკითხი ახალი პიკური ელექტროსადგურების აშენების მიზანშეწონილობის შესახებ. მათ შორის, ხუდონჰესის საპროექტო სიმძლავრის კორექტირებასთან დაკავშირებით.</w:t>
      </w:r>
    </w:p>
    <w:p w14:paraId="00701CAF" w14:textId="77777777" w:rsidR="009A41C7" w:rsidRPr="00D256C3" w:rsidRDefault="009A41C7" w:rsidP="009A41C7">
      <w:pPr>
        <w:spacing w:after="0"/>
        <w:jc w:val="both"/>
        <w:rPr>
          <w:rFonts w:ascii="Sylfaen" w:hAnsi="Sylfaen"/>
          <w:sz w:val="20"/>
          <w:szCs w:val="20"/>
          <w:lang w:val="ka-GE"/>
        </w:rPr>
      </w:pPr>
      <w:r w:rsidRPr="00D256C3">
        <w:rPr>
          <w:rFonts w:ascii="Sylfaen" w:hAnsi="Sylfaen"/>
          <w:sz w:val="20"/>
          <w:szCs w:val="20"/>
          <w:lang w:val="ka-GE"/>
        </w:rPr>
        <w:t>მიღებული მონაცემები ინფორმაციისათვის გადაეცა საქართველოს ენერგეტიკისა და წყალმომარაგების მარეგულირებელ ეროვნულ კომისიას</w:t>
      </w:r>
    </w:p>
    <w:p w14:paraId="7AD6FFCB" w14:textId="77777777" w:rsidR="005C1A2E" w:rsidRPr="005C1A2E" w:rsidRDefault="005C1A2E" w:rsidP="005C1A2E">
      <w:pPr>
        <w:spacing w:after="120"/>
        <w:ind w:left="1134" w:hanging="1134"/>
        <w:jc w:val="center"/>
        <w:rPr>
          <w:rFonts w:ascii="Sylfaen" w:hAnsi="Sylfaen"/>
          <w:b/>
        </w:rPr>
      </w:pPr>
      <w:r w:rsidRPr="005C1A2E">
        <w:rPr>
          <w:rFonts w:ascii="Sylfaen" w:hAnsi="Sylfaen"/>
          <w:b/>
        </w:rPr>
        <w:t>ამოცანა 2</w:t>
      </w:r>
    </w:p>
    <w:p w14:paraId="25200835" w14:textId="77777777" w:rsidR="005C1A2E" w:rsidRPr="005C1A2E" w:rsidRDefault="005C1A2E" w:rsidP="005C1A2E">
      <w:pPr>
        <w:spacing w:after="0"/>
        <w:ind w:left="1134" w:hanging="1134"/>
        <w:jc w:val="center"/>
        <w:rPr>
          <w:rFonts w:ascii="Sylfaen" w:hAnsi="Sylfaen"/>
          <w:b/>
          <w:lang w:val="ka-GE"/>
        </w:rPr>
      </w:pPr>
      <w:r w:rsidRPr="005C1A2E">
        <w:rPr>
          <w:rFonts w:ascii="Sylfaen" w:hAnsi="Sylfaen"/>
          <w:b/>
          <w:lang w:val="ka-GE"/>
        </w:rPr>
        <w:t>თბოგაცემის ინტენსიფიკაცია დიდ მოცულობაში სითხის</w:t>
      </w:r>
    </w:p>
    <w:p w14:paraId="58E79DAA" w14:textId="77777777" w:rsidR="005C1A2E" w:rsidRPr="005C1A2E" w:rsidRDefault="005C1A2E" w:rsidP="005C1A2E">
      <w:pPr>
        <w:spacing w:after="0"/>
        <w:ind w:left="1134" w:hanging="1134"/>
        <w:jc w:val="center"/>
        <w:rPr>
          <w:rFonts w:ascii="Sylfaen" w:hAnsi="Sylfaen"/>
          <w:b/>
          <w:lang w:val="ka-GE"/>
        </w:rPr>
      </w:pPr>
      <w:r w:rsidRPr="005C1A2E">
        <w:rPr>
          <w:rFonts w:ascii="Sylfaen" w:hAnsi="Sylfaen"/>
          <w:b/>
          <w:lang w:val="ka-GE"/>
        </w:rPr>
        <w:t>ტურბულენტური არევის დროს</w:t>
      </w:r>
    </w:p>
    <w:p w14:paraId="48985661" w14:textId="77777777" w:rsidR="005C1A2E" w:rsidRPr="005C1A2E" w:rsidRDefault="005C1A2E" w:rsidP="005C1A2E">
      <w:pPr>
        <w:pStyle w:val="BodyText"/>
        <w:ind w:firstLine="567"/>
        <w:jc w:val="both"/>
        <w:rPr>
          <w:rFonts w:ascii="Sylfaen" w:hAnsi="Sylfaen"/>
          <w:lang w:val="ka-GE"/>
        </w:rPr>
      </w:pPr>
    </w:p>
    <w:p w14:paraId="173695FE" w14:textId="443536AC" w:rsidR="005C1A2E" w:rsidRPr="005C1A2E" w:rsidRDefault="005C1A2E" w:rsidP="005C1A2E">
      <w:pPr>
        <w:pStyle w:val="ListParagraph"/>
        <w:tabs>
          <w:tab w:val="left" w:pos="0"/>
          <w:tab w:val="left" w:pos="567"/>
        </w:tabs>
        <w:spacing w:after="100" w:afterAutospacing="1" w:line="276" w:lineRule="auto"/>
        <w:rPr>
          <w:rFonts w:ascii="Sylfaen" w:hAnsi="Sylfaen"/>
          <w:b/>
          <w:bCs/>
          <w:lang w:val="ka-GE"/>
        </w:rPr>
      </w:pPr>
      <w:r w:rsidRPr="005C1A2E">
        <w:rPr>
          <w:rFonts w:ascii="Sylfaen" w:hAnsi="Sylfaen"/>
          <w:b/>
          <w:bCs/>
          <w:lang w:val="ka-GE"/>
        </w:rPr>
        <w:t>3.</w:t>
      </w:r>
      <w:r>
        <w:rPr>
          <w:rFonts w:ascii="Sylfaen" w:hAnsi="Sylfaen"/>
          <w:b/>
          <w:bCs/>
          <w:lang w:val="ka-GE"/>
        </w:rPr>
        <w:t xml:space="preserve"> </w:t>
      </w:r>
      <w:r w:rsidRPr="005C1A2E">
        <w:rPr>
          <w:rFonts w:ascii="Sylfaen" w:hAnsi="Sylfaen"/>
          <w:b/>
          <w:bCs/>
          <w:lang w:val="ka-GE"/>
        </w:rPr>
        <w:t>ექსპერიმენტული ფირფიტების დასამზადებელი სამარჯვე მოწყობილობები</w:t>
      </w:r>
    </w:p>
    <w:p w14:paraId="2424E114" w14:textId="77777777" w:rsidR="005C1A2E" w:rsidRPr="005C1A2E" w:rsidRDefault="005C1A2E" w:rsidP="005C1A2E">
      <w:pPr>
        <w:tabs>
          <w:tab w:val="left" w:pos="0"/>
          <w:tab w:val="left" w:pos="567"/>
        </w:tabs>
        <w:spacing w:after="100" w:afterAutospacing="1"/>
        <w:jc w:val="both"/>
        <w:rPr>
          <w:rFonts w:ascii="Sylfaen" w:hAnsi="Sylfaen"/>
          <w:bCs/>
          <w:sz w:val="20"/>
          <w:szCs w:val="20"/>
          <w:lang w:val="ka-GE"/>
        </w:rPr>
      </w:pPr>
      <w:r w:rsidRPr="005C1A2E">
        <w:rPr>
          <w:rFonts w:ascii="Sylfaen" w:hAnsi="Sylfaen"/>
          <w:bCs/>
          <w:sz w:val="20"/>
          <w:szCs w:val="20"/>
          <w:lang w:val="ka-GE"/>
        </w:rPr>
        <w:tab/>
        <w:t>სხვადასხვა ტიპისა და გეომეტრიული პარამეტრების მქონე თბოგამცემო ფირფიტების დასამზადებლად შეიქმნა სათანადო სამარჯვი მოწყობილობა, რომელის ესკიზები წარმოდგენილია ნახაზზე 3.1.</w:t>
      </w:r>
    </w:p>
    <w:p w14:paraId="35DB91C2" w14:textId="77777777" w:rsidR="005C1A2E" w:rsidRDefault="005C1A2E" w:rsidP="005C1A2E">
      <w:pPr>
        <w:tabs>
          <w:tab w:val="left" w:pos="0"/>
          <w:tab w:val="left" w:pos="567"/>
        </w:tabs>
        <w:spacing w:after="100" w:afterAutospacing="1"/>
        <w:jc w:val="center"/>
        <w:rPr>
          <w:rFonts w:ascii="Sylfaen" w:hAnsi="Sylfaen"/>
          <w:bCs/>
          <w:lang w:val="ka-GE"/>
        </w:rPr>
      </w:pPr>
      <w:r w:rsidRPr="009644DF">
        <w:rPr>
          <w:noProof/>
        </w:rPr>
        <w:drawing>
          <wp:inline distT="0" distB="0" distL="0" distR="0" wp14:anchorId="1CC4C75A" wp14:editId="442097CB">
            <wp:extent cx="5172075" cy="230505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172075" cy="2305050"/>
                    </a:xfrm>
                    <a:prstGeom prst="rect">
                      <a:avLst/>
                    </a:prstGeom>
                  </pic:spPr>
                </pic:pic>
              </a:graphicData>
            </a:graphic>
          </wp:inline>
        </w:drawing>
      </w:r>
    </w:p>
    <w:p w14:paraId="4373A2FB" w14:textId="77777777" w:rsidR="005C1A2E" w:rsidRDefault="005C1A2E" w:rsidP="005C1A2E">
      <w:pPr>
        <w:tabs>
          <w:tab w:val="left" w:pos="0"/>
          <w:tab w:val="left" w:pos="567"/>
        </w:tabs>
        <w:spacing w:after="120"/>
        <w:rPr>
          <w:rFonts w:ascii="Sylfaen" w:hAnsi="Sylfaen"/>
          <w:bCs/>
          <w:lang w:val="ka-GE"/>
        </w:rPr>
      </w:pPr>
      <w:r>
        <w:rPr>
          <w:rFonts w:ascii="Sylfaen" w:hAnsi="Sylfaen"/>
          <w:bCs/>
          <w:lang w:val="ka-GE"/>
        </w:rPr>
        <w:t xml:space="preserve">                                                        ა)                                                                   ბ)</w:t>
      </w:r>
    </w:p>
    <w:p w14:paraId="4640596A" w14:textId="77777777" w:rsidR="005C1A2E" w:rsidRPr="005C1A2E" w:rsidRDefault="005C1A2E" w:rsidP="005C1A2E">
      <w:pPr>
        <w:tabs>
          <w:tab w:val="left" w:pos="0"/>
          <w:tab w:val="left" w:pos="567"/>
        </w:tabs>
        <w:spacing w:after="100" w:afterAutospacing="1"/>
        <w:jc w:val="center"/>
        <w:rPr>
          <w:rFonts w:ascii="Sylfaen" w:hAnsi="Sylfaen"/>
          <w:bCs/>
          <w:sz w:val="20"/>
          <w:szCs w:val="20"/>
          <w:lang w:val="ka-GE"/>
        </w:rPr>
      </w:pPr>
      <w:r w:rsidRPr="005C1A2E">
        <w:rPr>
          <w:rFonts w:ascii="Sylfaen" w:hAnsi="Sylfaen"/>
          <w:bCs/>
          <w:sz w:val="20"/>
          <w:szCs w:val="20"/>
          <w:lang w:val="ka-GE"/>
        </w:rPr>
        <w:t>ნახ.3.1. თბოგამცემი ფირფიტების დასამზადებლად საჭირო სამარჯვი მოწყობილობა</w:t>
      </w:r>
    </w:p>
    <w:p w14:paraId="2DB3165E" w14:textId="77777777" w:rsidR="005C1A2E" w:rsidRPr="005C1A2E" w:rsidRDefault="005C1A2E" w:rsidP="005C1A2E">
      <w:pPr>
        <w:tabs>
          <w:tab w:val="left" w:pos="0"/>
          <w:tab w:val="left" w:pos="567"/>
        </w:tabs>
        <w:spacing w:after="100" w:afterAutospacing="1" w:line="240" w:lineRule="auto"/>
        <w:jc w:val="both"/>
        <w:rPr>
          <w:rFonts w:ascii="Sylfaen" w:hAnsi="Sylfaen"/>
          <w:bCs/>
          <w:sz w:val="20"/>
          <w:szCs w:val="20"/>
          <w:lang w:val="ka-GE"/>
        </w:rPr>
      </w:pPr>
      <w:r>
        <w:rPr>
          <w:rFonts w:ascii="Sylfaen" w:hAnsi="Sylfaen"/>
          <w:bCs/>
          <w:lang w:val="ka-GE"/>
        </w:rPr>
        <w:lastRenderedPageBreak/>
        <w:tab/>
      </w:r>
      <w:r w:rsidRPr="005C1A2E">
        <w:rPr>
          <w:rFonts w:ascii="Sylfaen" w:hAnsi="Sylfaen"/>
          <w:bCs/>
          <w:sz w:val="20"/>
          <w:szCs w:val="20"/>
          <w:lang w:val="ka-GE"/>
        </w:rPr>
        <w:t xml:space="preserve">სამარჯვი მოწყობილობის ძირითად ელემენტებს წარმოადგენენ პუანსონი და მატრიცა. მატრიცაში გაკეთებულია საჭირო დიამეტრის ნახევრად სფერული ღრმულები. ასეთივე ღრმულები გაკეთებულია პუანსონში. ხორკლიანი ფირფიტის დასამზადებლად პუანსონის ნახევარსფერულ ღრმულებში მოთავსებულია ლითონის სათანადო დიამეტრის მქონე ბურთულები. ფირფიტის დასამზადებლად მატრიცაში, ბურთულების თავზე თავსდება საცდელი ბრტყელი ფირფიტა, რომელზეც შემდგომ ზემოდან ეხურება პუანსონი. </w:t>
      </w:r>
      <w:r w:rsidRPr="005C1A2E">
        <w:rPr>
          <w:rFonts w:ascii="Sylfaen" w:hAnsi="Sylfaen"/>
          <w:bCs/>
          <w:sz w:val="20"/>
          <w:szCs w:val="20"/>
        </w:rPr>
        <w:t xml:space="preserve">P </w:t>
      </w:r>
      <w:r w:rsidRPr="005C1A2E">
        <w:rPr>
          <w:rFonts w:ascii="Sylfaen" w:hAnsi="Sylfaen"/>
          <w:bCs/>
          <w:sz w:val="20"/>
          <w:szCs w:val="20"/>
          <w:lang w:val="ka-GE"/>
        </w:rPr>
        <w:t>ძალის ზემოქმედებით მიიღება საჭირო გეომეტრიული პარამეტრების მქონე ხორკლიანი ზედაპირი (ნახ.3,1 ბ). სამარჯვი მოწყობილობები და ხორკლიანი ფირფიტის დამზადების ტექნოლოგია ნაჩვენებია ფოტოზე -3</w:t>
      </w:r>
    </w:p>
    <w:p w14:paraId="4A6DEC57" w14:textId="77777777" w:rsidR="005C1A2E" w:rsidRDefault="005C1A2E" w:rsidP="005C1A2E">
      <w:pPr>
        <w:tabs>
          <w:tab w:val="left" w:pos="0"/>
          <w:tab w:val="left" w:pos="567"/>
        </w:tabs>
        <w:spacing w:after="100" w:afterAutospacing="1"/>
        <w:jc w:val="both"/>
        <w:rPr>
          <w:rFonts w:ascii="Sylfaen" w:hAnsi="Sylfaen"/>
          <w:bCs/>
          <w:lang w:val="ka-GE"/>
        </w:rPr>
      </w:pPr>
      <w:r>
        <w:rPr>
          <w:noProof/>
        </w:rPr>
        <w:drawing>
          <wp:inline distT="0" distB="0" distL="0" distR="0" wp14:anchorId="316C2741" wp14:editId="1D2AC0A8">
            <wp:extent cx="5827240" cy="1548000"/>
            <wp:effectExtent l="0" t="0" r="0" b="0"/>
            <wp:docPr id="675169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69867" name=""/>
                    <pic:cNvPicPr/>
                  </pic:nvPicPr>
                  <pic:blipFill>
                    <a:blip r:embed="rId52"/>
                    <a:stretch>
                      <a:fillRect/>
                    </a:stretch>
                  </pic:blipFill>
                  <pic:spPr>
                    <a:xfrm>
                      <a:off x="0" y="0"/>
                      <a:ext cx="5827240" cy="1548000"/>
                    </a:xfrm>
                    <a:prstGeom prst="rect">
                      <a:avLst/>
                    </a:prstGeom>
                  </pic:spPr>
                </pic:pic>
              </a:graphicData>
            </a:graphic>
          </wp:inline>
        </w:drawing>
      </w:r>
      <w:r>
        <w:rPr>
          <w:rFonts w:ascii="Sylfaen" w:hAnsi="Sylfaen"/>
          <w:bCs/>
          <w:lang w:val="ka-GE"/>
        </w:rPr>
        <w:t xml:space="preserve">  </w:t>
      </w:r>
    </w:p>
    <w:p w14:paraId="7610976D" w14:textId="77777777" w:rsidR="005C1A2E" w:rsidRDefault="005C1A2E" w:rsidP="005C1A2E">
      <w:pPr>
        <w:tabs>
          <w:tab w:val="left" w:pos="0"/>
          <w:tab w:val="left" w:pos="567"/>
        </w:tabs>
        <w:spacing w:after="100" w:afterAutospacing="1"/>
        <w:jc w:val="both"/>
        <w:rPr>
          <w:rFonts w:ascii="Sylfaen" w:hAnsi="Sylfaen"/>
          <w:bCs/>
          <w:lang w:val="ka-GE"/>
        </w:rPr>
      </w:pPr>
      <w:r w:rsidRPr="00DE15B3">
        <w:rPr>
          <w:rFonts w:ascii="Sylfaen" w:hAnsi="Sylfaen"/>
          <w:b/>
          <w:lang w:val="ka-GE"/>
        </w:rPr>
        <w:t xml:space="preserve">                                         ფოტო </w:t>
      </w:r>
      <w:r>
        <w:rPr>
          <w:rFonts w:ascii="Sylfaen" w:hAnsi="Sylfaen"/>
          <w:b/>
          <w:lang w:val="ka-GE"/>
        </w:rPr>
        <w:t>3</w:t>
      </w:r>
      <w:r>
        <w:rPr>
          <w:rFonts w:ascii="Sylfaen" w:hAnsi="Sylfaen"/>
          <w:bCs/>
          <w:lang w:val="ka-GE"/>
        </w:rPr>
        <w:t xml:space="preserve">                                        </w:t>
      </w:r>
    </w:p>
    <w:p w14:paraId="758E17EC" w14:textId="77777777" w:rsidR="005C1A2E" w:rsidRPr="007A2442" w:rsidRDefault="005C1A2E" w:rsidP="005C1A2E">
      <w:pPr>
        <w:tabs>
          <w:tab w:val="left" w:pos="-1890"/>
          <w:tab w:val="left" w:pos="-540"/>
        </w:tabs>
        <w:spacing w:after="0"/>
        <w:rPr>
          <w:rFonts w:ascii="Sylfaen" w:hAnsi="Sylfaen"/>
          <w:b/>
          <w:lang w:val="ka-GE"/>
        </w:rPr>
      </w:pPr>
      <w:r>
        <w:rPr>
          <w:rFonts w:ascii="Sylfaen" w:hAnsi="Sylfaen"/>
          <w:bCs/>
          <w:lang w:val="ka-GE"/>
        </w:rPr>
        <w:t xml:space="preserve">         </w:t>
      </w:r>
      <w:r w:rsidRPr="007A2442">
        <w:rPr>
          <w:rFonts w:ascii="Sylfaen" w:hAnsi="Sylfaen"/>
          <w:b/>
          <w:lang w:val="ka-GE"/>
        </w:rPr>
        <w:t>ექსპერიმენტული მონაცემების დამუშავების ალგორითმის ბლოკ</w:t>
      </w:r>
      <w:r>
        <w:rPr>
          <w:rFonts w:ascii="Sylfaen" w:hAnsi="Sylfaen"/>
          <w:b/>
          <w:lang w:val="ka-GE"/>
        </w:rPr>
        <w:t>-</w:t>
      </w:r>
      <w:r w:rsidRPr="007A2442">
        <w:rPr>
          <w:rFonts w:ascii="Sylfaen" w:hAnsi="Sylfaen"/>
          <w:b/>
          <w:lang w:val="ka-GE"/>
        </w:rPr>
        <w:t>სქემა</w:t>
      </w:r>
    </w:p>
    <w:p w14:paraId="6738A527" w14:textId="77777777" w:rsidR="005C1A2E" w:rsidRPr="000922F4" w:rsidRDefault="005C1A2E" w:rsidP="005C1A2E">
      <w:pPr>
        <w:tabs>
          <w:tab w:val="left" w:pos="-1890"/>
          <w:tab w:val="left" w:pos="-540"/>
        </w:tabs>
        <w:spacing w:before="100" w:beforeAutospacing="1" w:after="100" w:afterAutospacing="1"/>
        <w:ind w:firstLine="432"/>
        <w:jc w:val="both"/>
        <w:rPr>
          <w:rFonts w:ascii="AcadNusx" w:hAnsi="AcadNusx"/>
          <w:lang w:val="de-DE"/>
        </w:rPr>
      </w:pPr>
      <w:r>
        <w:rPr>
          <w:noProof/>
        </w:rPr>
        <mc:AlternateContent>
          <mc:Choice Requires="wps">
            <w:drawing>
              <wp:anchor distT="0" distB="0" distL="114300" distR="114300" simplePos="0" relativeHeight="251667456" behindDoc="0" locked="0" layoutInCell="1" allowOverlap="1" wp14:anchorId="0C2DB0EB" wp14:editId="4FE8F093">
                <wp:simplePos x="0" y="0"/>
                <wp:positionH relativeFrom="column">
                  <wp:posOffset>727075</wp:posOffset>
                </wp:positionH>
                <wp:positionV relativeFrom="paragraph">
                  <wp:posOffset>208280</wp:posOffset>
                </wp:positionV>
                <wp:extent cx="3689350" cy="668020"/>
                <wp:effectExtent l="0" t="0" r="25400" b="17780"/>
                <wp:wrapNone/>
                <wp:docPr id="133699538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0" cy="668020"/>
                        </a:xfrm>
                        <a:prstGeom prst="rect">
                          <a:avLst/>
                        </a:prstGeom>
                        <a:solidFill>
                          <a:srgbClr val="FFFFFF"/>
                        </a:solidFill>
                        <a:ln w="9525">
                          <a:solidFill>
                            <a:srgbClr val="000000"/>
                          </a:solidFill>
                          <a:miter lim="800000"/>
                          <a:headEnd/>
                          <a:tailEnd/>
                        </a:ln>
                      </wps:spPr>
                      <wps:txbx>
                        <w:txbxContent>
                          <w:p w14:paraId="086AFCA4" w14:textId="77777777" w:rsidR="003B6BA4" w:rsidRPr="005C1A2E" w:rsidRDefault="003B6BA4" w:rsidP="005C1A2E">
                            <w:pPr>
                              <w:jc w:val="center"/>
                              <w:rPr>
                                <w:rFonts w:ascii="Sylfaen" w:hAnsi="Sylfaen"/>
                                <w:lang w:val="ka-GE"/>
                              </w:rPr>
                            </w:pPr>
                            <w:r w:rsidRPr="005C1A2E">
                              <w:rPr>
                                <w:rFonts w:ascii="Sylfaen" w:hAnsi="Sylfaen"/>
                                <w:lang w:val="ka-GE"/>
                              </w:rPr>
                              <w:t>საწყისი მონაცემების შეტანა</w:t>
                            </w:r>
                          </w:p>
                          <w:p w14:paraId="0B6ACA5E" w14:textId="77777777" w:rsidR="003B6BA4" w:rsidRPr="005C1A2E" w:rsidRDefault="003B6BA4" w:rsidP="005C1A2E">
                            <w:pPr>
                              <w:jc w:val="center"/>
                              <w:rPr>
                                <w:lang w:val="ka-GE"/>
                              </w:rPr>
                            </w:pPr>
                            <w:r w:rsidRPr="005C1A2E">
                              <w:rPr>
                                <w:lang w:val="ka-GE"/>
                              </w:rPr>
                              <w:t>t</w:t>
                            </w:r>
                            <w:r w:rsidRPr="005C1A2E">
                              <w:rPr>
                                <w:rFonts w:ascii="AcadNusx" w:hAnsi="AcadNusx"/>
                                <w:vertAlign w:val="subscript"/>
                                <w:lang w:val="ka-GE"/>
                              </w:rPr>
                              <w:t xml:space="preserve">1, </w:t>
                            </w:r>
                            <w:r w:rsidRPr="005C1A2E">
                              <w:rPr>
                                <w:lang w:val="ka-GE"/>
                              </w:rPr>
                              <w:t>t</w:t>
                            </w:r>
                            <w:r w:rsidRPr="005C1A2E">
                              <w:rPr>
                                <w:rFonts w:ascii="AcadNusx" w:hAnsi="AcadNusx"/>
                                <w:vertAlign w:val="subscript"/>
                                <w:lang w:val="ka-GE"/>
                              </w:rPr>
                              <w:t>2</w:t>
                            </w:r>
                            <w:r w:rsidRPr="005C1A2E">
                              <w:rPr>
                                <w:lang w:val="ka-GE"/>
                              </w:rPr>
                              <w:t>,</w:t>
                            </w:r>
                            <w:r w:rsidRPr="005C1A2E">
                              <w:rPr>
                                <w:rFonts w:ascii="AcadNusx" w:hAnsi="AcadNusx"/>
                                <w:vertAlign w:val="subscript"/>
                                <w:lang w:val="ka-GE"/>
                              </w:rPr>
                              <w:t xml:space="preserve"> </w:t>
                            </w:r>
                            <w:r w:rsidRPr="005C1A2E">
                              <w:rPr>
                                <w:lang w:val="ka-GE"/>
                              </w:rPr>
                              <w:t>t</w:t>
                            </w:r>
                            <w:r w:rsidRPr="005C1A2E">
                              <w:rPr>
                                <w:rFonts w:ascii="AcadNusx" w:hAnsi="AcadNusx"/>
                                <w:vertAlign w:val="subscript"/>
                                <w:lang w:val="ka-GE"/>
                              </w:rPr>
                              <w:t>3</w:t>
                            </w:r>
                            <w:r w:rsidRPr="005C1A2E">
                              <w:rPr>
                                <w:lang w:val="ka-GE"/>
                              </w:rPr>
                              <w:t>, . . .</w:t>
                            </w:r>
                            <w:r w:rsidRPr="005C1A2E">
                              <w:rPr>
                                <w:rFonts w:ascii="AcadNusx" w:hAnsi="AcadNusx"/>
                                <w:vertAlign w:val="subscript"/>
                                <w:lang w:val="ka-GE"/>
                              </w:rPr>
                              <w:t xml:space="preserve"> </w:t>
                            </w:r>
                            <w:r w:rsidRPr="005C1A2E">
                              <w:rPr>
                                <w:lang w:val="ka-GE"/>
                              </w:rPr>
                              <w:t>t</w:t>
                            </w:r>
                            <w:r w:rsidRPr="005C1A2E">
                              <w:rPr>
                                <w:rFonts w:ascii="AcadNusx" w:hAnsi="AcadNusx"/>
                                <w:vertAlign w:val="subscript"/>
                                <w:lang w:val="ka-GE"/>
                              </w:rPr>
                              <w:t>s.S</w:t>
                            </w:r>
                            <w:r w:rsidRPr="005C1A2E">
                              <w:rPr>
                                <w:rFonts w:ascii="AcadNusx" w:hAnsi="AcadNusx"/>
                                <w:lang w:val="ka-GE"/>
                              </w:rPr>
                              <w:t xml:space="preserve">, </w:t>
                            </w:r>
                            <w:r w:rsidRPr="005C1A2E">
                              <w:rPr>
                                <w:lang w:val="ka-GE"/>
                              </w:rPr>
                              <w:t>t</w:t>
                            </w:r>
                            <w:r w:rsidRPr="005C1A2E">
                              <w:rPr>
                                <w:rFonts w:ascii="AcadNusx" w:hAnsi="AcadNusx"/>
                                <w:vertAlign w:val="subscript"/>
                                <w:lang w:val="ka-GE"/>
                              </w:rPr>
                              <w:t>s.g</w:t>
                            </w:r>
                            <w:r w:rsidRPr="005C1A2E">
                              <w:rPr>
                                <w:rFonts w:ascii="AcadNusx" w:hAnsi="AcadNusx"/>
                                <w:lang w:val="ka-GE"/>
                              </w:rPr>
                              <w:t xml:space="preserve"> </w:t>
                            </w:r>
                            <w:r w:rsidRPr="005C1A2E">
                              <w:rPr>
                                <w:rFonts w:ascii="AcadNusx" w:hAnsi="AcadNusx"/>
                              </w:rPr>
                              <w:sym w:font="Symbol" w:char="F064"/>
                            </w:r>
                            <w:r w:rsidRPr="005C1A2E">
                              <w:rPr>
                                <w:rFonts w:ascii="AcadNusx" w:hAnsi="AcadNusx"/>
                                <w:lang w:val="ka-GE"/>
                              </w:rPr>
                              <w:t>,</w:t>
                            </w:r>
                            <w:r w:rsidRPr="005C1A2E">
                              <w:rPr>
                                <w:rFonts w:cstheme="minorHAnsi"/>
                                <w:lang w:val="ka-GE"/>
                              </w:rPr>
                              <w:t xml:space="preserve"> D</w:t>
                            </w:r>
                            <w:r w:rsidRPr="005C1A2E">
                              <w:rPr>
                                <w:rFonts w:ascii="AcadNusx" w:hAnsi="AcadNusx"/>
                                <w:lang w:val="ka-GE"/>
                              </w:rPr>
                              <w:t xml:space="preserve">, </w:t>
                            </w:r>
                            <w:r w:rsidRPr="005C1A2E">
                              <w:rPr>
                                <w:rFonts w:asciiTheme="majorHAnsi" w:hAnsiTheme="majorHAnsi"/>
                                <w:lang w:val="ka-GE"/>
                              </w:rPr>
                              <w:t>d</w:t>
                            </w:r>
                            <w:r w:rsidRPr="005C1A2E">
                              <w:rPr>
                                <w:rFonts w:ascii="AcadNusx" w:hAnsi="AcadNusx"/>
                                <w:lang w:val="ka-GE"/>
                              </w:rPr>
                              <w:t xml:space="preserve">, </w:t>
                            </w:r>
                            <w:r w:rsidRPr="005C1A2E">
                              <w:rPr>
                                <w:rFonts w:ascii="AcadNusx" w:hAnsi="AcadNusx"/>
                              </w:rPr>
                              <w:sym w:font="Symbol" w:char="F06C"/>
                            </w:r>
                            <w:r w:rsidRPr="005C1A2E">
                              <w:rPr>
                                <w:rFonts w:ascii="AcadNusx" w:hAnsi="AcadNusx"/>
                                <w:lang w:val="ka-GE"/>
                              </w:rPr>
                              <w:t xml:space="preserve">, </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cstheme="minorHAnsi"/>
                                <w:lang w:val="ka-GE"/>
                              </w:rPr>
                              <w:t xml:space="preserve">n, </w:t>
                            </w:r>
                            <w:r w:rsidRPr="005C1A2E">
                              <w:rPr>
                                <w:lang w:val="ka-GE"/>
                              </w:rPr>
                              <w:t xml:space="preserve">F, V, I, </w:t>
                            </w:r>
                            <w:r w:rsidRPr="005C1A2E">
                              <w:sym w:font="Symbol" w:char="F044"/>
                            </w:r>
                            <w:r w:rsidRPr="005C1A2E">
                              <w:rPr>
                                <w:lang w:val="ka-GE"/>
                              </w:rPr>
                              <w: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DB0EB" id="Text Box 35" o:spid="_x0000_s1052" type="#_x0000_t202" style="position:absolute;left:0;text-align:left;margin-left:57.25pt;margin-top:16.4pt;width:290.5pt;height:5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">
                <v:textbox>
                  <w:txbxContent>
                    <w:p w14:paraId="086AFCA4" w14:textId="77777777" w:rsidR="003B6BA4" w:rsidRPr="005C1A2E" w:rsidRDefault="003B6BA4" w:rsidP="005C1A2E">
                      <w:pPr>
                        <w:jc w:val="center"/>
                        <w:rPr>
                          <w:rFonts w:ascii="Sylfaen" w:hAnsi="Sylfaen"/>
                          <w:lang w:val="ka-GE"/>
                        </w:rPr>
                      </w:pPr>
                      <w:r w:rsidRPr="005C1A2E">
                        <w:rPr>
                          <w:rFonts w:ascii="Sylfaen" w:hAnsi="Sylfaen"/>
                          <w:lang w:val="ka-GE"/>
                        </w:rPr>
                        <w:t>საწყისი მონაცემების შეტანა</w:t>
                      </w:r>
                    </w:p>
                    <w:p w14:paraId="0B6ACA5E" w14:textId="77777777" w:rsidR="003B6BA4" w:rsidRPr="005C1A2E" w:rsidRDefault="003B6BA4" w:rsidP="005C1A2E">
                      <w:pPr>
                        <w:jc w:val="center"/>
                        <w:rPr>
                          <w:lang w:val="ka-GE"/>
                        </w:rPr>
                      </w:pPr>
                      <w:r w:rsidRPr="005C1A2E">
                        <w:rPr>
                          <w:lang w:val="ka-GE"/>
                        </w:rPr>
                        <w:t>t</w:t>
                      </w:r>
                      <w:r w:rsidRPr="005C1A2E">
                        <w:rPr>
                          <w:rFonts w:ascii="AcadNusx" w:hAnsi="AcadNusx"/>
                          <w:vertAlign w:val="subscript"/>
                          <w:lang w:val="ka-GE"/>
                        </w:rPr>
                        <w:t xml:space="preserve">1, </w:t>
                      </w:r>
                      <w:r w:rsidRPr="005C1A2E">
                        <w:rPr>
                          <w:lang w:val="ka-GE"/>
                        </w:rPr>
                        <w:t>t</w:t>
                      </w:r>
                      <w:r w:rsidRPr="005C1A2E">
                        <w:rPr>
                          <w:rFonts w:ascii="AcadNusx" w:hAnsi="AcadNusx"/>
                          <w:vertAlign w:val="subscript"/>
                          <w:lang w:val="ka-GE"/>
                        </w:rPr>
                        <w:t>2</w:t>
                      </w:r>
                      <w:r w:rsidRPr="005C1A2E">
                        <w:rPr>
                          <w:lang w:val="ka-GE"/>
                        </w:rPr>
                        <w:t>,</w:t>
                      </w:r>
                      <w:r w:rsidRPr="005C1A2E">
                        <w:rPr>
                          <w:rFonts w:ascii="AcadNusx" w:hAnsi="AcadNusx"/>
                          <w:vertAlign w:val="subscript"/>
                          <w:lang w:val="ka-GE"/>
                        </w:rPr>
                        <w:t xml:space="preserve"> </w:t>
                      </w:r>
                      <w:r w:rsidRPr="005C1A2E">
                        <w:rPr>
                          <w:lang w:val="ka-GE"/>
                        </w:rPr>
                        <w:t>t</w:t>
                      </w:r>
                      <w:r w:rsidRPr="005C1A2E">
                        <w:rPr>
                          <w:rFonts w:ascii="AcadNusx" w:hAnsi="AcadNusx"/>
                          <w:vertAlign w:val="subscript"/>
                          <w:lang w:val="ka-GE"/>
                        </w:rPr>
                        <w:t>3</w:t>
                      </w:r>
                      <w:r w:rsidRPr="005C1A2E">
                        <w:rPr>
                          <w:lang w:val="ka-GE"/>
                        </w:rPr>
                        <w:t>, . . .</w:t>
                      </w:r>
                      <w:r w:rsidRPr="005C1A2E">
                        <w:rPr>
                          <w:rFonts w:ascii="AcadNusx" w:hAnsi="AcadNusx"/>
                          <w:vertAlign w:val="subscript"/>
                          <w:lang w:val="ka-GE"/>
                        </w:rPr>
                        <w:t xml:space="preserve"> </w:t>
                      </w:r>
                      <w:r w:rsidRPr="005C1A2E">
                        <w:rPr>
                          <w:lang w:val="ka-GE"/>
                        </w:rPr>
                        <w:t>t</w:t>
                      </w:r>
                      <w:r w:rsidRPr="005C1A2E">
                        <w:rPr>
                          <w:rFonts w:ascii="AcadNusx" w:hAnsi="AcadNusx"/>
                          <w:vertAlign w:val="subscript"/>
                          <w:lang w:val="ka-GE"/>
                        </w:rPr>
                        <w:t>s.S</w:t>
                      </w:r>
                      <w:r w:rsidRPr="005C1A2E">
                        <w:rPr>
                          <w:rFonts w:ascii="AcadNusx" w:hAnsi="AcadNusx"/>
                          <w:lang w:val="ka-GE"/>
                        </w:rPr>
                        <w:t xml:space="preserve">, </w:t>
                      </w:r>
                      <w:r w:rsidRPr="005C1A2E">
                        <w:rPr>
                          <w:lang w:val="ka-GE"/>
                        </w:rPr>
                        <w:t>t</w:t>
                      </w:r>
                      <w:r w:rsidRPr="005C1A2E">
                        <w:rPr>
                          <w:rFonts w:ascii="AcadNusx" w:hAnsi="AcadNusx"/>
                          <w:vertAlign w:val="subscript"/>
                          <w:lang w:val="ka-GE"/>
                        </w:rPr>
                        <w:t>s.g</w:t>
                      </w:r>
                      <w:r w:rsidRPr="005C1A2E">
                        <w:rPr>
                          <w:rFonts w:ascii="AcadNusx" w:hAnsi="AcadNusx"/>
                          <w:lang w:val="ka-GE"/>
                        </w:rPr>
                        <w:t xml:space="preserve"> </w:t>
                      </w:r>
                      <w:r w:rsidRPr="005C1A2E">
                        <w:rPr>
                          <w:rFonts w:ascii="AcadNusx" w:hAnsi="AcadNusx"/>
                        </w:rPr>
                        <w:sym w:font="Symbol" w:char="F064"/>
                      </w:r>
                      <w:r w:rsidRPr="005C1A2E">
                        <w:rPr>
                          <w:rFonts w:ascii="AcadNusx" w:hAnsi="AcadNusx"/>
                          <w:lang w:val="ka-GE"/>
                        </w:rPr>
                        <w:t>,</w:t>
                      </w:r>
                      <w:r w:rsidRPr="005C1A2E">
                        <w:rPr>
                          <w:rFonts w:cstheme="minorHAnsi"/>
                          <w:lang w:val="ka-GE"/>
                        </w:rPr>
                        <w:t xml:space="preserve"> D</w:t>
                      </w:r>
                      <w:r w:rsidRPr="005C1A2E">
                        <w:rPr>
                          <w:rFonts w:ascii="AcadNusx" w:hAnsi="AcadNusx"/>
                          <w:lang w:val="ka-GE"/>
                        </w:rPr>
                        <w:t xml:space="preserve">, </w:t>
                      </w:r>
                      <w:r w:rsidRPr="005C1A2E">
                        <w:rPr>
                          <w:rFonts w:asciiTheme="majorHAnsi" w:hAnsiTheme="majorHAnsi"/>
                          <w:lang w:val="ka-GE"/>
                        </w:rPr>
                        <w:t>d</w:t>
                      </w:r>
                      <w:r w:rsidRPr="005C1A2E">
                        <w:rPr>
                          <w:rFonts w:ascii="AcadNusx" w:hAnsi="AcadNusx"/>
                          <w:lang w:val="ka-GE"/>
                        </w:rPr>
                        <w:t xml:space="preserve">, </w:t>
                      </w:r>
                      <w:r w:rsidRPr="005C1A2E">
                        <w:rPr>
                          <w:rFonts w:ascii="AcadNusx" w:hAnsi="AcadNusx"/>
                        </w:rPr>
                        <w:sym w:font="Symbol" w:char="F06C"/>
                      </w:r>
                      <w:r w:rsidRPr="005C1A2E">
                        <w:rPr>
                          <w:rFonts w:ascii="AcadNusx" w:hAnsi="AcadNusx"/>
                          <w:lang w:val="ka-GE"/>
                        </w:rPr>
                        <w:t xml:space="preserve">, </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ascii="Symbol" w:hAnsi="Symbol"/>
                          <w:lang w:val="ka-GE"/>
                        </w:rPr>
                        <w:t></w:t>
                      </w:r>
                      <w:r w:rsidRPr="005C1A2E">
                        <w:rPr>
                          <w:rFonts w:cstheme="minorHAnsi"/>
                          <w:lang w:val="ka-GE"/>
                        </w:rPr>
                        <w:t xml:space="preserve">n, </w:t>
                      </w:r>
                      <w:r w:rsidRPr="005C1A2E">
                        <w:rPr>
                          <w:lang w:val="ka-GE"/>
                        </w:rPr>
                        <w:t xml:space="preserve">F, V, I, </w:t>
                      </w:r>
                      <w:r w:rsidRPr="005C1A2E">
                        <w:sym w:font="Symbol" w:char="F044"/>
                      </w:r>
                      <w:r w:rsidRPr="005C1A2E">
                        <w:rPr>
                          <w:lang w:val="ka-GE"/>
                        </w:rPr>
                        <w:t>U</w:t>
                      </w:r>
                    </w:p>
                  </w:txbxContent>
                </v:textbox>
              </v:shape>
            </w:pict>
          </mc:Fallback>
        </mc:AlternateContent>
      </w:r>
    </w:p>
    <w:p w14:paraId="0324C315" w14:textId="77777777" w:rsidR="005C1A2E" w:rsidRPr="000922F4" w:rsidRDefault="005C1A2E" w:rsidP="005C1A2E">
      <w:pPr>
        <w:tabs>
          <w:tab w:val="left" w:pos="-1890"/>
          <w:tab w:val="left" w:pos="-540"/>
        </w:tabs>
        <w:spacing w:before="100" w:beforeAutospacing="1" w:after="100" w:afterAutospacing="1"/>
        <w:ind w:firstLine="432"/>
        <w:jc w:val="both"/>
        <w:rPr>
          <w:lang w:val="de-DE"/>
        </w:rPr>
      </w:pPr>
      <w:r>
        <w:rPr>
          <w:noProof/>
        </w:rPr>
        <mc:AlternateContent>
          <mc:Choice Requires="wps">
            <w:drawing>
              <wp:anchor distT="0" distB="0" distL="114298" distR="114298" simplePos="0" relativeHeight="251668480" behindDoc="0" locked="0" layoutInCell="1" allowOverlap="1" wp14:anchorId="36622300" wp14:editId="6DE58A8B">
                <wp:simplePos x="0" y="0"/>
                <wp:positionH relativeFrom="column">
                  <wp:posOffset>2583179</wp:posOffset>
                </wp:positionH>
                <wp:positionV relativeFrom="paragraph">
                  <wp:posOffset>317500</wp:posOffset>
                </wp:positionV>
                <wp:extent cx="0" cy="215900"/>
                <wp:effectExtent l="76200" t="0" r="57150" b="50800"/>
                <wp:wrapNone/>
                <wp:docPr id="497642690"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709E3133" id="_x0000_t32" coordsize="21600,21600" o:spt="32" o:oned="t" path="m,l21600,21600e" filled="f">
                <v:path arrowok="t" fillok="f" o:connecttype="none"/>
                <o:lock v:ext="edit" shapetype="t"/>
              </v:shapetype>
              <v:shape id="Straight Arrow Connector 33" o:spid="_x0000_s1026" type="#_x0000_t32" style="position:absolute;margin-left:203.4pt;margin-top:25pt;width:0;height:17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">
                <v:stroke endarrow="block"/>
              </v:shape>
            </w:pict>
          </mc:Fallback>
        </mc:AlternateContent>
      </w:r>
    </w:p>
    <w:p w14:paraId="345C9E0C" w14:textId="77777777" w:rsidR="005C1A2E" w:rsidRPr="000922F4" w:rsidRDefault="005C1A2E" w:rsidP="005C1A2E">
      <w:pPr>
        <w:tabs>
          <w:tab w:val="left" w:pos="-1890"/>
          <w:tab w:val="left" w:pos="-540"/>
        </w:tabs>
        <w:ind w:firstLine="432"/>
        <w:jc w:val="both"/>
        <w:rPr>
          <w:lang w:val="de-DE"/>
        </w:rPr>
      </w:pPr>
      <w:r>
        <w:rPr>
          <w:noProof/>
        </w:rPr>
        <mc:AlternateContent>
          <mc:Choice Requires="wps">
            <w:drawing>
              <wp:anchor distT="0" distB="0" distL="114300" distR="114300" simplePos="0" relativeHeight="251669504" behindDoc="0" locked="0" layoutInCell="1" allowOverlap="1" wp14:anchorId="1A00E4A5" wp14:editId="2F504205">
                <wp:simplePos x="0" y="0"/>
                <wp:positionH relativeFrom="margin">
                  <wp:posOffset>715645</wp:posOffset>
                </wp:positionH>
                <wp:positionV relativeFrom="paragraph">
                  <wp:posOffset>154305</wp:posOffset>
                </wp:positionV>
                <wp:extent cx="3761105" cy="523240"/>
                <wp:effectExtent l="0" t="0" r="10795" b="10160"/>
                <wp:wrapNone/>
                <wp:docPr id="208424796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1105" cy="523240"/>
                        </a:xfrm>
                        <a:prstGeom prst="rect">
                          <a:avLst/>
                        </a:prstGeom>
                        <a:solidFill>
                          <a:srgbClr val="FFFFFF"/>
                        </a:solidFill>
                        <a:ln w="9525">
                          <a:solidFill>
                            <a:srgbClr val="000000"/>
                          </a:solidFill>
                          <a:miter lim="800000"/>
                          <a:headEnd/>
                          <a:tailEnd/>
                        </a:ln>
                      </wps:spPr>
                      <wps:txbx>
                        <w:txbxContent>
                          <w:p w14:paraId="700F9D8C" w14:textId="77777777" w:rsidR="003B6BA4" w:rsidRPr="005C1A2E" w:rsidRDefault="003B6BA4" w:rsidP="005C1A2E">
                            <w:pPr>
                              <w:jc w:val="center"/>
                              <w:rPr>
                                <w:rFonts w:ascii="AcadNusx" w:hAnsi="AcadNusx"/>
                                <w:vertAlign w:val="subscript"/>
                              </w:rPr>
                            </w:pPr>
                            <w:r w:rsidRPr="005C1A2E">
                              <w:rPr>
                                <w:rFonts w:ascii="Sylfaen" w:hAnsi="Sylfaen" w:cs="Sylfaen"/>
                              </w:rPr>
                              <w:t>ტემპერატურების</w:t>
                            </w:r>
                            <w:r w:rsidRPr="005C1A2E">
                              <w:rPr>
                                <w:rFonts w:ascii="AcadNusx" w:hAnsi="AcadNusx"/>
                              </w:rPr>
                              <w:t xml:space="preserve"> </w:t>
                            </w:r>
                            <w:r w:rsidRPr="005C1A2E">
                              <w:rPr>
                                <w:rFonts w:ascii="Sylfaen" w:hAnsi="Sylfaen" w:cs="Sylfaen"/>
                              </w:rPr>
                              <w:t>გადაყვანა</w:t>
                            </w:r>
                            <w:r w:rsidRPr="005C1A2E">
                              <w:rPr>
                                <w:rFonts w:ascii="AcadNusx" w:hAnsi="AcadNusx"/>
                              </w:rPr>
                              <w:t xml:space="preserve"> </w:t>
                            </w:r>
                            <w:r w:rsidRPr="005C1A2E">
                              <w:rPr>
                                <w:rFonts w:ascii="Sylfaen" w:hAnsi="Sylfaen" w:cs="Sylfaen"/>
                              </w:rPr>
                              <w:t>მილივოლტიდან</w:t>
                            </w:r>
                            <w:r w:rsidRPr="005C1A2E">
                              <w:rPr>
                                <w:rFonts w:ascii="AcadNusx" w:hAnsi="AcadNusx"/>
                              </w:rPr>
                              <w:t xml:space="preserve"> </w:t>
                            </w:r>
                            <w:r w:rsidRPr="005C1A2E">
                              <w:rPr>
                                <w:rFonts w:ascii="Sylfaen" w:hAnsi="Sylfaen" w:cs="Sylfaen"/>
                              </w:rPr>
                              <w:t>ცელსიუსებში</w:t>
                            </w:r>
                            <w:r w:rsidRPr="005C1A2E">
                              <w:rPr>
                                <w:rFonts w:ascii="AcadNusx" w:hAnsi="AcadNusx"/>
                              </w:rPr>
                              <w:t xml:space="preserve"> </w:t>
                            </w:r>
                            <w:r w:rsidRPr="005C1A2E">
                              <w:rPr>
                                <w:rFonts w:ascii="Sylfaen" w:hAnsi="Sylfaen" w:cs="Sylfaen"/>
                              </w:rPr>
                              <w:t>ცხრილის</w:t>
                            </w:r>
                            <w:r w:rsidRPr="005C1A2E">
                              <w:rPr>
                                <w:rFonts w:ascii="AcadNusx" w:hAnsi="AcadNusx"/>
                              </w:rPr>
                              <w:t xml:space="preserve"> </w:t>
                            </w:r>
                            <w:r w:rsidRPr="005C1A2E">
                              <w:rPr>
                                <w:rFonts w:ascii="Sylfaen" w:hAnsi="Sylfaen" w:cs="Sylfaen"/>
                              </w:rPr>
                              <w:t>საშუალებით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0E4A5" id="Text Box 31" o:spid="_x0000_s1053" type="#_x0000_t202" style="position:absolute;left:0;text-align:left;margin-left:56.35pt;margin-top:12.15pt;width:296.15pt;height:41.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">
                <v:textbox>
                  <w:txbxContent>
                    <w:p w14:paraId="700F9D8C" w14:textId="77777777" w:rsidR="003B6BA4" w:rsidRPr="005C1A2E" w:rsidRDefault="003B6BA4" w:rsidP="005C1A2E">
                      <w:pPr>
                        <w:jc w:val="center"/>
                        <w:rPr>
                          <w:rFonts w:ascii="AcadNusx" w:hAnsi="AcadNusx"/>
                          <w:vertAlign w:val="subscript"/>
                        </w:rPr>
                      </w:pPr>
                      <w:r w:rsidRPr="005C1A2E">
                        <w:rPr>
                          <w:rFonts w:ascii="Sylfaen" w:hAnsi="Sylfaen" w:cs="Sylfaen"/>
                        </w:rPr>
                        <w:t>ტემპერატურების</w:t>
                      </w:r>
                      <w:r w:rsidRPr="005C1A2E">
                        <w:rPr>
                          <w:rFonts w:ascii="AcadNusx" w:hAnsi="AcadNusx"/>
                        </w:rPr>
                        <w:t xml:space="preserve"> </w:t>
                      </w:r>
                      <w:r w:rsidRPr="005C1A2E">
                        <w:rPr>
                          <w:rFonts w:ascii="Sylfaen" w:hAnsi="Sylfaen" w:cs="Sylfaen"/>
                        </w:rPr>
                        <w:t>გადაყვანა</w:t>
                      </w:r>
                      <w:r w:rsidRPr="005C1A2E">
                        <w:rPr>
                          <w:rFonts w:ascii="AcadNusx" w:hAnsi="AcadNusx"/>
                        </w:rPr>
                        <w:t xml:space="preserve"> </w:t>
                      </w:r>
                      <w:r w:rsidRPr="005C1A2E">
                        <w:rPr>
                          <w:rFonts w:ascii="Sylfaen" w:hAnsi="Sylfaen" w:cs="Sylfaen"/>
                        </w:rPr>
                        <w:t>მილივოლტიდან</w:t>
                      </w:r>
                      <w:r w:rsidRPr="005C1A2E">
                        <w:rPr>
                          <w:rFonts w:ascii="AcadNusx" w:hAnsi="AcadNusx"/>
                        </w:rPr>
                        <w:t xml:space="preserve"> </w:t>
                      </w:r>
                      <w:r w:rsidRPr="005C1A2E">
                        <w:rPr>
                          <w:rFonts w:ascii="Sylfaen" w:hAnsi="Sylfaen" w:cs="Sylfaen"/>
                        </w:rPr>
                        <w:t>ცელსიუსებში</w:t>
                      </w:r>
                      <w:r w:rsidRPr="005C1A2E">
                        <w:rPr>
                          <w:rFonts w:ascii="AcadNusx" w:hAnsi="AcadNusx"/>
                        </w:rPr>
                        <w:t xml:space="preserve"> </w:t>
                      </w:r>
                      <w:r w:rsidRPr="005C1A2E">
                        <w:rPr>
                          <w:rFonts w:ascii="Sylfaen" w:hAnsi="Sylfaen" w:cs="Sylfaen"/>
                        </w:rPr>
                        <w:t>ცხრილის</w:t>
                      </w:r>
                      <w:r w:rsidRPr="005C1A2E">
                        <w:rPr>
                          <w:rFonts w:ascii="AcadNusx" w:hAnsi="AcadNusx"/>
                        </w:rPr>
                        <w:t xml:space="preserve"> </w:t>
                      </w:r>
                      <w:r w:rsidRPr="005C1A2E">
                        <w:rPr>
                          <w:rFonts w:ascii="Sylfaen" w:hAnsi="Sylfaen" w:cs="Sylfaen"/>
                        </w:rPr>
                        <w:t>საშუალებით</w:t>
                      </w:r>
                    </w:p>
                  </w:txbxContent>
                </v:textbox>
                <w10:wrap anchorx="margin"/>
              </v:shape>
            </w:pict>
          </mc:Fallback>
        </mc:AlternateContent>
      </w:r>
    </w:p>
    <w:p w14:paraId="60280CA6" w14:textId="77777777" w:rsidR="005C1A2E" w:rsidRPr="000922F4" w:rsidRDefault="005C1A2E" w:rsidP="005C1A2E">
      <w:pPr>
        <w:tabs>
          <w:tab w:val="left" w:pos="360"/>
        </w:tabs>
        <w:ind w:left="426" w:firstLine="432"/>
        <w:jc w:val="center"/>
        <w:rPr>
          <w:rFonts w:ascii="AcadNusx" w:hAnsi="AcadNusx"/>
          <w:b/>
          <w:lang w:val="de-DE"/>
        </w:rPr>
      </w:pPr>
    </w:p>
    <w:p w14:paraId="7B7A286C" w14:textId="77777777" w:rsidR="005C1A2E" w:rsidRPr="000922F4" w:rsidRDefault="005C1A2E" w:rsidP="005C1A2E">
      <w:pPr>
        <w:tabs>
          <w:tab w:val="left" w:pos="360"/>
        </w:tabs>
        <w:ind w:left="426" w:firstLine="432"/>
        <w:jc w:val="center"/>
        <w:rPr>
          <w:rFonts w:ascii="AcadNusx" w:hAnsi="AcadNusx"/>
          <w:b/>
          <w:lang w:val="de-DE"/>
        </w:rPr>
      </w:pPr>
      <w:r>
        <w:rPr>
          <w:noProof/>
        </w:rPr>
        <mc:AlternateContent>
          <mc:Choice Requires="wps">
            <w:drawing>
              <wp:anchor distT="0" distB="0" distL="114300" distR="114300" simplePos="0" relativeHeight="251672576" behindDoc="0" locked="0" layoutInCell="1" allowOverlap="1" wp14:anchorId="35017682" wp14:editId="142C3804">
                <wp:simplePos x="0" y="0"/>
                <wp:positionH relativeFrom="column">
                  <wp:posOffset>2914650</wp:posOffset>
                </wp:positionH>
                <wp:positionV relativeFrom="paragraph">
                  <wp:posOffset>300355</wp:posOffset>
                </wp:positionV>
                <wp:extent cx="1143000" cy="333375"/>
                <wp:effectExtent l="0" t="0" r="19050" b="28575"/>
                <wp:wrapNone/>
                <wp:docPr id="19481915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33375"/>
                        </a:xfrm>
                        <a:prstGeom prst="rect">
                          <a:avLst/>
                        </a:prstGeom>
                        <a:solidFill>
                          <a:srgbClr val="FFFFFF"/>
                        </a:solidFill>
                        <a:ln w="9525">
                          <a:solidFill>
                            <a:srgbClr val="000000"/>
                          </a:solidFill>
                          <a:miter lim="800000"/>
                          <a:headEnd/>
                          <a:tailEnd/>
                        </a:ln>
                      </wps:spPr>
                      <wps:txbx>
                        <w:txbxContent>
                          <w:p w14:paraId="2553A853" w14:textId="77777777" w:rsidR="003B6BA4" w:rsidRDefault="003B6BA4" w:rsidP="005C1A2E">
                            <w:r>
                              <w:t xml:space="preserve">      q</w:t>
                            </w:r>
                            <w:r>
                              <w:rPr>
                                <w:lang w:val="ka-GE"/>
                              </w:rPr>
                              <w:t xml:space="preserve"> </w:t>
                            </w:r>
                            <w:r>
                              <w:t>=</w:t>
                            </w:r>
                            <w:r>
                              <w:rPr>
                                <w:lang w:val="ka-GE"/>
                              </w:rPr>
                              <w:t xml:space="preserve"> </w:t>
                            </w:r>
                            <w:r>
                              <w:t>Q/F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17682" id="Text Box 29" o:spid="_x0000_s1054" type="#_x0000_t202" style="position:absolute;left:0;text-align:left;margin-left:229.5pt;margin-top:23.65pt;width:90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">
                <v:textbox>
                  <w:txbxContent>
                    <w:p w14:paraId="2553A853" w14:textId="77777777" w:rsidR="003B6BA4" w:rsidRDefault="003B6BA4" w:rsidP="005C1A2E">
                      <w:r>
                        <w:t xml:space="preserve">      q</w:t>
                      </w:r>
                      <w:r>
                        <w:rPr>
                          <w:lang w:val="ka-GE"/>
                        </w:rPr>
                        <w:t xml:space="preserve"> </w:t>
                      </w:r>
                      <w:r>
                        <w:t>=</w:t>
                      </w:r>
                      <w:r>
                        <w:rPr>
                          <w:lang w:val="ka-GE"/>
                        </w:rPr>
                        <w:t xml:space="preserve"> </w:t>
                      </w:r>
                      <w:r>
                        <w:t>Q/F</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F6D9C4F" wp14:editId="2B127F02">
                <wp:simplePos x="0" y="0"/>
                <wp:positionH relativeFrom="column">
                  <wp:posOffset>1388745</wp:posOffset>
                </wp:positionH>
                <wp:positionV relativeFrom="paragraph">
                  <wp:posOffset>297815</wp:posOffset>
                </wp:positionV>
                <wp:extent cx="1143000" cy="333375"/>
                <wp:effectExtent l="0" t="0" r="19050" b="28575"/>
                <wp:wrapNone/>
                <wp:docPr id="177883211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33375"/>
                        </a:xfrm>
                        <a:prstGeom prst="rect">
                          <a:avLst/>
                        </a:prstGeom>
                        <a:solidFill>
                          <a:srgbClr val="FFFFFF"/>
                        </a:solidFill>
                        <a:ln w="9525">
                          <a:solidFill>
                            <a:srgbClr val="000000"/>
                          </a:solidFill>
                          <a:miter lim="800000"/>
                          <a:headEnd/>
                          <a:tailEnd/>
                        </a:ln>
                      </wps:spPr>
                      <wps:txbx>
                        <w:txbxContent>
                          <w:p w14:paraId="1D9BF2B3" w14:textId="77777777" w:rsidR="003B6BA4" w:rsidRDefault="003B6BA4" w:rsidP="005C1A2E">
                            <w:r>
                              <w:t xml:space="preserve">    Q</w:t>
                            </w:r>
                            <w:r>
                              <w:rPr>
                                <w:lang w:val="ka-GE"/>
                              </w:rPr>
                              <w:t xml:space="preserve"> </w:t>
                            </w:r>
                            <w:r>
                              <w:t>=</w:t>
                            </w:r>
                            <w:r>
                              <w:rPr>
                                <w:lang w:val="ka-GE"/>
                              </w:rPr>
                              <w:t xml:space="preserve"> </w:t>
                            </w:r>
                            <w:r>
                              <w:t>I ×</w:t>
                            </w:r>
                            <w:r>
                              <w:sym w:font="Symbol" w:char="F044"/>
                            </w:r>
                            <w:r>
                              <w:t>U 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D9C4F" id="Text Box 27" o:spid="_x0000_s1055" type="#_x0000_t202" style="position:absolute;left:0;text-align:left;margin-left:109.35pt;margin-top:23.45pt;width:90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">
                <v:textbox>
                  <w:txbxContent>
                    <w:p w14:paraId="1D9BF2B3" w14:textId="77777777" w:rsidR="003B6BA4" w:rsidRDefault="003B6BA4" w:rsidP="005C1A2E">
                      <w:r>
                        <w:t xml:space="preserve">    Q</w:t>
                      </w:r>
                      <w:r>
                        <w:rPr>
                          <w:lang w:val="ka-GE"/>
                        </w:rPr>
                        <w:t xml:space="preserve"> </w:t>
                      </w:r>
                      <w:r>
                        <w:t>=</w:t>
                      </w:r>
                      <w:r>
                        <w:rPr>
                          <w:lang w:val="ka-GE"/>
                        </w:rPr>
                        <w:t xml:space="preserve"> </w:t>
                      </w:r>
                      <w:r>
                        <w:t>I ×</w:t>
                      </w:r>
                      <w:r>
                        <w:sym w:font="Symbol" w:char="F044"/>
                      </w:r>
                      <w:r>
                        <w:t>U U</w:t>
                      </w:r>
                    </w:p>
                  </w:txbxContent>
                </v:textbox>
              </v:shape>
            </w:pict>
          </mc:Fallback>
        </mc:AlternateContent>
      </w:r>
      <w:r>
        <w:rPr>
          <w:noProof/>
        </w:rPr>
        <mc:AlternateContent>
          <mc:Choice Requires="wps">
            <w:drawing>
              <wp:anchor distT="0" distB="0" distL="114299" distR="114299" simplePos="0" relativeHeight="251674624" behindDoc="0" locked="0" layoutInCell="1" allowOverlap="1" wp14:anchorId="7F9F3063" wp14:editId="19103CCE">
                <wp:simplePos x="0" y="0"/>
                <wp:positionH relativeFrom="column">
                  <wp:posOffset>2037714</wp:posOffset>
                </wp:positionH>
                <wp:positionV relativeFrom="paragraph">
                  <wp:posOffset>75565</wp:posOffset>
                </wp:positionV>
                <wp:extent cx="0" cy="215900"/>
                <wp:effectExtent l="76200" t="0" r="57150" b="50800"/>
                <wp:wrapNone/>
                <wp:docPr id="42462300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159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75CF326" id="Straight Arrow Connector 25" o:spid="_x0000_s1026" type="#_x0000_t32" style="position:absolute;margin-left:160.45pt;margin-top:5.95pt;width:0;height:17pt;flip:x;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">
                <v:stroke endarrow="block"/>
              </v:shape>
            </w:pict>
          </mc:Fallback>
        </mc:AlternateContent>
      </w:r>
    </w:p>
    <w:p w14:paraId="186DBB8F" w14:textId="77777777" w:rsidR="005C1A2E" w:rsidRPr="000922F4" w:rsidRDefault="005C1A2E" w:rsidP="005C1A2E">
      <w:pPr>
        <w:tabs>
          <w:tab w:val="left" w:pos="360"/>
        </w:tabs>
        <w:ind w:left="426" w:firstLine="432"/>
        <w:jc w:val="center"/>
        <w:rPr>
          <w:rFonts w:ascii="AcadNusx" w:hAnsi="AcadNusx"/>
          <w:b/>
          <w:lang w:val="de-DE"/>
        </w:rPr>
      </w:pPr>
      <w:r>
        <w:rPr>
          <w:noProof/>
        </w:rPr>
        <mc:AlternateContent>
          <mc:Choice Requires="wps">
            <w:drawing>
              <wp:anchor distT="0" distB="0" distL="114298" distR="114298" simplePos="0" relativeHeight="251680768" behindDoc="0" locked="0" layoutInCell="1" allowOverlap="1" wp14:anchorId="1EF9619C" wp14:editId="60226F0B">
                <wp:simplePos x="0" y="0"/>
                <wp:positionH relativeFrom="column">
                  <wp:posOffset>3303904</wp:posOffset>
                </wp:positionH>
                <wp:positionV relativeFrom="paragraph">
                  <wp:posOffset>311150</wp:posOffset>
                </wp:positionV>
                <wp:extent cx="0" cy="323850"/>
                <wp:effectExtent l="76200" t="0" r="76200" b="57150"/>
                <wp:wrapNone/>
                <wp:docPr id="913785904"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9F756C4" id="Straight Arrow Connector 23" o:spid="_x0000_s1026" type="#_x0000_t32" style="position:absolute;margin-left:260.15pt;margin-top:24.5pt;width:0;height:25.5pt;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">
                <v:stroke endarrow="block"/>
              </v:shape>
            </w:pict>
          </mc:Fallback>
        </mc:AlternateContent>
      </w:r>
      <w:r>
        <w:rPr>
          <w:noProof/>
        </w:rPr>
        <mc:AlternateContent>
          <mc:Choice Requires="wps">
            <w:drawing>
              <wp:anchor distT="0" distB="0" distL="114300" distR="114300" simplePos="0" relativeHeight="251679744" behindDoc="0" locked="0" layoutInCell="1" allowOverlap="1" wp14:anchorId="240ADCE1" wp14:editId="4FC85C15">
                <wp:simplePos x="0" y="0"/>
                <wp:positionH relativeFrom="column">
                  <wp:posOffset>2534285</wp:posOffset>
                </wp:positionH>
                <wp:positionV relativeFrom="paragraph">
                  <wp:posOffset>153670</wp:posOffset>
                </wp:positionV>
                <wp:extent cx="366395" cy="8890"/>
                <wp:effectExtent l="0" t="57150" r="33655" b="86360"/>
                <wp:wrapNone/>
                <wp:docPr id="1567875497"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6395" cy="8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3AC419A" id="Straight Arrow Connector 21" o:spid="_x0000_s1026" type="#_x0000_t32" style="position:absolute;margin-left:199.55pt;margin-top:12.1pt;width:28.85pt;height:.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" strokecolor="black [3200]" strokeweight=".5pt">
                <v:stroke endarrow="block" joinstyle="miter"/>
                <o:lock v:ext="edit" shapetype="f"/>
              </v:shape>
            </w:pict>
          </mc:Fallback>
        </mc:AlternateContent>
      </w:r>
    </w:p>
    <w:p w14:paraId="44C12E65" w14:textId="77777777" w:rsidR="005C1A2E" w:rsidRPr="000922F4" w:rsidRDefault="005C1A2E" w:rsidP="005C1A2E">
      <w:pPr>
        <w:tabs>
          <w:tab w:val="left" w:pos="360"/>
        </w:tabs>
        <w:ind w:left="426" w:firstLine="432"/>
        <w:jc w:val="center"/>
        <w:rPr>
          <w:rFonts w:ascii="AcadNusx" w:hAnsi="AcadNusx"/>
          <w:b/>
          <w:lang w:val="de-DE"/>
        </w:rPr>
      </w:pPr>
    </w:p>
    <w:p w14:paraId="421DC38A" w14:textId="77777777" w:rsidR="005C1A2E" w:rsidRPr="000922F4" w:rsidRDefault="005C1A2E" w:rsidP="005C1A2E">
      <w:pPr>
        <w:tabs>
          <w:tab w:val="left" w:pos="360"/>
        </w:tabs>
        <w:ind w:left="426" w:firstLine="432"/>
        <w:jc w:val="center"/>
        <w:rPr>
          <w:rFonts w:ascii="AcadNusx" w:hAnsi="AcadNusx"/>
          <w:b/>
          <w:lang w:val="de-DE"/>
        </w:rPr>
      </w:pPr>
      <w:r>
        <w:rPr>
          <w:noProof/>
        </w:rPr>
        <mc:AlternateContent>
          <mc:Choice Requires="wps">
            <w:drawing>
              <wp:anchor distT="0" distB="0" distL="114300" distR="114300" simplePos="0" relativeHeight="251673600" behindDoc="0" locked="0" layoutInCell="1" allowOverlap="1" wp14:anchorId="5481823F" wp14:editId="076E84F4">
                <wp:simplePos x="0" y="0"/>
                <wp:positionH relativeFrom="margin">
                  <wp:posOffset>1687830</wp:posOffset>
                </wp:positionH>
                <wp:positionV relativeFrom="paragraph">
                  <wp:posOffset>8890</wp:posOffset>
                </wp:positionV>
                <wp:extent cx="2165350" cy="580390"/>
                <wp:effectExtent l="0" t="0" r="25400" b="10160"/>
                <wp:wrapNone/>
                <wp:docPr id="102462477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0" cy="580390"/>
                        </a:xfrm>
                        <a:prstGeom prst="rect">
                          <a:avLst/>
                        </a:prstGeom>
                        <a:solidFill>
                          <a:srgbClr val="FFFFFF"/>
                        </a:solidFill>
                        <a:ln w="9525">
                          <a:solidFill>
                            <a:srgbClr val="000000"/>
                          </a:solidFill>
                          <a:miter lim="800000"/>
                          <a:headEnd/>
                          <a:tailEnd/>
                        </a:ln>
                      </wps:spPr>
                      <wps:txbx>
                        <w:txbxContent>
                          <w:p w14:paraId="46132FAE" w14:textId="77777777" w:rsidR="003B6BA4" w:rsidRPr="00C258D9" w:rsidRDefault="00000000" w:rsidP="005C1A2E">
                            <m:oMathPara>
                              <m:oMath>
                                <m:sSub>
                                  <m:sSubPr>
                                    <m:ctrlPr>
                                      <w:rPr>
                                        <w:rFonts w:ascii="Cambria Math" w:eastAsia="Calibri" w:hAnsi="Cambria Math" w:cs="Times New Roman"/>
                                        <w:i/>
                                        <w:szCs w:val="28"/>
                                        <w:lang w:val="ka-GE"/>
                                      </w:rPr>
                                    </m:ctrlPr>
                                  </m:sSubPr>
                                  <m:e>
                                    <m:r>
                                      <w:rPr>
                                        <w:rFonts w:ascii="Cambria Math" w:hAnsi="Cambria Math"/>
                                        <w:szCs w:val="28"/>
                                        <w:lang w:val="ka-GE"/>
                                      </w:rPr>
                                      <m:t>t</m:t>
                                    </m:r>
                                  </m:e>
                                  <m:sub>
                                    <m:r>
                                      <w:rPr>
                                        <w:rFonts w:ascii="Sylfaen" w:hAnsi="Sylfaen" w:cs="Sylfaen"/>
                                        <w:szCs w:val="28"/>
                                        <w:lang w:val="ka-GE"/>
                                      </w:rPr>
                                      <m:t>კ</m:t>
                                    </m:r>
                                  </m:sub>
                                </m:sSub>
                                <m:r>
                                  <w:rPr>
                                    <w:rFonts w:ascii="Cambria Math" w:hAnsi="Cambria Math"/>
                                    <w:szCs w:val="28"/>
                                    <w:lang w:val="ka-GE"/>
                                  </w:rPr>
                                  <m:t>=</m:t>
                                </m:r>
                                <m:f>
                                  <m:fPr>
                                    <m:ctrlPr>
                                      <w:rPr>
                                        <w:rFonts w:ascii="Cambria Math" w:eastAsia="Calibri" w:hAnsi="Cambria Math" w:cs="Times New Roman"/>
                                        <w:i/>
                                        <w:szCs w:val="28"/>
                                        <w:lang w:val="ka-GE"/>
                                      </w:rPr>
                                    </m:ctrlPr>
                                  </m:fPr>
                                  <m:num>
                                    <m:sSub>
                                      <m:sSubPr>
                                        <m:ctrlPr>
                                          <w:rPr>
                                            <w:rFonts w:ascii="Cambria Math" w:eastAsia="Calibri" w:hAnsi="Cambria Math" w:cs="Times New Roman"/>
                                            <w:i/>
                                            <w:szCs w:val="28"/>
                                            <w:lang w:val="ka-GE"/>
                                          </w:rPr>
                                        </m:ctrlPr>
                                      </m:sSubPr>
                                      <m:e>
                                        <m:r>
                                          <w:rPr>
                                            <w:rFonts w:ascii="Cambria Math" w:hAnsi="Cambria Math"/>
                                            <w:szCs w:val="28"/>
                                          </w:rPr>
                                          <m:t>t</m:t>
                                        </m:r>
                                      </m:e>
                                      <m:sub>
                                        <m:r>
                                          <w:rPr>
                                            <w:rFonts w:ascii="Sylfaen" w:hAnsi="Sylfaen" w:cs="Sylfaen"/>
                                            <w:szCs w:val="28"/>
                                            <w:lang w:val="ka-GE"/>
                                          </w:rPr>
                                          <m:t>კ</m:t>
                                        </m:r>
                                        <m:r>
                                          <w:rPr>
                                            <w:rFonts w:ascii="Cambria Math" w:hAnsi="Cambria Math"/>
                                            <w:szCs w:val="28"/>
                                            <w:lang w:val="ka-GE"/>
                                          </w:rPr>
                                          <m:t>1</m:t>
                                        </m:r>
                                      </m:sub>
                                    </m:sSub>
                                    <m:r>
                                      <w:rPr>
                                        <w:rFonts w:ascii="Cambria Math" w:hAnsi="Cambria Math"/>
                                        <w:szCs w:val="28"/>
                                        <w:lang w:val="ka-GE"/>
                                      </w:rPr>
                                      <m:t>+</m:t>
                                    </m:r>
                                    <m:sSub>
                                      <m:sSubPr>
                                        <m:ctrlPr>
                                          <w:rPr>
                                            <w:rFonts w:ascii="Cambria Math" w:eastAsia="Calibri" w:hAnsi="Cambria Math" w:cs="Times New Roman"/>
                                            <w:i/>
                                            <w:szCs w:val="28"/>
                                            <w:lang w:val="ka-GE"/>
                                          </w:rPr>
                                        </m:ctrlPr>
                                      </m:sSubPr>
                                      <m:e>
                                        <m:r>
                                          <w:rPr>
                                            <w:rFonts w:ascii="Cambria Math" w:hAnsi="Cambria Math"/>
                                            <w:szCs w:val="28"/>
                                          </w:rPr>
                                          <m:t>t</m:t>
                                        </m:r>
                                      </m:e>
                                      <m:sub>
                                        <m:r>
                                          <w:rPr>
                                            <w:rFonts w:ascii="Sylfaen" w:hAnsi="Sylfaen" w:cs="Sylfaen"/>
                                            <w:szCs w:val="28"/>
                                            <w:lang w:val="ka-GE"/>
                                          </w:rPr>
                                          <m:t>კ</m:t>
                                        </m:r>
                                        <m:r>
                                          <w:rPr>
                                            <w:rFonts w:ascii="Cambria Math" w:hAnsi="Cambria Math"/>
                                            <w:szCs w:val="28"/>
                                            <w:lang w:val="ka-GE"/>
                                          </w:rPr>
                                          <m:t>2</m:t>
                                        </m:r>
                                      </m:sub>
                                    </m:sSub>
                                    <m:r>
                                      <w:rPr>
                                        <w:rFonts w:ascii="Cambria Math" w:hAnsi="Cambria Math"/>
                                        <w:szCs w:val="28"/>
                                        <w:lang w:val="ka-GE"/>
                                      </w:rPr>
                                      <m:t>+…+</m:t>
                                    </m:r>
                                    <m:sSub>
                                      <m:sSubPr>
                                        <m:ctrlPr>
                                          <w:rPr>
                                            <w:rFonts w:ascii="Cambria Math" w:eastAsia="Calibri" w:hAnsi="Cambria Math" w:cs="Times New Roman"/>
                                            <w:i/>
                                            <w:szCs w:val="28"/>
                                            <w:lang w:val="ka-GE"/>
                                          </w:rPr>
                                        </m:ctrlPr>
                                      </m:sSubPr>
                                      <m:e>
                                        <m:r>
                                          <w:rPr>
                                            <w:rFonts w:ascii="Cambria Math" w:hAnsi="Cambria Math"/>
                                            <w:szCs w:val="28"/>
                                          </w:rPr>
                                          <m:t>t</m:t>
                                        </m:r>
                                      </m:e>
                                      <m:sub>
                                        <m:r>
                                          <w:rPr>
                                            <w:rFonts w:ascii="Sylfaen" w:hAnsi="Sylfaen" w:cs="Sylfaen"/>
                                            <w:szCs w:val="28"/>
                                            <w:lang w:val="ka-GE"/>
                                          </w:rPr>
                                          <m:t>კ</m:t>
                                        </m:r>
                                        <m:r>
                                          <w:rPr>
                                            <w:rFonts w:ascii="Cambria Math" w:hAnsi="Cambria Math"/>
                                            <w:szCs w:val="28"/>
                                            <w:lang w:val="ka-GE"/>
                                          </w:rPr>
                                          <m:t>n</m:t>
                                        </m:r>
                                      </m:sub>
                                    </m:sSub>
                                  </m:num>
                                  <m:den>
                                    <m:r>
                                      <w:rPr>
                                        <w:rFonts w:ascii="Cambria Math" w:hAnsi="Cambria Math"/>
                                        <w:szCs w:val="28"/>
                                        <w:lang w:val="ka-GE"/>
                                      </w:rPr>
                                      <m:t>n</m:t>
                                    </m:r>
                                  </m:den>
                                </m:f>
                              </m:oMath>
                            </m:oMathPara>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1823F" id="Text Box 19" o:spid="_x0000_s1056" type="#_x0000_t202" style="position:absolute;left:0;text-align:left;margin-left:132.9pt;margin-top:.7pt;width:170.5pt;height:45.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">
                <v:textbox>
                  <w:txbxContent>
                    <w:p w14:paraId="46132FAE" w14:textId="77777777" w:rsidR="003B6BA4" w:rsidRPr="00C258D9" w:rsidRDefault="00000000" w:rsidP="005C1A2E">
                      <m:oMathPara>
                        <m:oMath>
                          <m:sSub>
                            <m:sSubPr>
                              <m:ctrlPr>
                                <w:rPr>
                                  <w:rFonts w:ascii="Cambria Math" w:eastAsia="Calibri" w:hAnsi="Cambria Math" w:cs="Times New Roman"/>
                                  <w:i/>
                                  <w:szCs w:val="28"/>
                                  <w:lang w:val="ka-GE"/>
                                </w:rPr>
                              </m:ctrlPr>
                            </m:sSubPr>
                            <m:e>
                              <m:r>
                                <w:rPr>
                                  <w:rFonts w:ascii="Cambria Math" w:hAnsi="Cambria Math"/>
                                  <w:szCs w:val="28"/>
                                  <w:lang w:val="ka-GE"/>
                                </w:rPr>
                                <m:t>t</m:t>
                              </m:r>
                            </m:e>
                            <m:sub>
                              <m:r>
                                <w:rPr>
                                  <w:rFonts w:ascii="Sylfaen" w:hAnsi="Sylfaen" w:cs="Sylfaen"/>
                                  <w:szCs w:val="28"/>
                                  <w:lang w:val="ka-GE"/>
                                </w:rPr>
                                <m:t>კ</m:t>
                              </m:r>
                            </m:sub>
                          </m:sSub>
                          <m:r>
                            <w:rPr>
                              <w:rFonts w:ascii="Cambria Math" w:hAnsi="Cambria Math"/>
                              <w:szCs w:val="28"/>
                              <w:lang w:val="ka-GE"/>
                            </w:rPr>
                            <m:t>=</m:t>
                          </m:r>
                          <m:f>
                            <m:fPr>
                              <m:ctrlPr>
                                <w:rPr>
                                  <w:rFonts w:ascii="Cambria Math" w:eastAsia="Calibri" w:hAnsi="Cambria Math" w:cs="Times New Roman"/>
                                  <w:i/>
                                  <w:szCs w:val="28"/>
                                  <w:lang w:val="ka-GE"/>
                                </w:rPr>
                              </m:ctrlPr>
                            </m:fPr>
                            <m:num>
                              <m:sSub>
                                <m:sSubPr>
                                  <m:ctrlPr>
                                    <w:rPr>
                                      <w:rFonts w:ascii="Cambria Math" w:eastAsia="Calibri" w:hAnsi="Cambria Math" w:cs="Times New Roman"/>
                                      <w:i/>
                                      <w:szCs w:val="28"/>
                                      <w:lang w:val="ka-GE"/>
                                    </w:rPr>
                                  </m:ctrlPr>
                                </m:sSubPr>
                                <m:e>
                                  <m:r>
                                    <w:rPr>
                                      <w:rFonts w:ascii="Cambria Math" w:hAnsi="Cambria Math"/>
                                      <w:szCs w:val="28"/>
                                    </w:rPr>
                                    <m:t>t</m:t>
                                  </m:r>
                                </m:e>
                                <m:sub>
                                  <m:r>
                                    <w:rPr>
                                      <w:rFonts w:ascii="Sylfaen" w:hAnsi="Sylfaen" w:cs="Sylfaen"/>
                                      <w:szCs w:val="28"/>
                                      <w:lang w:val="ka-GE"/>
                                    </w:rPr>
                                    <m:t>კ</m:t>
                                  </m:r>
                                  <m:r>
                                    <w:rPr>
                                      <w:rFonts w:ascii="Cambria Math" w:hAnsi="Cambria Math"/>
                                      <w:szCs w:val="28"/>
                                      <w:lang w:val="ka-GE"/>
                                    </w:rPr>
                                    <m:t>1</m:t>
                                  </m:r>
                                </m:sub>
                              </m:sSub>
                              <m:r>
                                <w:rPr>
                                  <w:rFonts w:ascii="Cambria Math" w:hAnsi="Cambria Math"/>
                                  <w:szCs w:val="28"/>
                                  <w:lang w:val="ka-GE"/>
                                </w:rPr>
                                <m:t>+</m:t>
                              </m:r>
                              <m:sSub>
                                <m:sSubPr>
                                  <m:ctrlPr>
                                    <w:rPr>
                                      <w:rFonts w:ascii="Cambria Math" w:eastAsia="Calibri" w:hAnsi="Cambria Math" w:cs="Times New Roman"/>
                                      <w:i/>
                                      <w:szCs w:val="28"/>
                                      <w:lang w:val="ka-GE"/>
                                    </w:rPr>
                                  </m:ctrlPr>
                                </m:sSubPr>
                                <m:e>
                                  <m:r>
                                    <w:rPr>
                                      <w:rFonts w:ascii="Cambria Math" w:hAnsi="Cambria Math"/>
                                      <w:szCs w:val="28"/>
                                    </w:rPr>
                                    <m:t>t</m:t>
                                  </m:r>
                                </m:e>
                                <m:sub>
                                  <m:r>
                                    <w:rPr>
                                      <w:rFonts w:ascii="Sylfaen" w:hAnsi="Sylfaen" w:cs="Sylfaen"/>
                                      <w:szCs w:val="28"/>
                                      <w:lang w:val="ka-GE"/>
                                    </w:rPr>
                                    <m:t>კ</m:t>
                                  </m:r>
                                  <m:r>
                                    <w:rPr>
                                      <w:rFonts w:ascii="Cambria Math" w:hAnsi="Cambria Math"/>
                                      <w:szCs w:val="28"/>
                                      <w:lang w:val="ka-GE"/>
                                    </w:rPr>
                                    <m:t>2</m:t>
                                  </m:r>
                                </m:sub>
                              </m:sSub>
                              <m:r>
                                <w:rPr>
                                  <w:rFonts w:ascii="Cambria Math" w:hAnsi="Cambria Math"/>
                                  <w:szCs w:val="28"/>
                                  <w:lang w:val="ka-GE"/>
                                </w:rPr>
                                <m:t>+…+</m:t>
                              </m:r>
                              <m:sSub>
                                <m:sSubPr>
                                  <m:ctrlPr>
                                    <w:rPr>
                                      <w:rFonts w:ascii="Cambria Math" w:eastAsia="Calibri" w:hAnsi="Cambria Math" w:cs="Times New Roman"/>
                                      <w:i/>
                                      <w:szCs w:val="28"/>
                                      <w:lang w:val="ka-GE"/>
                                    </w:rPr>
                                  </m:ctrlPr>
                                </m:sSubPr>
                                <m:e>
                                  <m:r>
                                    <w:rPr>
                                      <w:rFonts w:ascii="Cambria Math" w:hAnsi="Cambria Math"/>
                                      <w:szCs w:val="28"/>
                                    </w:rPr>
                                    <m:t>t</m:t>
                                  </m:r>
                                </m:e>
                                <m:sub>
                                  <m:r>
                                    <w:rPr>
                                      <w:rFonts w:ascii="Sylfaen" w:hAnsi="Sylfaen" w:cs="Sylfaen"/>
                                      <w:szCs w:val="28"/>
                                      <w:lang w:val="ka-GE"/>
                                    </w:rPr>
                                    <m:t>კ</m:t>
                                  </m:r>
                                  <m:r>
                                    <w:rPr>
                                      <w:rFonts w:ascii="Cambria Math" w:hAnsi="Cambria Math"/>
                                      <w:szCs w:val="28"/>
                                      <w:lang w:val="ka-GE"/>
                                    </w:rPr>
                                    <m:t>n</m:t>
                                  </m:r>
                                </m:sub>
                              </m:sSub>
                            </m:num>
                            <m:den>
                              <m:r>
                                <w:rPr>
                                  <w:rFonts w:ascii="Cambria Math" w:hAnsi="Cambria Math"/>
                                  <w:szCs w:val="28"/>
                                  <w:lang w:val="ka-GE"/>
                                </w:rPr>
                                <m:t>n</m:t>
                              </m:r>
                            </m:den>
                          </m:f>
                        </m:oMath>
                      </m:oMathPara>
                    </w:p>
                  </w:txbxContent>
                </v:textbox>
                <w10:wrap anchorx="margin"/>
              </v:shape>
            </w:pict>
          </mc:Fallback>
        </mc:AlternateContent>
      </w:r>
    </w:p>
    <w:p w14:paraId="0AE35FBA" w14:textId="77777777" w:rsidR="005C1A2E" w:rsidRPr="000922F4" w:rsidRDefault="005C1A2E" w:rsidP="005C1A2E">
      <w:pPr>
        <w:tabs>
          <w:tab w:val="left" w:pos="360"/>
        </w:tabs>
        <w:ind w:left="426" w:firstLine="432"/>
        <w:jc w:val="center"/>
        <w:rPr>
          <w:rFonts w:ascii="AcadNusx" w:hAnsi="AcadNusx"/>
          <w:b/>
          <w:lang w:val="de-DE"/>
        </w:rPr>
      </w:pPr>
      <w:r>
        <w:rPr>
          <w:noProof/>
        </w:rPr>
        <mc:AlternateContent>
          <mc:Choice Requires="wps">
            <w:drawing>
              <wp:anchor distT="0" distB="0" distL="114298" distR="114298" simplePos="0" relativeHeight="251671552" behindDoc="0" locked="0" layoutInCell="1" allowOverlap="1" wp14:anchorId="35EF44DB" wp14:editId="37315296">
                <wp:simplePos x="0" y="0"/>
                <wp:positionH relativeFrom="column">
                  <wp:posOffset>2691129</wp:posOffset>
                </wp:positionH>
                <wp:positionV relativeFrom="paragraph">
                  <wp:posOffset>266065</wp:posOffset>
                </wp:positionV>
                <wp:extent cx="0" cy="238760"/>
                <wp:effectExtent l="76200" t="0" r="57150" b="66040"/>
                <wp:wrapNone/>
                <wp:docPr id="978654248"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876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F86BFCA" id="Straight Arrow Connector 17" o:spid="_x0000_s1026" type="#_x0000_t32" style="position:absolute;margin-left:211.9pt;margin-top:20.95pt;width:0;height:18.8pt;flip:x;z-index:251671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">
                <v:stroke endarrow="block"/>
              </v:shape>
            </w:pict>
          </mc:Fallback>
        </mc:AlternateContent>
      </w:r>
    </w:p>
    <w:p w14:paraId="4FDC06D6" w14:textId="77777777" w:rsidR="005C1A2E" w:rsidRPr="000922F4" w:rsidRDefault="005C1A2E" w:rsidP="005C1A2E">
      <w:pPr>
        <w:tabs>
          <w:tab w:val="left" w:pos="360"/>
        </w:tabs>
        <w:ind w:left="426" w:firstLine="432"/>
        <w:jc w:val="center"/>
        <w:rPr>
          <w:rFonts w:ascii="AcadNusx" w:hAnsi="AcadNusx"/>
          <w:b/>
          <w:lang w:val="de-DE"/>
        </w:rPr>
      </w:pPr>
      <w:r>
        <w:rPr>
          <w:noProof/>
        </w:rPr>
        <mc:AlternateContent>
          <mc:Choice Requires="wps">
            <w:drawing>
              <wp:anchor distT="0" distB="0" distL="114300" distR="114300" simplePos="0" relativeHeight="251677696" behindDoc="0" locked="0" layoutInCell="1" allowOverlap="1" wp14:anchorId="7A3A13D7" wp14:editId="211806A9">
                <wp:simplePos x="0" y="0"/>
                <wp:positionH relativeFrom="margin">
                  <wp:posOffset>2187575</wp:posOffset>
                </wp:positionH>
                <wp:positionV relativeFrom="paragraph">
                  <wp:posOffset>201930</wp:posOffset>
                </wp:positionV>
                <wp:extent cx="1116330" cy="417195"/>
                <wp:effectExtent l="0" t="0" r="27305" b="20955"/>
                <wp:wrapNone/>
                <wp:docPr id="19868645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417195"/>
                        </a:xfrm>
                        <a:prstGeom prst="rect">
                          <a:avLst/>
                        </a:prstGeom>
                        <a:solidFill>
                          <a:srgbClr val="FFFFFF"/>
                        </a:solidFill>
                        <a:ln w="9525">
                          <a:solidFill>
                            <a:srgbClr val="000000"/>
                          </a:solidFill>
                          <a:miter lim="800000"/>
                          <a:headEnd/>
                          <a:tailEnd/>
                        </a:ln>
                      </wps:spPr>
                      <wps:txbx>
                        <w:txbxContent>
                          <w:p w14:paraId="292D1DDF" w14:textId="77777777" w:rsidR="003B6BA4" w:rsidRDefault="003B6BA4" w:rsidP="005C1A2E">
                            <w:r w:rsidRPr="00967C12">
                              <w:rPr>
                                <w:position w:val="-14"/>
                              </w:rPr>
                              <w:object w:dxaOrig="1060" w:dyaOrig="380" w14:anchorId="00D5E7E0">
                                <v:shape id="_x0000_i1034" type="#_x0000_t75" style="width:72.6pt;height:26.85pt" o:ole="">
                                  <v:imagedata r:id="rId53" o:title=""/>
                                </v:shape>
                                <o:OLEObject Type="Embed" ProgID="Equation.3" ShapeID="_x0000_i1034" DrawAspect="Content" ObjectID="_1837674126" r:id="rId54"/>
                              </w:obje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A13D7" id="Text Box 15" o:spid="_x0000_s1057" type="#_x0000_t202" style="position:absolute;left:0;text-align:left;margin-left:172.25pt;margin-top:15.9pt;width:87.9pt;height:32.85pt;z-index:25167769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">
                <v:textbox>
                  <w:txbxContent>
                    <w:p w14:paraId="292D1DDF" w14:textId="77777777" w:rsidR="003B6BA4" w:rsidRDefault="003B6BA4" w:rsidP="005C1A2E">
                      <w:r w:rsidRPr="00967C12">
                        <w:rPr>
                          <w:position w:val="-14"/>
                        </w:rPr>
                        <w:object w:dxaOrig="1060" w:dyaOrig="380" w14:anchorId="00D5E7E0">
                          <v:shape id="_x0000_i1034" type="#_x0000_t75" style="width:72.6pt;height:27pt" o:ole="">
                            <v:imagedata r:id="rId55" o:title=""/>
                          </v:shape>
                          <o:OLEObject Type="Embed" ProgID="Equation.3" ShapeID="_x0000_i1034" DrawAspect="Content" ObjectID="_1837159309" r:id="rId56"/>
                        </w:object>
                      </w:r>
                    </w:p>
                  </w:txbxContent>
                </v:textbox>
                <w10:wrap anchorx="margin"/>
              </v:shape>
            </w:pict>
          </mc:Fallback>
        </mc:AlternateContent>
      </w:r>
    </w:p>
    <w:p w14:paraId="46FF1649" w14:textId="77777777" w:rsidR="005C1A2E" w:rsidRPr="000922F4" w:rsidRDefault="005C1A2E" w:rsidP="005C1A2E">
      <w:pPr>
        <w:tabs>
          <w:tab w:val="left" w:pos="360"/>
        </w:tabs>
        <w:ind w:left="426" w:firstLine="432"/>
        <w:jc w:val="center"/>
        <w:rPr>
          <w:rFonts w:ascii="AcadNusx" w:hAnsi="AcadNusx"/>
          <w:b/>
          <w:lang w:val="de-DE"/>
        </w:rPr>
      </w:pPr>
    </w:p>
    <w:p w14:paraId="4306C07E" w14:textId="77777777" w:rsidR="005C1A2E" w:rsidRPr="000922F4" w:rsidRDefault="005C1A2E" w:rsidP="005C1A2E">
      <w:pPr>
        <w:tabs>
          <w:tab w:val="left" w:pos="360"/>
        </w:tabs>
        <w:ind w:left="426" w:firstLine="432"/>
        <w:jc w:val="center"/>
        <w:rPr>
          <w:rFonts w:ascii="AcadNusx" w:hAnsi="AcadNusx"/>
          <w:b/>
          <w:lang w:val="de-DE"/>
        </w:rPr>
      </w:pPr>
      <w:r>
        <w:rPr>
          <w:noProof/>
        </w:rPr>
        <mc:AlternateContent>
          <mc:Choice Requires="wps">
            <w:drawing>
              <wp:anchor distT="0" distB="0" distL="114300" distR="114300" simplePos="0" relativeHeight="251676672" behindDoc="0" locked="0" layoutInCell="1" allowOverlap="1" wp14:anchorId="31C43612" wp14:editId="4F5B1E9D">
                <wp:simplePos x="0" y="0"/>
                <wp:positionH relativeFrom="margin">
                  <wp:posOffset>2096135</wp:posOffset>
                </wp:positionH>
                <wp:positionV relativeFrom="paragraph">
                  <wp:posOffset>253365</wp:posOffset>
                </wp:positionV>
                <wp:extent cx="1042670" cy="579120"/>
                <wp:effectExtent l="0" t="0" r="24130" b="11430"/>
                <wp:wrapNone/>
                <wp:docPr id="25924516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579120"/>
                        </a:xfrm>
                        <a:prstGeom prst="rect">
                          <a:avLst/>
                        </a:prstGeom>
                        <a:solidFill>
                          <a:srgbClr val="FFFFFF"/>
                        </a:solidFill>
                        <a:ln w="9525">
                          <a:solidFill>
                            <a:srgbClr val="000000"/>
                          </a:solidFill>
                          <a:miter lim="800000"/>
                          <a:headEnd/>
                          <a:tailEnd/>
                        </a:ln>
                      </wps:spPr>
                      <wps:txbx>
                        <w:txbxContent>
                          <w:p w14:paraId="044D8662" w14:textId="77777777" w:rsidR="003B6BA4" w:rsidRDefault="003B6BA4" w:rsidP="005C1A2E">
                            <w:r w:rsidRPr="00987A6D">
                              <w:rPr>
                                <w:rFonts w:ascii="AcadNusx" w:hAnsi="AcadNusx"/>
                                <w:bCs/>
                                <w:position w:val="-24"/>
                                <w:lang w:val="de-DE"/>
                              </w:rPr>
                              <w:object w:dxaOrig="760" w:dyaOrig="620" w14:anchorId="1A45D6C8">
                                <v:shape id="_x0000_i1036" type="#_x0000_t75" style="width:50.05pt;height:42.1pt" o:ole="">
                                  <v:imagedata r:id="rId57" o:title=""/>
                                </v:shape>
                                <o:OLEObject Type="Embed" ProgID="Equation.3" ShapeID="_x0000_i1036" DrawAspect="Content" ObjectID="_1837674127" r:id="rId5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43612" id="Text Box 13" o:spid="_x0000_s1058" type="#_x0000_t202" style="position:absolute;left:0;text-align:left;margin-left:165.05pt;margin-top:19.95pt;width:82.1pt;height:45.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">
                <v:textbox>
                  <w:txbxContent>
                    <w:p w14:paraId="044D8662" w14:textId="77777777" w:rsidR="003B6BA4" w:rsidRDefault="003B6BA4" w:rsidP="005C1A2E">
                      <w:r w:rsidRPr="00987A6D">
                        <w:rPr>
                          <w:rFonts w:ascii="AcadNusx" w:hAnsi="AcadNusx"/>
                          <w:bCs/>
                          <w:position w:val="-24"/>
                          <w:lang w:val="de-DE"/>
                        </w:rPr>
                        <w:object w:dxaOrig="760" w:dyaOrig="620" w14:anchorId="1A45D6C8">
                          <v:shape id="_x0000_i1036" type="#_x0000_t75" style="width:49.8pt;height:42pt" o:ole="">
                            <v:imagedata r:id="rId59" o:title=""/>
                          </v:shape>
                          <o:OLEObject Type="Embed" ProgID="Equation.3" ShapeID="_x0000_i1036" DrawAspect="Content" ObjectID="_1837159310" r:id="rId60"/>
                        </w:object>
                      </w:r>
                    </w:p>
                  </w:txbxContent>
                </v:textbox>
                <w10:wrap anchorx="margin"/>
              </v:shape>
            </w:pict>
          </mc:Fallback>
        </mc:AlternateContent>
      </w:r>
      <w:r>
        <w:rPr>
          <w:noProof/>
        </w:rPr>
        <mc:AlternateContent>
          <mc:Choice Requires="wps">
            <w:drawing>
              <wp:anchor distT="0" distB="0" distL="114298" distR="114298" simplePos="0" relativeHeight="251682816" behindDoc="0" locked="0" layoutInCell="1" allowOverlap="1" wp14:anchorId="75B25136" wp14:editId="54E27F33">
                <wp:simplePos x="0" y="0"/>
                <wp:positionH relativeFrom="column">
                  <wp:posOffset>2607309</wp:posOffset>
                </wp:positionH>
                <wp:positionV relativeFrom="paragraph">
                  <wp:posOffset>25400</wp:posOffset>
                </wp:positionV>
                <wp:extent cx="0" cy="238125"/>
                <wp:effectExtent l="76200" t="0" r="57150" b="47625"/>
                <wp:wrapNone/>
                <wp:docPr id="728992009"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81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C1B91CB" id="Straight Arrow Connector 11" o:spid="_x0000_s1026" type="#_x0000_t32" style="position:absolute;margin-left:205.3pt;margin-top:2pt;width:0;height:18.75pt;flip:x;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">
                <v:stroke endarrow="block"/>
              </v:shape>
            </w:pict>
          </mc:Fallback>
        </mc:AlternateContent>
      </w:r>
    </w:p>
    <w:p w14:paraId="751370AC" w14:textId="77777777" w:rsidR="005C1A2E" w:rsidRPr="000922F4" w:rsidRDefault="005C1A2E" w:rsidP="005C1A2E">
      <w:pPr>
        <w:tabs>
          <w:tab w:val="left" w:pos="360"/>
          <w:tab w:val="center" w:pos="3491"/>
          <w:tab w:val="left" w:pos="4370"/>
        </w:tabs>
        <w:ind w:left="426" w:firstLine="432"/>
        <w:rPr>
          <w:rFonts w:ascii="AcadNusx" w:hAnsi="AcadNusx"/>
          <w:b/>
          <w:lang w:val="de-DE"/>
        </w:rPr>
      </w:pPr>
      <w:r w:rsidRPr="000922F4">
        <w:rPr>
          <w:rFonts w:ascii="AcadNusx" w:hAnsi="AcadNusx"/>
          <w:b/>
          <w:lang w:val="de-DE"/>
        </w:rPr>
        <w:tab/>
      </w:r>
      <w:r w:rsidRPr="000922F4">
        <w:rPr>
          <w:rFonts w:ascii="AcadNusx" w:hAnsi="AcadNusx"/>
          <w:b/>
          <w:lang w:val="de-DE"/>
        </w:rPr>
        <w:tab/>
      </w:r>
    </w:p>
    <w:p w14:paraId="05D65A98" w14:textId="77777777" w:rsidR="005C1A2E" w:rsidRDefault="005C1A2E" w:rsidP="005C1A2E">
      <w:pPr>
        <w:pStyle w:val="Header"/>
        <w:spacing w:after="100" w:afterAutospacing="1" w:line="276" w:lineRule="auto"/>
        <w:jc w:val="center"/>
        <w:rPr>
          <w:rFonts w:ascii="AcadNusx" w:eastAsiaTheme="minorEastAsia" w:hAnsi="AcadNusx"/>
        </w:rPr>
      </w:pPr>
      <w:r>
        <w:rPr>
          <w:rFonts w:asciiTheme="minorHAnsi" w:eastAsiaTheme="minorHAnsi" w:hAnsiTheme="minorHAnsi"/>
          <w:noProof/>
        </w:rPr>
        <mc:AlternateContent>
          <mc:Choice Requires="wps">
            <w:drawing>
              <wp:anchor distT="0" distB="0" distL="114298" distR="114298" simplePos="0" relativeHeight="251683840" behindDoc="0" locked="0" layoutInCell="1" allowOverlap="1" wp14:anchorId="1036A7AA" wp14:editId="1BCAD9F6">
                <wp:simplePos x="0" y="0"/>
                <wp:positionH relativeFrom="column">
                  <wp:posOffset>2494914</wp:posOffset>
                </wp:positionH>
                <wp:positionV relativeFrom="paragraph">
                  <wp:posOffset>224155</wp:posOffset>
                </wp:positionV>
                <wp:extent cx="0" cy="238125"/>
                <wp:effectExtent l="76200" t="0" r="57150" b="47625"/>
                <wp:wrapNone/>
                <wp:docPr id="2021567171"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81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C927B2B" id="Straight Arrow Connector 9" o:spid="_x0000_s1026" type="#_x0000_t32" style="position:absolute;margin-left:196.45pt;margin-top:17.65pt;width:0;height:18.75pt;flip:x;z-index:251683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">
                <v:stroke endarrow="block"/>
              </v:shape>
            </w:pict>
          </mc:Fallback>
        </mc:AlternateContent>
      </w:r>
    </w:p>
    <w:p w14:paraId="0B5E201C" w14:textId="77777777" w:rsidR="005C1A2E" w:rsidRPr="009A3FC7" w:rsidRDefault="005C1A2E" w:rsidP="005C1A2E">
      <w:pPr>
        <w:pStyle w:val="Header"/>
        <w:spacing w:after="100" w:afterAutospacing="1" w:line="276" w:lineRule="auto"/>
        <w:jc w:val="center"/>
        <w:rPr>
          <w:rFonts w:ascii="Sylfaen" w:hAnsi="Sylfaen"/>
          <w:b/>
          <w:i/>
        </w:rPr>
      </w:pPr>
      <w:r>
        <w:rPr>
          <w:rFonts w:asciiTheme="minorHAnsi" w:hAnsiTheme="minorHAnsi"/>
          <w:noProof/>
        </w:rPr>
        <mc:AlternateContent>
          <mc:Choice Requires="wps">
            <w:drawing>
              <wp:anchor distT="0" distB="0" distL="114300" distR="114300" simplePos="0" relativeHeight="251681792" behindDoc="0" locked="0" layoutInCell="1" allowOverlap="1" wp14:anchorId="5018647E" wp14:editId="52D42378">
                <wp:simplePos x="0" y="0"/>
                <wp:positionH relativeFrom="column">
                  <wp:posOffset>1414145</wp:posOffset>
                </wp:positionH>
                <wp:positionV relativeFrom="paragraph">
                  <wp:posOffset>69215</wp:posOffset>
                </wp:positionV>
                <wp:extent cx="2219325" cy="731520"/>
                <wp:effectExtent l="0" t="0" r="28575" b="11430"/>
                <wp:wrapNone/>
                <wp:docPr id="5951059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9325" cy="731520"/>
                        </a:xfrm>
                        <a:prstGeom prst="rect">
                          <a:avLst/>
                        </a:prstGeom>
                        <a:solidFill>
                          <a:schemeClr val="lt1"/>
                        </a:solidFill>
                        <a:ln w="6350">
                          <a:solidFill>
                            <a:prstClr val="black"/>
                          </a:solidFill>
                        </a:ln>
                      </wps:spPr>
                      <wps:txbx>
                        <w:txbxContent>
                          <w:p w14:paraId="1D07EC5A" w14:textId="77777777" w:rsidR="003B6BA4" w:rsidRPr="002353C8" w:rsidRDefault="003B6BA4" w:rsidP="005C1A2E">
                            <w:pPr>
                              <w:rPr>
                                <w:sz w:val="28"/>
                                <w:szCs w:val="28"/>
                              </w:rPr>
                            </w:pPr>
                            <m:oMathPara>
                              <m:oMath>
                                <m:r>
                                  <w:rPr>
                                    <w:rFonts w:ascii="Cambria Math" w:hAnsi="Cambria Math"/>
                                    <w:sz w:val="28"/>
                                    <w:szCs w:val="28"/>
                                  </w:rPr>
                                  <m:t>Nu=</m:t>
                                </m:r>
                                <m:f>
                                  <m:fPr>
                                    <m:ctrlPr>
                                      <w:rPr>
                                        <w:rFonts w:ascii="Cambria Math" w:hAnsi="Cambria Math"/>
                                        <w:bCs/>
                                        <w:i/>
                                        <w:sz w:val="28"/>
                                        <w:szCs w:val="28"/>
                                      </w:rPr>
                                    </m:ctrlPr>
                                  </m:fPr>
                                  <m:num>
                                    <m:r>
                                      <w:rPr>
                                        <w:rFonts w:ascii="Cambria Math" w:hAnsi="Cambria Math"/>
                                        <w:sz w:val="28"/>
                                        <w:szCs w:val="28"/>
                                      </w:rPr>
                                      <m:t>αD</m:t>
                                    </m:r>
                                  </m:num>
                                  <m:den>
                                    <m:r>
                                      <w:rPr>
                                        <w:rFonts w:ascii="Cambria Math" w:hAnsi="Cambria Math"/>
                                        <w:bCs/>
                                        <w:i/>
                                        <w:sz w:val="28"/>
                                        <w:szCs w:val="28"/>
                                      </w:rPr>
                                      <w:sym w:font="Symbol" w:char="F06C"/>
                                    </m:r>
                                  </m:den>
                                </m:f>
                                <m:r>
                                  <w:rPr>
                                    <w:rFonts w:ascii="Cambria Math" w:hAnsi="Cambria Math"/>
                                    <w:sz w:val="28"/>
                                    <w:szCs w:val="28"/>
                                  </w:rPr>
                                  <m:t>,     Re=</m:t>
                                </m:r>
                                <m:f>
                                  <m:fPr>
                                    <m:ctrlPr>
                                      <w:rPr>
                                        <w:rFonts w:ascii="Cambria Math" w:hAnsi="Cambria Math"/>
                                        <w:bCs/>
                                        <w:i/>
                                        <w:sz w:val="28"/>
                                        <w:szCs w:val="28"/>
                                      </w:rPr>
                                    </m:ctrlPr>
                                  </m:fPr>
                                  <m:num>
                                    <m:r>
                                      <w:rPr>
                                        <w:rFonts w:ascii="Cambria Math" w:hAnsi="Cambria Math"/>
                                        <w:sz w:val="28"/>
                                        <w:szCs w:val="28"/>
                                      </w:rPr>
                                      <m:t xml:space="preserve">n </m:t>
                                    </m:r>
                                    <m:sSup>
                                      <m:sSupPr>
                                        <m:ctrlPr>
                                          <w:rPr>
                                            <w:rFonts w:ascii="Cambria Math" w:hAnsi="Cambria Math"/>
                                            <w:bCs/>
                                            <w:i/>
                                            <w:sz w:val="28"/>
                                            <w:szCs w:val="28"/>
                                          </w:rPr>
                                        </m:ctrlPr>
                                      </m:sSupPr>
                                      <m:e>
                                        <m:r>
                                          <w:rPr>
                                            <w:rFonts w:ascii="Cambria Math" w:hAnsi="Cambria Math"/>
                                            <w:sz w:val="28"/>
                                            <w:szCs w:val="28"/>
                                          </w:rPr>
                                          <m:t>d</m:t>
                                        </m:r>
                                      </m:e>
                                      <m:sup>
                                        <m:r>
                                          <w:rPr>
                                            <w:rFonts w:ascii="Cambria Math" w:hAnsi="Cambria Math"/>
                                            <w:sz w:val="28"/>
                                            <w:szCs w:val="28"/>
                                          </w:rPr>
                                          <m:t>2</m:t>
                                        </m:r>
                                      </m:sup>
                                    </m:sSup>
                                  </m:num>
                                  <m:den>
                                    <m:r>
                                      <w:rPr>
                                        <w:rFonts w:ascii="Cambria Math" w:hAnsi="Cambria Math"/>
                                        <w:bCs/>
                                        <w:i/>
                                        <w:sz w:val="28"/>
                                        <w:szCs w:val="28"/>
                                      </w:rPr>
                                      <w:sym w:font="Symbol" w:char="F06E"/>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018647E" id="Text Box 7" o:spid="_x0000_s1059" type="#_x0000_t202" style="position:absolute;left:0;text-align:left;margin-left:111.35pt;margin-top:5.45pt;width:174.75pt;height:5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" fillcolor="white [3201]" strokeweight=".5pt">
                <v:path arrowok="t"/>
                <v:textbox>
                  <w:txbxContent>
                    <w:p w14:paraId="1D07EC5A" w14:textId="77777777" w:rsidR="003B6BA4" w:rsidRPr="002353C8" w:rsidRDefault="003B6BA4" w:rsidP="005C1A2E">
                      <w:pPr>
                        <w:rPr>
                          <w:sz w:val="28"/>
                          <w:szCs w:val="28"/>
                        </w:rPr>
                      </w:pPr>
                      <m:oMathPara>
                        <m:oMath>
                          <m:r>
                            <w:rPr>
                              <w:rFonts w:ascii="Cambria Math" w:hAnsi="Cambria Math"/>
                              <w:sz w:val="28"/>
                              <w:szCs w:val="28"/>
                            </w:rPr>
                            <m:t>Nu=</m:t>
                          </m:r>
                          <m:f>
                            <m:fPr>
                              <m:ctrlPr>
                                <w:rPr>
                                  <w:rFonts w:ascii="Cambria Math" w:hAnsi="Cambria Math"/>
                                  <w:bCs/>
                                  <w:i/>
                                  <w:sz w:val="28"/>
                                  <w:szCs w:val="28"/>
                                </w:rPr>
                              </m:ctrlPr>
                            </m:fPr>
                            <m:num>
                              <m:r>
                                <w:rPr>
                                  <w:rFonts w:ascii="Cambria Math" w:hAnsi="Cambria Math"/>
                                  <w:sz w:val="28"/>
                                  <w:szCs w:val="28"/>
                                </w:rPr>
                                <m:t>αD</m:t>
                              </m:r>
                            </m:num>
                            <m:den>
                              <m:r>
                                <w:rPr>
                                  <w:rFonts w:ascii="Cambria Math" w:hAnsi="Cambria Math"/>
                                  <w:bCs/>
                                  <w:i/>
                                  <w:sz w:val="28"/>
                                  <w:szCs w:val="28"/>
                                </w:rPr>
                                <w:sym w:font="Symbol" w:char="F06C"/>
                              </m:r>
                            </m:den>
                          </m:f>
                          <m:r>
                            <w:rPr>
                              <w:rFonts w:ascii="Cambria Math" w:hAnsi="Cambria Math"/>
                              <w:sz w:val="28"/>
                              <w:szCs w:val="28"/>
                            </w:rPr>
                            <m:t>,     Re=</m:t>
                          </m:r>
                          <m:f>
                            <m:fPr>
                              <m:ctrlPr>
                                <w:rPr>
                                  <w:rFonts w:ascii="Cambria Math" w:hAnsi="Cambria Math"/>
                                  <w:bCs/>
                                  <w:i/>
                                  <w:sz w:val="28"/>
                                  <w:szCs w:val="28"/>
                                </w:rPr>
                              </m:ctrlPr>
                            </m:fPr>
                            <m:num>
                              <m:r>
                                <w:rPr>
                                  <w:rFonts w:ascii="Cambria Math" w:hAnsi="Cambria Math"/>
                                  <w:sz w:val="28"/>
                                  <w:szCs w:val="28"/>
                                </w:rPr>
                                <m:t xml:space="preserve">n </m:t>
                              </m:r>
                              <m:sSup>
                                <m:sSupPr>
                                  <m:ctrlPr>
                                    <w:rPr>
                                      <w:rFonts w:ascii="Cambria Math" w:hAnsi="Cambria Math"/>
                                      <w:bCs/>
                                      <w:i/>
                                      <w:sz w:val="28"/>
                                      <w:szCs w:val="28"/>
                                    </w:rPr>
                                  </m:ctrlPr>
                                </m:sSupPr>
                                <m:e>
                                  <m:r>
                                    <w:rPr>
                                      <w:rFonts w:ascii="Cambria Math" w:hAnsi="Cambria Math"/>
                                      <w:sz w:val="28"/>
                                      <w:szCs w:val="28"/>
                                    </w:rPr>
                                    <m:t>d</m:t>
                                  </m:r>
                                </m:e>
                                <m:sup>
                                  <m:r>
                                    <w:rPr>
                                      <w:rFonts w:ascii="Cambria Math" w:hAnsi="Cambria Math"/>
                                      <w:sz w:val="28"/>
                                      <w:szCs w:val="28"/>
                                    </w:rPr>
                                    <m:t>2</m:t>
                                  </m:r>
                                </m:sup>
                              </m:sSup>
                            </m:num>
                            <m:den>
                              <m:r>
                                <w:rPr>
                                  <w:rFonts w:ascii="Cambria Math" w:hAnsi="Cambria Math"/>
                                  <w:bCs/>
                                  <w:i/>
                                  <w:sz w:val="28"/>
                                  <w:szCs w:val="28"/>
                                </w:rPr>
                                <w:sym w:font="Symbol" w:char="F06E"/>
                              </m:r>
                            </m:den>
                          </m:f>
                        </m:oMath>
                      </m:oMathPara>
                    </w:p>
                  </w:txbxContent>
                </v:textbox>
              </v:shape>
            </w:pict>
          </mc:Fallback>
        </mc:AlternateContent>
      </w:r>
    </w:p>
    <w:p w14:paraId="35029010" w14:textId="77777777" w:rsidR="005C1A2E" w:rsidRPr="003814EC" w:rsidRDefault="005C1A2E" w:rsidP="005C1A2E">
      <w:pPr>
        <w:rPr>
          <w:lang w:val="ka-GE"/>
        </w:rPr>
      </w:pPr>
    </w:p>
    <w:p w14:paraId="3E5D9100" w14:textId="77777777" w:rsidR="005C1A2E" w:rsidRPr="003814EC" w:rsidRDefault="005C1A2E" w:rsidP="005C1A2E">
      <w:pPr>
        <w:rPr>
          <w:lang w:val="ka-GE"/>
        </w:rPr>
      </w:pPr>
      <w:r>
        <w:rPr>
          <w:noProof/>
        </w:rPr>
        <mc:AlternateContent>
          <mc:Choice Requires="wps">
            <w:drawing>
              <wp:anchor distT="0" distB="0" distL="114299" distR="114299" simplePos="0" relativeHeight="251678720" behindDoc="0" locked="0" layoutInCell="1" allowOverlap="1" wp14:anchorId="2F618970" wp14:editId="4BE2552B">
                <wp:simplePos x="0" y="0"/>
                <wp:positionH relativeFrom="column">
                  <wp:posOffset>2489834</wp:posOffset>
                </wp:positionH>
                <wp:positionV relativeFrom="paragraph">
                  <wp:posOffset>64135</wp:posOffset>
                </wp:positionV>
                <wp:extent cx="0" cy="323850"/>
                <wp:effectExtent l="76200" t="0" r="76200" b="57150"/>
                <wp:wrapNone/>
                <wp:docPr id="10618275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DB9785" id="Straight Arrow Connector 5" o:spid="_x0000_s1026" type="#_x0000_t32" style="position:absolute;margin-left:196.05pt;margin-top:5.05pt;width:0;height:25.5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" strokecolor="black [3213]" strokeweight=".5pt">
                <v:stroke endarrow="block" joinstyle="miter"/>
                <o:lock v:ext="edit" shapetype="f"/>
              </v:shape>
            </w:pict>
          </mc:Fallback>
        </mc:AlternateContent>
      </w:r>
    </w:p>
    <w:p w14:paraId="26908904" w14:textId="77777777" w:rsidR="005C1A2E" w:rsidRPr="003814EC" w:rsidRDefault="005C1A2E" w:rsidP="005C1A2E">
      <w:pPr>
        <w:rPr>
          <w:lang w:val="ka-GE"/>
        </w:rPr>
      </w:pPr>
      <w:r>
        <w:rPr>
          <w:noProof/>
        </w:rPr>
        <mc:AlternateContent>
          <mc:Choice Requires="wps">
            <w:drawing>
              <wp:anchor distT="0" distB="0" distL="114300" distR="114300" simplePos="0" relativeHeight="251675648" behindDoc="0" locked="0" layoutInCell="1" allowOverlap="1" wp14:anchorId="44EA3766" wp14:editId="685C29A8">
                <wp:simplePos x="0" y="0"/>
                <wp:positionH relativeFrom="page">
                  <wp:posOffset>2237740</wp:posOffset>
                </wp:positionH>
                <wp:positionV relativeFrom="paragraph">
                  <wp:posOffset>54610</wp:posOffset>
                </wp:positionV>
                <wp:extent cx="1980565" cy="333375"/>
                <wp:effectExtent l="0" t="0" r="19685" b="28575"/>
                <wp:wrapNone/>
                <wp:docPr id="9096924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0565" cy="333375"/>
                        </a:xfrm>
                        <a:prstGeom prst="rect">
                          <a:avLst/>
                        </a:prstGeom>
                        <a:solidFill>
                          <a:srgbClr val="FFFFFF"/>
                        </a:solidFill>
                        <a:ln w="9525">
                          <a:solidFill>
                            <a:srgbClr val="000000"/>
                          </a:solidFill>
                          <a:miter lim="800000"/>
                          <a:headEnd/>
                          <a:tailEnd/>
                        </a:ln>
                      </wps:spPr>
                      <wps:txbx>
                        <w:txbxContent>
                          <w:p w14:paraId="1158CC92" w14:textId="77777777" w:rsidR="003B6BA4" w:rsidRPr="00B01F9F" w:rsidRDefault="003B6BA4" w:rsidP="005C1A2E">
                            <w:pPr>
                              <w:jc w:val="center"/>
                              <w:rPr>
                                <w:rFonts w:ascii="Sylfaen" w:hAnsi="Sylfaen"/>
                                <w:szCs w:val="28"/>
                                <w:lang w:val="ka-GE"/>
                              </w:rPr>
                            </w:pPr>
                            <w:r w:rsidRPr="00B01F9F">
                              <w:rPr>
                                <w:rFonts w:ascii="Sylfaen" w:hAnsi="Sylfaen"/>
                                <w:szCs w:val="28"/>
                                <w:lang w:val="ka-GE"/>
                              </w:rPr>
                              <w:t>შედეგების გამოტანა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A3766" id="Text Box 3" o:spid="_x0000_s1060" type="#_x0000_t202" style="position:absolute;margin-left:176.2pt;margin-top:4.3pt;width:155.95pt;height:26.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">
                <v:textbox>
                  <w:txbxContent>
                    <w:p w14:paraId="1158CC92" w14:textId="77777777" w:rsidR="003B6BA4" w:rsidRPr="00B01F9F" w:rsidRDefault="003B6BA4" w:rsidP="005C1A2E">
                      <w:pPr>
                        <w:jc w:val="center"/>
                        <w:rPr>
                          <w:rFonts w:ascii="Sylfaen" w:hAnsi="Sylfaen"/>
                          <w:szCs w:val="28"/>
                          <w:lang w:val="ka-GE"/>
                        </w:rPr>
                      </w:pPr>
                      <w:r w:rsidRPr="00B01F9F">
                        <w:rPr>
                          <w:rFonts w:ascii="Sylfaen" w:hAnsi="Sylfaen"/>
                          <w:szCs w:val="28"/>
                          <w:lang w:val="ka-GE"/>
                        </w:rPr>
                        <w:t>შედეგების გამოტანა</w:t>
                      </w:r>
                    </w:p>
                  </w:txbxContent>
                </v:textbox>
                <w10:wrap anchorx="page"/>
              </v:shape>
            </w:pict>
          </mc:Fallback>
        </mc:AlternateContent>
      </w:r>
    </w:p>
    <w:p w14:paraId="11E51408" w14:textId="77777777" w:rsidR="005C1A2E" w:rsidRPr="003814EC" w:rsidRDefault="005C1A2E" w:rsidP="005C1A2E">
      <w:pPr>
        <w:rPr>
          <w:lang w:val="ka-GE"/>
        </w:rPr>
      </w:pPr>
    </w:p>
    <w:p w14:paraId="24E64256" w14:textId="77777777" w:rsidR="005C1A2E" w:rsidRPr="005C1A2E" w:rsidRDefault="005C1A2E" w:rsidP="005C1A2E">
      <w:pPr>
        <w:pStyle w:val="ListParagraph"/>
        <w:numPr>
          <w:ilvl w:val="0"/>
          <w:numId w:val="29"/>
        </w:numPr>
        <w:tabs>
          <w:tab w:val="left" w:pos="0"/>
          <w:tab w:val="left" w:pos="567"/>
        </w:tabs>
        <w:spacing w:after="100" w:afterAutospacing="1" w:line="276" w:lineRule="auto"/>
        <w:jc w:val="center"/>
        <w:rPr>
          <w:rFonts w:ascii="Sylfaen" w:hAnsi="Sylfaen"/>
          <w:b/>
          <w:bCs/>
          <w:lang w:val="ka-GE"/>
        </w:rPr>
      </w:pPr>
      <w:r w:rsidRPr="005C1A2E">
        <w:rPr>
          <w:rFonts w:ascii="Sylfaen" w:hAnsi="Sylfaen"/>
          <w:b/>
          <w:bCs/>
          <w:lang w:val="ka-GE"/>
        </w:rPr>
        <w:t xml:space="preserve"> ექსპერიმენტები გლუვი თბოგამცემი ზედაპირებისათვის</w:t>
      </w:r>
    </w:p>
    <w:p w14:paraId="308BA7CC" w14:textId="77777777" w:rsidR="005C1A2E" w:rsidRPr="005C1A2E" w:rsidRDefault="005C1A2E" w:rsidP="005C1A2E">
      <w:pPr>
        <w:tabs>
          <w:tab w:val="left" w:pos="0"/>
          <w:tab w:val="left" w:pos="567"/>
        </w:tabs>
        <w:spacing w:after="0" w:line="240" w:lineRule="auto"/>
        <w:ind w:firstLine="567"/>
        <w:jc w:val="both"/>
        <w:rPr>
          <w:rFonts w:ascii="Sylfaen" w:hAnsi="Sylfaen"/>
          <w:bCs/>
          <w:sz w:val="20"/>
          <w:szCs w:val="20"/>
          <w:lang w:val="ka-GE"/>
        </w:rPr>
      </w:pPr>
      <w:r w:rsidRPr="005C1A2E">
        <w:rPr>
          <w:rFonts w:ascii="Sylfaen" w:hAnsi="Sylfaen"/>
          <w:bCs/>
          <w:sz w:val="20"/>
          <w:szCs w:val="20"/>
          <w:lang w:val="ka-GE"/>
        </w:rPr>
        <w:t xml:space="preserve">დანადგარზე ჩატარდა ექსპერიმენტები გლუვი თბოგამცემი ზედაპირისათვის. ექსპერიმენტებში თბოგამცემ ელემენტად გამოყენებული იყო უჟანგავი ფოლადისაგან დამზადებული ბრტყელი ფირფიტა. ფირფიტის სიგრძე იყო 200 მმ, ხოლო სიგანე 35 მმ. ექსპერიმენტები ჩატარდა ორნიჩბიანი სარევის გამოყენებით. თბოგადამტანად გამოყენებული იყო წყალი. </w:t>
      </w:r>
      <w:r w:rsidRPr="005C1A2E">
        <w:rPr>
          <w:rFonts w:ascii="Sylfaen" w:hAnsi="Sylfaen"/>
          <w:bCs/>
          <w:sz w:val="20"/>
          <w:szCs w:val="20"/>
        </w:rPr>
        <w:t xml:space="preserve"> </w:t>
      </w:r>
      <w:r w:rsidRPr="005C1A2E">
        <w:rPr>
          <w:rFonts w:ascii="Sylfaen" w:hAnsi="Sylfaen"/>
          <w:bCs/>
          <w:sz w:val="20"/>
          <w:szCs w:val="20"/>
          <w:lang w:val="ka-GE"/>
        </w:rPr>
        <w:t>ექსპერიმენტების</w:t>
      </w:r>
      <w:r w:rsidRPr="005C1A2E">
        <w:rPr>
          <w:rFonts w:ascii="Sylfaen" w:hAnsi="Sylfaen"/>
          <w:bCs/>
          <w:sz w:val="20"/>
          <w:szCs w:val="20"/>
        </w:rPr>
        <w:t xml:space="preserve"> </w:t>
      </w:r>
      <w:r w:rsidRPr="005C1A2E">
        <w:rPr>
          <w:rFonts w:ascii="Sylfaen" w:hAnsi="Sylfaen"/>
          <w:bCs/>
          <w:sz w:val="20"/>
          <w:szCs w:val="20"/>
          <w:lang w:val="ka-GE"/>
        </w:rPr>
        <w:t>შედეგები წარმოდგენილია ნახაზზე</w:t>
      </w:r>
      <w:r w:rsidRPr="005C1A2E">
        <w:rPr>
          <w:rFonts w:ascii="Sylfaen" w:hAnsi="Sylfaen"/>
          <w:bCs/>
          <w:sz w:val="20"/>
          <w:szCs w:val="20"/>
        </w:rPr>
        <w:t xml:space="preserve"> </w:t>
      </w:r>
      <w:r w:rsidRPr="005C1A2E">
        <w:rPr>
          <w:rFonts w:ascii="Sylfaen" w:hAnsi="Sylfaen"/>
          <w:bCs/>
          <w:sz w:val="20"/>
          <w:szCs w:val="20"/>
          <w:lang w:val="ka-GE"/>
        </w:rPr>
        <w:t>4.</w:t>
      </w:r>
      <w:r w:rsidRPr="005C1A2E">
        <w:rPr>
          <w:rFonts w:ascii="Sylfaen" w:hAnsi="Sylfaen"/>
          <w:bCs/>
          <w:sz w:val="20"/>
          <w:szCs w:val="20"/>
        </w:rPr>
        <w:t>1</w:t>
      </w:r>
      <w:r w:rsidRPr="005C1A2E">
        <w:rPr>
          <w:rFonts w:ascii="Sylfaen" w:hAnsi="Sylfaen"/>
          <w:bCs/>
          <w:sz w:val="20"/>
          <w:szCs w:val="20"/>
          <w:lang w:val="ka-GE"/>
        </w:rPr>
        <w:t xml:space="preserve"> და ნახ 4.2.</w:t>
      </w:r>
    </w:p>
    <w:p w14:paraId="78B10CAE" w14:textId="77777777" w:rsidR="005C1A2E" w:rsidRPr="005C1A2E" w:rsidRDefault="005C1A2E" w:rsidP="005C1A2E">
      <w:pPr>
        <w:tabs>
          <w:tab w:val="left" w:pos="0"/>
          <w:tab w:val="left" w:pos="567"/>
        </w:tabs>
        <w:spacing w:after="0" w:line="240" w:lineRule="auto"/>
        <w:ind w:firstLine="567"/>
        <w:jc w:val="both"/>
        <w:rPr>
          <w:rFonts w:ascii="Sylfaen" w:hAnsi="Sylfaen"/>
          <w:bCs/>
          <w:sz w:val="20"/>
          <w:szCs w:val="20"/>
          <w:lang w:val="ka-GE"/>
        </w:rPr>
      </w:pPr>
      <w:r w:rsidRPr="005C1A2E">
        <w:rPr>
          <w:rFonts w:ascii="Sylfaen" w:hAnsi="Sylfaen"/>
          <w:bCs/>
          <w:sz w:val="20"/>
          <w:szCs w:val="20"/>
          <w:lang w:val="ka-GE"/>
        </w:rPr>
        <w:t xml:space="preserve">ნახაზზე 4.1 წარმოდგენილია თბოგაცემის ინტენსივობის დამოკიდებულება   </w:t>
      </w:r>
      <w:r w:rsidRPr="005C1A2E">
        <w:rPr>
          <w:rFonts w:ascii="Sylfaen" w:hAnsi="Sylfaen"/>
          <w:bCs/>
          <w:sz w:val="20"/>
          <w:szCs w:val="20"/>
        </w:rPr>
        <w:t xml:space="preserve">Re </w:t>
      </w:r>
      <w:r w:rsidRPr="005C1A2E">
        <w:rPr>
          <w:rFonts w:ascii="Sylfaen" w:hAnsi="Sylfaen"/>
          <w:bCs/>
          <w:sz w:val="20"/>
          <w:szCs w:val="20"/>
          <w:lang w:val="ka-GE"/>
        </w:rPr>
        <w:t>რიცხვზე</w:t>
      </w:r>
      <w:r w:rsidRPr="005C1A2E">
        <w:rPr>
          <w:rFonts w:ascii="Sylfaen" w:hAnsi="Sylfaen"/>
          <w:bCs/>
          <w:sz w:val="20"/>
          <w:szCs w:val="20"/>
        </w:rPr>
        <w:t xml:space="preserve"> </w:t>
      </w:r>
      <w:r w:rsidRPr="005C1A2E">
        <w:rPr>
          <w:rFonts w:ascii="Sylfaen" w:hAnsi="Sylfaen"/>
          <w:bCs/>
          <w:sz w:val="20"/>
          <w:szCs w:val="20"/>
          <w:lang w:val="ka-GE"/>
        </w:rPr>
        <w:t>გლუვი ზედაპირისათვის.</w:t>
      </w:r>
      <w:r w:rsidRPr="005C1A2E">
        <w:rPr>
          <w:rFonts w:ascii="Sylfaen" w:hAnsi="Sylfaen"/>
          <w:bCs/>
          <w:sz w:val="20"/>
          <w:szCs w:val="20"/>
        </w:rPr>
        <w:t xml:space="preserve">  </w:t>
      </w:r>
      <w:r w:rsidRPr="005C1A2E">
        <w:rPr>
          <w:rFonts w:ascii="Sylfaen" w:hAnsi="Sylfaen"/>
          <w:bCs/>
          <w:sz w:val="20"/>
          <w:szCs w:val="20"/>
          <w:lang w:val="ka-GE"/>
        </w:rPr>
        <w:t xml:space="preserve">აქ </w:t>
      </w:r>
    </w:p>
    <w:p w14:paraId="3B406BAB" w14:textId="77777777" w:rsidR="005C1A2E" w:rsidRPr="0052290A" w:rsidRDefault="005C1A2E" w:rsidP="005C1A2E">
      <w:pPr>
        <w:tabs>
          <w:tab w:val="left" w:pos="0"/>
          <w:tab w:val="left" w:pos="567"/>
        </w:tabs>
        <w:spacing w:after="0"/>
        <w:jc w:val="both"/>
        <w:rPr>
          <w:rFonts w:ascii="Sylfaen" w:hAnsi="Sylfaen"/>
          <w:bCs/>
          <w:lang w:val="ka-GE"/>
        </w:rPr>
      </w:pPr>
      <m:oMathPara>
        <m:oMath>
          <m:r>
            <w:rPr>
              <w:rFonts w:ascii="Cambria Math" w:hAnsi="Cambria Math"/>
            </w:rPr>
            <m:t>Nu=</m:t>
          </m:r>
          <m:f>
            <m:fPr>
              <m:ctrlPr>
                <w:rPr>
                  <w:rFonts w:ascii="Cambria Math" w:hAnsi="Cambria Math"/>
                  <w:bCs/>
                  <w:i/>
                </w:rPr>
              </m:ctrlPr>
            </m:fPr>
            <m:num>
              <m:r>
                <w:rPr>
                  <w:rFonts w:ascii="Cambria Math" w:hAnsi="Cambria Math"/>
                </w:rPr>
                <m:t>αD</m:t>
              </m:r>
            </m:num>
            <m:den>
              <m:r>
                <w:rPr>
                  <w:rFonts w:ascii="Cambria Math" w:hAnsi="Cambria Math"/>
                  <w:bCs/>
                  <w:i/>
                </w:rPr>
                <w:sym w:font="Symbol" w:char="F06C"/>
              </m:r>
            </m:den>
          </m:f>
          <m:r>
            <w:rPr>
              <w:rFonts w:ascii="Cambria Math" w:hAnsi="Cambria Math"/>
            </w:rPr>
            <m:t>,     Re=</m:t>
          </m:r>
          <m:f>
            <m:fPr>
              <m:ctrlPr>
                <w:rPr>
                  <w:rFonts w:ascii="Cambria Math" w:hAnsi="Cambria Math"/>
                  <w:bCs/>
                  <w:i/>
                </w:rPr>
              </m:ctrlPr>
            </m:fPr>
            <m:num>
              <m:r>
                <w:rPr>
                  <w:rFonts w:ascii="Cambria Math" w:hAnsi="Cambria Math"/>
                </w:rPr>
                <m:t xml:space="preserve">n </m:t>
              </m:r>
              <m:sSup>
                <m:sSupPr>
                  <m:ctrlPr>
                    <w:rPr>
                      <w:rFonts w:ascii="Cambria Math" w:hAnsi="Cambria Math"/>
                      <w:bCs/>
                      <w:i/>
                    </w:rPr>
                  </m:ctrlPr>
                </m:sSupPr>
                <m:e>
                  <m:r>
                    <w:rPr>
                      <w:rFonts w:ascii="Cambria Math" w:hAnsi="Cambria Math"/>
                    </w:rPr>
                    <m:t>d</m:t>
                  </m:r>
                </m:e>
                <m:sup>
                  <m:r>
                    <w:rPr>
                      <w:rFonts w:ascii="Cambria Math" w:hAnsi="Cambria Math"/>
                    </w:rPr>
                    <m:t>2</m:t>
                  </m:r>
                </m:sup>
              </m:sSup>
            </m:num>
            <m:den>
              <m:r>
                <w:rPr>
                  <w:rFonts w:ascii="Cambria Math" w:hAnsi="Cambria Math"/>
                  <w:bCs/>
                  <w:i/>
                </w:rPr>
                <w:sym w:font="Symbol" w:char="F06E"/>
              </m:r>
            </m:den>
          </m:f>
          <m:r>
            <w:rPr>
              <w:rFonts w:ascii="Cambria Math" w:hAnsi="Cambria Math"/>
            </w:rPr>
            <m:t xml:space="preserve"> ,  Pr=</m:t>
          </m:r>
          <m:f>
            <m:fPr>
              <m:ctrlPr>
                <w:rPr>
                  <w:rFonts w:ascii="Cambria Math" w:hAnsi="Cambria Math"/>
                  <w:bCs/>
                  <w:i/>
                </w:rPr>
              </m:ctrlPr>
            </m:fPr>
            <m:num>
              <m:r>
                <w:rPr>
                  <w:rFonts w:ascii="Cambria Math" w:hAnsi="Cambria Math"/>
                  <w:bCs/>
                  <w:i/>
                </w:rPr>
                <w:sym w:font="Symbol" w:char="F06E"/>
              </m:r>
            </m:num>
            <m:den>
              <m:r>
                <w:rPr>
                  <w:rFonts w:ascii="Cambria Math" w:hAnsi="Cambria Math"/>
                </w:rPr>
                <m:t>a</m:t>
              </m:r>
            </m:den>
          </m:f>
        </m:oMath>
      </m:oMathPara>
    </w:p>
    <w:p w14:paraId="316F4DB9" w14:textId="77777777" w:rsidR="005C1A2E" w:rsidRDefault="005C1A2E" w:rsidP="005C1A2E">
      <w:pPr>
        <w:tabs>
          <w:tab w:val="left" w:pos="0"/>
          <w:tab w:val="left" w:pos="567"/>
        </w:tabs>
        <w:spacing w:after="0"/>
        <w:jc w:val="both"/>
        <w:rPr>
          <w:rFonts w:ascii="Sylfaen" w:hAnsi="Sylfaen"/>
          <w:bCs/>
          <w:lang w:val="ka-GE"/>
        </w:rPr>
      </w:pPr>
      <w:r>
        <w:rPr>
          <w:noProof/>
        </w:rPr>
        <w:drawing>
          <wp:inline distT="0" distB="0" distL="0" distR="0" wp14:anchorId="32B6F78F" wp14:editId="30440783">
            <wp:extent cx="5486400" cy="4581525"/>
            <wp:effectExtent l="0" t="0" r="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6057A71" w14:textId="77777777" w:rsidR="005C1A2E" w:rsidRDefault="005C1A2E" w:rsidP="005C1A2E">
      <w:pPr>
        <w:tabs>
          <w:tab w:val="left" w:pos="0"/>
          <w:tab w:val="left" w:pos="567"/>
        </w:tabs>
        <w:spacing w:after="0"/>
        <w:jc w:val="both"/>
        <w:rPr>
          <w:rFonts w:ascii="Sylfaen" w:hAnsi="Sylfaen"/>
          <w:bCs/>
          <w:lang w:val="ka-GE"/>
        </w:rPr>
      </w:pPr>
    </w:p>
    <w:p w14:paraId="6B36F86C" w14:textId="77777777" w:rsidR="005C1A2E" w:rsidRDefault="005C1A2E" w:rsidP="005C1A2E">
      <w:pPr>
        <w:tabs>
          <w:tab w:val="left" w:pos="0"/>
          <w:tab w:val="left" w:pos="567"/>
        </w:tabs>
        <w:spacing w:after="0"/>
        <w:jc w:val="center"/>
        <w:rPr>
          <w:rFonts w:ascii="Sylfaen" w:hAnsi="Sylfaen"/>
          <w:bCs/>
          <w:lang w:val="ka-GE"/>
        </w:rPr>
      </w:pPr>
      <w:r>
        <w:rPr>
          <w:rFonts w:ascii="Sylfaen" w:hAnsi="Sylfaen"/>
          <w:bCs/>
          <w:lang w:val="ka-GE"/>
        </w:rPr>
        <w:t xml:space="preserve">ნახ.4.1. თბოგაცემის ინტენსიურობის დამოკიდებულება   </w:t>
      </w:r>
      <w:r w:rsidRPr="0073716E">
        <w:rPr>
          <w:rFonts w:ascii="Sylfaen" w:hAnsi="Sylfaen"/>
          <w:bCs/>
          <w:lang w:val="ka-GE"/>
        </w:rPr>
        <w:t xml:space="preserve">Re </w:t>
      </w:r>
      <w:r>
        <w:rPr>
          <w:rFonts w:ascii="Sylfaen" w:hAnsi="Sylfaen"/>
          <w:bCs/>
          <w:lang w:val="ka-GE"/>
        </w:rPr>
        <w:t>რიცხვზე</w:t>
      </w:r>
    </w:p>
    <w:p w14:paraId="36E529FE" w14:textId="77777777" w:rsidR="005C1A2E" w:rsidRPr="00AA18EC" w:rsidRDefault="005C1A2E" w:rsidP="005C1A2E">
      <w:pPr>
        <w:tabs>
          <w:tab w:val="left" w:pos="0"/>
          <w:tab w:val="left" w:pos="567"/>
        </w:tabs>
        <w:spacing w:after="0"/>
        <w:rPr>
          <w:rFonts w:ascii="Sylfaen" w:hAnsi="Sylfaen"/>
          <w:bCs/>
          <w:lang w:val="ka-GE"/>
        </w:rPr>
      </w:pPr>
      <w:r>
        <w:rPr>
          <w:rFonts w:ascii="Sylfaen" w:hAnsi="Sylfaen"/>
          <w:bCs/>
          <w:lang w:val="ka-GE"/>
        </w:rPr>
        <w:t xml:space="preserve">                             </w:t>
      </w:r>
      <w:r w:rsidRPr="0073716E">
        <w:rPr>
          <w:rFonts w:ascii="Sylfaen" w:hAnsi="Sylfaen"/>
          <w:bCs/>
          <w:lang w:val="ka-GE"/>
        </w:rPr>
        <w:t xml:space="preserve">1 – </w:t>
      </w:r>
      <w:r>
        <w:rPr>
          <w:rFonts w:ascii="Sylfaen" w:hAnsi="Sylfaen"/>
          <w:bCs/>
          <w:lang w:val="ka-GE"/>
        </w:rPr>
        <w:t>(4</w:t>
      </w:r>
      <w:r w:rsidRPr="0073716E">
        <w:rPr>
          <w:rFonts w:ascii="Sylfaen" w:hAnsi="Sylfaen"/>
          <w:bCs/>
          <w:lang w:val="ka-GE"/>
        </w:rPr>
        <w:t xml:space="preserve">-1) </w:t>
      </w:r>
      <w:r>
        <w:rPr>
          <w:rFonts w:ascii="Sylfaen" w:hAnsi="Sylfaen"/>
          <w:bCs/>
          <w:lang w:val="ka-GE"/>
        </w:rPr>
        <w:t>ფორმულის მიხედვით</w:t>
      </w:r>
    </w:p>
    <w:p w14:paraId="1088B856" w14:textId="77777777" w:rsidR="005C1A2E" w:rsidRDefault="005C1A2E" w:rsidP="005C1A2E">
      <w:pPr>
        <w:tabs>
          <w:tab w:val="left" w:pos="0"/>
          <w:tab w:val="left" w:pos="567"/>
        </w:tabs>
        <w:spacing w:after="0"/>
        <w:jc w:val="both"/>
        <w:rPr>
          <w:rFonts w:ascii="Sylfaen" w:hAnsi="Sylfaen"/>
          <w:bCs/>
          <w:lang w:val="ka-GE"/>
        </w:rPr>
      </w:pPr>
    </w:p>
    <w:p w14:paraId="68148485" w14:textId="77777777" w:rsidR="005C1A2E" w:rsidRPr="005C1A2E" w:rsidRDefault="005C1A2E" w:rsidP="005C1A2E">
      <w:pPr>
        <w:tabs>
          <w:tab w:val="left" w:pos="0"/>
          <w:tab w:val="left" w:pos="567"/>
        </w:tabs>
        <w:spacing w:after="0" w:line="240" w:lineRule="auto"/>
        <w:jc w:val="both"/>
        <w:rPr>
          <w:rFonts w:ascii="Sylfaen" w:hAnsi="Sylfaen"/>
          <w:bCs/>
          <w:sz w:val="20"/>
          <w:szCs w:val="20"/>
          <w:lang w:val="ka-GE"/>
        </w:rPr>
      </w:pPr>
      <w:r w:rsidRPr="005C1A2E">
        <w:rPr>
          <w:rFonts w:ascii="Sylfaen" w:hAnsi="Sylfaen"/>
          <w:bCs/>
          <w:sz w:val="20"/>
          <w:szCs w:val="20"/>
          <w:lang w:val="ka-GE"/>
        </w:rPr>
        <w:lastRenderedPageBreak/>
        <w:tab/>
        <w:t>აღნიშნული ექსპერიმენტებით დადასტურდა, რომ გლუვი ზედაპირებისათვის თბოგაცემის ინტენსიურობა იმ შემთხვევაში, როცა Re &lt; 7000, თბოგაცემის ინტენსიურობა პრაქტიკულად არ არის დამოკიდებული რეინოლდსის რიცხვზე, ხოლო როცა Re &gt; 7000 თბოგაცემის ინტენსიურობა მნიშვნელოვნად არის დამოკიდებული რეინოლდსის რიცხვზე და</w:t>
      </w:r>
    </w:p>
    <w:p w14:paraId="762CD4E1" w14:textId="77777777" w:rsidR="005C1A2E" w:rsidRPr="005C1A2E" w:rsidRDefault="005C1A2E" w:rsidP="005C1A2E">
      <w:pPr>
        <w:tabs>
          <w:tab w:val="left" w:pos="0"/>
          <w:tab w:val="left" w:pos="567"/>
        </w:tabs>
        <w:spacing w:after="0" w:line="240" w:lineRule="auto"/>
        <w:jc w:val="both"/>
        <w:rPr>
          <w:rFonts w:ascii="Sylfaen" w:eastAsiaTheme="minorEastAsia" w:hAnsi="Sylfaen"/>
          <w:bCs/>
          <w:sz w:val="20"/>
          <w:szCs w:val="20"/>
          <w:lang w:val="ka-GE"/>
        </w:rPr>
      </w:pPr>
      <w:r w:rsidRPr="005C1A2E">
        <w:rPr>
          <w:rFonts w:ascii="Sylfaen" w:hAnsi="Sylfaen"/>
          <w:bCs/>
          <w:sz w:val="20"/>
          <w:szCs w:val="20"/>
          <w:lang w:val="ka-GE"/>
        </w:rPr>
        <w:tab/>
      </w:r>
      <w:r w:rsidRPr="005C1A2E">
        <w:rPr>
          <w:rFonts w:ascii="Sylfaen" w:hAnsi="Sylfaen"/>
          <w:bCs/>
          <w:sz w:val="20"/>
          <w:szCs w:val="20"/>
          <w:lang w:val="ka-GE"/>
        </w:rPr>
        <w:tab/>
      </w:r>
      <w:r w:rsidRPr="005C1A2E">
        <w:rPr>
          <w:rFonts w:ascii="Sylfaen" w:hAnsi="Sylfaen"/>
          <w:bCs/>
          <w:sz w:val="20"/>
          <w:szCs w:val="20"/>
          <w:lang w:val="ka-GE"/>
        </w:rPr>
        <w:tab/>
      </w:r>
      <w:r w:rsidRPr="005C1A2E">
        <w:rPr>
          <w:rFonts w:ascii="Sylfaen" w:hAnsi="Sylfaen"/>
          <w:bCs/>
          <w:sz w:val="20"/>
          <w:szCs w:val="20"/>
          <w:lang w:val="ka-GE"/>
        </w:rPr>
        <w:tab/>
      </w:r>
      <w:r w:rsidRPr="005C1A2E">
        <w:rPr>
          <w:rFonts w:ascii="Sylfaen" w:hAnsi="Sylfaen"/>
          <w:bCs/>
          <w:sz w:val="20"/>
          <w:szCs w:val="20"/>
          <w:lang w:val="ka-GE"/>
        </w:rPr>
        <w:tab/>
      </w:r>
      <m:oMath>
        <m:r>
          <w:rPr>
            <w:rFonts w:ascii="Cambria Math" w:hAnsi="Cambria Math"/>
            <w:sz w:val="20"/>
            <w:szCs w:val="20"/>
            <w:lang w:val="ka-GE"/>
          </w:rPr>
          <m:t>Nu~</m:t>
        </m:r>
        <m:sSup>
          <m:sSupPr>
            <m:ctrlPr>
              <w:rPr>
                <w:rFonts w:ascii="Cambria Math" w:hAnsi="Cambria Math"/>
                <w:bCs/>
                <w:i/>
                <w:sz w:val="20"/>
                <w:szCs w:val="20"/>
              </w:rPr>
            </m:ctrlPr>
          </m:sSupPr>
          <m:e>
            <m:r>
              <w:rPr>
                <w:rFonts w:ascii="Cambria Math" w:hAnsi="Cambria Math"/>
                <w:sz w:val="20"/>
                <w:szCs w:val="20"/>
                <w:lang w:val="ka-GE"/>
              </w:rPr>
              <m:t>Re</m:t>
            </m:r>
          </m:e>
          <m:sup>
            <m:r>
              <w:rPr>
                <w:rFonts w:ascii="Cambria Math" w:hAnsi="Cambria Math"/>
                <w:sz w:val="20"/>
                <w:szCs w:val="20"/>
                <w:lang w:val="ka-GE"/>
              </w:rPr>
              <m:t>0.64</m:t>
            </m:r>
          </m:sup>
        </m:sSup>
      </m:oMath>
      <w:r w:rsidRPr="005C1A2E">
        <w:rPr>
          <w:rFonts w:ascii="Sylfaen" w:eastAsiaTheme="minorEastAsia" w:hAnsi="Sylfaen"/>
          <w:bCs/>
          <w:sz w:val="20"/>
          <w:szCs w:val="20"/>
          <w:lang w:val="ka-GE"/>
        </w:rPr>
        <w:t xml:space="preserve">,   </w:t>
      </w:r>
      <m:oMath>
        <m:r>
          <w:rPr>
            <w:rFonts w:ascii="Cambria Math" w:eastAsiaTheme="minorEastAsia" w:hAnsi="Cambria Math"/>
            <w:sz w:val="20"/>
            <w:szCs w:val="20"/>
            <w:lang w:val="ka-GE"/>
          </w:rPr>
          <m:t>Nu~</m:t>
        </m:r>
        <m:sSup>
          <m:sSupPr>
            <m:ctrlPr>
              <w:rPr>
                <w:rFonts w:ascii="Cambria Math" w:eastAsiaTheme="minorEastAsia" w:hAnsi="Cambria Math"/>
                <w:bCs/>
                <w:i/>
                <w:sz w:val="20"/>
                <w:szCs w:val="20"/>
                <w:lang w:val="ka-GE"/>
              </w:rPr>
            </m:ctrlPr>
          </m:sSupPr>
          <m:e>
            <m:r>
              <w:rPr>
                <w:rFonts w:ascii="Cambria Math" w:eastAsiaTheme="minorEastAsia" w:hAnsi="Cambria Math"/>
                <w:sz w:val="20"/>
                <w:szCs w:val="20"/>
                <w:lang w:val="ka-GE"/>
              </w:rPr>
              <m:t>Pr</m:t>
            </m:r>
          </m:e>
          <m:sup>
            <m:r>
              <w:rPr>
                <w:rFonts w:ascii="Cambria Math" w:eastAsiaTheme="minorEastAsia" w:hAnsi="Cambria Math"/>
                <w:sz w:val="20"/>
                <w:szCs w:val="20"/>
                <w:lang w:val="ka-GE"/>
              </w:rPr>
              <m:t>0.33</m:t>
            </m:r>
          </m:sup>
        </m:sSup>
      </m:oMath>
      <w:r w:rsidRPr="005C1A2E">
        <w:rPr>
          <w:rFonts w:ascii="Sylfaen" w:eastAsiaTheme="minorEastAsia" w:hAnsi="Sylfaen"/>
          <w:bCs/>
          <w:sz w:val="20"/>
          <w:szCs w:val="20"/>
          <w:lang w:val="ka-GE"/>
        </w:rPr>
        <w:t xml:space="preserve"> და </w:t>
      </w:r>
      <m:oMath>
        <m:r>
          <w:rPr>
            <w:rFonts w:ascii="Cambria Math" w:eastAsiaTheme="minorEastAsia" w:hAnsi="Cambria Math"/>
            <w:sz w:val="20"/>
            <w:szCs w:val="20"/>
            <w:lang w:val="ka-GE"/>
          </w:rPr>
          <m:t>Nu~</m:t>
        </m:r>
        <m:sSup>
          <m:sSupPr>
            <m:ctrlPr>
              <w:rPr>
                <w:rFonts w:ascii="Cambria Math" w:eastAsiaTheme="minorEastAsia" w:hAnsi="Cambria Math"/>
                <w:bCs/>
                <w:i/>
                <w:sz w:val="20"/>
                <w:szCs w:val="20"/>
                <w:lang w:val="ka-GE"/>
              </w:rPr>
            </m:ctrlPr>
          </m:sSupPr>
          <m:e>
            <m:d>
              <m:dPr>
                <m:ctrlPr>
                  <w:rPr>
                    <w:rFonts w:ascii="Cambria Math" w:eastAsiaTheme="minorEastAsia" w:hAnsi="Cambria Math"/>
                    <w:bCs/>
                    <w:i/>
                    <w:sz w:val="20"/>
                    <w:szCs w:val="20"/>
                    <w:lang w:val="ka-GE"/>
                  </w:rPr>
                </m:ctrlPr>
              </m:dPr>
              <m:e>
                <m:f>
                  <m:fPr>
                    <m:ctrlPr>
                      <w:rPr>
                        <w:rFonts w:ascii="Cambria Math" w:eastAsiaTheme="minorEastAsia" w:hAnsi="Cambria Math"/>
                        <w:bCs/>
                        <w:i/>
                        <w:sz w:val="20"/>
                        <w:szCs w:val="20"/>
                        <w:lang w:val="ka-GE"/>
                      </w:rPr>
                    </m:ctrlPr>
                  </m:fPr>
                  <m:num>
                    <m:r>
                      <w:rPr>
                        <w:rFonts w:ascii="Cambria Math" w:eastAsiaTheme="minorEastAsia" w:hAnsi="Cambria Math"/>
                        <w:sz w:val="20"/>
                        <w:szCs w:val="20"/>
                        <w:lang w:val="ka-GE"/>
                      </w:rPr>
                      <m:t>D</m:t>
                    </m:r>
                  </m:num>
                  <m:den>
                    <m:r>
                      <w:rPr>
                        <w:rFonts w:ascii="Cambria Math" w:eastAsiaTheme="minorEastAsia" w:hAnsi="Cambria Math"/>
                        <w:sz w:val="20"/>
                        <w:szCs w:val="20"/>
                        <w:lang w:val="ka-GE"/>
                      </w:rPr>
                      <m:t>d</m:t>
                    </m:r>
                  </m:den>
                </m:f>
              </m:e>
            </m:d>
          </m:e>
          <m:sup>
            <m:r>
              <w:rPr>
                <w:rFonts w:ascii="Cambria Math" w:eastAsiaTheme="minorEastAsia" w:hAnsi="Cambria Math"/>
                <w:sz w:val="20"/>
                <w:szCs w:val="20"/>
                <w:lang w:val="ka-GE"/>
              </w:rPr>
              <m:t>0.35</m:t>
            </m:r>
          </m:sup>
        </m:sSup>
      </m:oMath>
    </w:p>
    <w:p w14:paraId="30EFB187" w14:textId="77777777" w:rsidR="005C1A2E" w:rsidRPr="005C1A2E" w:rsidRDefault="005C1A2E" w:rsidP="005C1A2E">
      <w:pPr>
        <w:tabs>
          <w:tab w:val="left" w:pos="0"/>
          <w:tab w:val="left" w:pos="567"/>
        </w:tabs>
        <w:spacing w:after="0" w:line="240" w:lineRule="auto"/>
        <w:ind w:firstLine="567"/>
        <w:jc w:val="both"/>
        <w:rPr>
          <w:rFonts w:ascii="Sylfaen" w:hAnsi="Sylfaen"/>
          <w:bCs/>
          <w:sz w:val="20"/>
          <w:szCs w:val="20"/>
          <w:lang w:val="ka-GE"/>
        </w:rPr>
      </w:pPr>
      <w:r w:rsidRPr="005C1A2E">
        <w:rPr>
          <w:rFonts w:ascii="Sylfaen" w:hAnsi="Sylfaen"/>
          <w:bCs/>
          <w:sz w:val="20"/>
          <w:szCs w:val="20"/>
          <w:lang w:val="ka-GE"/>
        </w:rPr>
        <w:t>ყოველივე ეს დამატებით იქნება გამოკვლეული და გაანალიზებული პროექტის შემდგომ ეტაპებზე, როგორც ეს გეგმითაა გათვალისწინებული.</w:t>
      </w:r>
    </w:p>
    <w:p w14:paraId="767A5032" w14:textId="77777777" w:rsidR="005C1A2E" w:rsidRPr="005C1A2E" w:rsidRDefault="005C1A2E" w:rsidP="005C1A2E">
      <w:pPr>
        <w:tabs>
          <w:tab w:val="left" w:pos="0"/>
          <w:tab w:val="left" w:pos="567"/>
        </w:tabs>
        <w:spacing w:after="0" w:line="240" w:lineRule="auto"/>
        <w:ind w:firstLine="567"/>
        <w:jc w:val="both"/>
        <w:rPr>
          <w:rFonts w:ascii="Sylfaen" w:hAnsi="Sylfaen"/>
          <w:bCs/>
          <w:sz w:val="20"/>
          <w:szCs w:val="20"/>
          <w:lang w:val="ka-GE"/>
        </w:rPr>
      </w:pPr>
      <w:r w:rsidRPr="005C1A2E">
        <w:rPr>
          <w:rFonts w:ascii="Sylfaen" w:hAnsi="Sylfaen"/>
          <w:bCs/>
          <w:sz w:val="20"/>
          <w:szCs w:val="20"/>
          <w:lang w:val="ka-GE"/>
        </w:rPr>
        <w:t>როგორც აღნიშნული გრაფიკიდან ჩანს, ჩვენ მიერ მიღებული ექსპერიმენტების შედეგები დამაკმაყოფილებელ თანხვედრაშია ლიტერატურაში არსებულ მონაცემებთან. კერძოდ, კრიტერიულ განტოლებასთან</w:t>
      </w:r>
    </w:p>
    <w:p w14:paraId="4D638B4B" w14:textId="77777777" w:rsidR="005C1A2E" w:rsidRPr="005C1A2E" w:rsidRDefault="005C1A2E" w:rsidP="005C1A2E">
      <w:pPr>
        <w:tabs>
          <w:tab w:val="left" w:pos="0"/>
          <w:tab w:val="left" w:pos="567"/>
        </w:tabs>
        <w:spacing w:before="120" w:after="120" w:line="240" w:lineRule="auto"/>
        <w:ind w:firstLine="567"/>
        <w:jc w:val="both"/>
        <w:rPr>
          <w:rFonts w:ascii="Cambria Math" w:eastAsiaTheme="minorEastAsia" w:hAnsi="Cambria Math"/>
          <w:bCs/>
          <w:sz w:val="20"/>
          <w:szCs w:val="20"/>
        </w:rPr>
      </w:pPr>
      <w:r w:rsidRPr="005C1A2E">
        <w:rPr>
          <w:rFonts w:ascii="Sylfaen" w:eastAsiaTheme="minorEastAsia" w:hAnsi="Sylfaen"/>
          <w:bCs/>
          <w:sz w:val="20"/>
          <w:szCs w:val="20"/>
        </w:rPr>
        <w:t xml:space="preserve">                                   </w:t>
      </w:r>
      <m:oMath>
        <m:r>
          <w:rPr>
            <w:rFonts w:ascii="Cambria Math" w:hAnsi="Cambria Math"/>
            <w:sz w:val="20"/>
            <w:szCs w:val="20"/>
          </w:rPr>
          <m:t>Nu</m:t>
        </m:r>
        <m:r>
          <w:rPr>
            <w:rFonts w:ascii="Cambria Math" w:hAnsi="Cambria Math"/>
            <w:sz w:val="20"/>
            <w:szCs w:val="20"/>
            <w:lang w:val="ka-GE"/>
          </w:rPr>
          <m:t>=0,87*</m:t>
        </m:r>
        <m:sSup>
          <m:sSupPr>
            <m:ctrlPr>
              <w:rPr>
                <w:rFonts w:ascii="Cambria Math" w:hAnsi="Cambria Math"/>
                <w:bCs/>
                <w:i/>
                <w:sz w:val="20"/>
                <w:szCs w:val="20"/>
                <w:lang w:val="ka-GE"/>
              </w:rPr>
            </m:ctrlPr>
          </m:sSupPr>
          <m:e>
            <m:r>
              <w:rPr>
                <w:rFonts w:ascii="Cambria Math" w:hAnsi="Cambria Math"/>
                <w:sz w:val="20"/>
                <w:szCs w:val="20"/>
                <w:lang w:val="ka-GE"/>
              </w:rPr>
              <m:t>Re</m:t>
            </m:r>
          </m:e>
          <m:sup>
            <m:r>
              <w:rPr>
                <w:rFonts w:ascii="Cambria Math" w:hAnsi="Cambria Math"/>
                <w:sz w:val="20"/>
                <w:szCs w:val="20"/>
                <w:lang w:val="ka-GE"/>
              </w:rPr>
              <m:t>0.62</m:t>
            </m:r>
          </m:sup>
        </m:sSup>
        <m:r>
          <w:rPr>
            <w:rFonts w:ascii="Cambria Math" w:hAnsi="Cambria Math"/>
            <w:sz w:val="20"/>
            <w:szCs w:val="20"/>
            <w:lang w:val="ka-GE"/>
          </w:rPr>
          <m:t xml:space="preserve"> </m:t>
        </m:r>
        <m:sSup>
          <m:sSupPr>
            <m:ctrlPr>
              <w:rPr>
                <w:rFonts w:ascii="Cambria Math" w:hAnsi="Cambria Math"/>
                <w:bCs/>
                <w:i/>
                <w:sz w:val="20"/>
                <w:szCs w:val="20"/>
                <w:lang w:val="ka-GE"/>
              </w:rPr>
            </m:ctrlPr>
          </m:sSupPr>
          <m:e>
            <m:r>
              <w:rPr>
                <w:rFonts w:ascii="Cambria Math" w:hAnsi="Cambria Math"/>
                <w:sz w:val="20"/>
                <w:szCs w:val="20"/>
                <w:lang w:val="ka-GE"/>
              </w:rPr>
              <m:t>Pr</m:t>
            </m:r>
          </m:e>
          <m:sup>
            <m:r>
              <w:rPr>
                <w:rFonts w:ascii="Cambria Math" w:hAnsi="Cambria Math"/>
                <w:sz w:val="20"/>
                <w:szCs w:val="20"/>
                <w:lang w:val="ka-GE"/>
              </w:rPr>
              <m:t>0.33</m:t>
            </m:r>
          </m:sup>
        </m:sSup>
        <m:r>
          <w:rPr>
            <w:rFonts w:ascii="Cambria Math" w:hAnsi="Cambria Math"/>
            <w:sz w:val="20"/>
            <w:szCs w:val="20"/>
            <w:lang w:val="ka-GE"/>
          </w:rPr>
          <m:t xml:space="preserve"> </m:t>
        </m:r>
        <m:sSup>
          <m:sSupPr>
            <m:ctrlPr>
              <w:rPr>
                <w:rFonts w:ascii="Cambria Math" w:eastAsiaTheme="minorEastAsia" w:hAnsi="Cambria Math"/>
                <w:bCs/>
                <w:i/>
                <w:sz w:val="20"/>
                <w:szCs w:val="20"/>
                <w:lang w:val="ka-GE"/>
              </w:rPr>
            </m:ctrlPr>
          </m:sSupPr>
          <m:e>
            <m:r>
              <w:rPr>
                <w:rFonts w:ascii="Cambria Math" w:eastAsiaTheme="minorEastAsia" w:hAnsi="Cambria Math"/>
                <w:bCs/>
                <w:i/>
                <w:sz w:val="20"/>
                <w:szCs w:val="20"/>
                <w:lang w:val="ka-GE"/>
              </w:rPr>
              <w:sym w:font="Symbol" w:char="F06E"/>
            </m:r>
          </m:e>
          <m:sup>
            <m:r>
              <w:rPr>
                <w:rFonts w:ascii="Cambria Math" w:eastAsiaTheme="minorEastAsia" w:hAnsi="Cambria Math"/>
                <w:sz w:val="20"/>
                <w:szCs w:val="20"/>
                <w:lang w:val="ka-GE"/>
              </w:rPr>
              <m:t>0.14</m:t>
            </m:r>
          </m:sup>
        </m:sSup>
      </m:oMath>
      <w:r w:rsidRPr="005C1A2E">
        <w:rPr>
          <w:rFonts w:ascii="Cambria Math" w:eastAsiaTheme="minorEastAsia" w:hAnsi="Cambria Math"/>
          <w:bCs/>
          <w:i/>
          <w:sz w:val="20"/>
          <w:szCs w:val="20"/>
        </w:rPr>
        <w:t xml:space="preserve">                                          </w:t>
      </w:r>
      <w:r w:rsidRPr="005C1A2E">
        <w:rPr>
          <w:rFonts w:ascii="Cambria Math" w:eastAsiaTheme="minorEastAsia" w:hAnsi="Cambria Math"/>
          <w:bCs/>
          <w:sz w:val="20"/>
          <w:szCs w:val="20"/>
        </w:rPr>
        <w:t>(</w:t>
      </w:r>
      <w:r w:rsidRPr="005C1A2E">
        <w:rPr>
          <w:rFonts w:eastAsiaTheme="minorEastAsia"/>
          <w:bCs/>
          <w:sz w:val="20"/>
          <w:szCs w:val="20"/>
          <w:lang w:val="ka-GE"/>
        </w:rPr>
        <w:t>4</w:t>
      </w:r>
      <w:r w:rsidRPr="005C1A2E">
        <w:rPr>
          <w:rFonts w:ascii="Cambria Math" w:eastAsiaTheme="minorEastAsia" w:hAnsi="Cambria Math"/>
          <w:bCs/>
          <w:sz w:val="20"/>
          <w:szCs w:val="20"/>
        </w:rPr>
        <w:t>-1)</w:t>
      </w:r>
    </w:p>
    <w:p w14:paraId="7EE3A345" w14:textId="77777777" w:rsidR="005C1A2E" w:rsidRPr="005C1A2E" w:rsidRDefault="005C1A2E" w:rsidP="005C1A2E">
      <w:pPr>
        <w:tabs>
          <w:tab w:val="left" w:pos="0"/>
          <w:tab w:val="left" w:pos="567"/>
        </w:tabs>
        <w:spacing w:before="120" w:after="120" w:line="240" w:lineRule="auto"/>
        <w:ind w:firstLine="567"/>
        <w:jc w:val="both"/>
        <w:rPr>
          <w:rFonts w:ascii="Sylfaen" w:eastAsiaTheme="minorEastAsia" w:hAnsi="Sylfaen"/>
          <w:bCs/>
          <w:sz w:val="20"/>
          <w:szCs w:val="20"/>
        </w:rPr>
      </w:pPr>
      <w:r w:rsidRPr="005C1A2E">
        <w:rPr>
          <w:rFonts w:ascii="Sylfaen" w:eastAsiaTheme="minorEastAsia" w:hAnsi="Sylfaen"/>
          <w:bCs/>
          <w:sz w:val="20"/>
          <w:szCs w:val="20"/>
          <w:lang w:val="ka-GE"/>
        </w:rPr>
        <w:t xml:space="preserve">ნახაზზე 4.2 წარმოდგენილია ექსპერიმენტული მონაცემები, რომლებიც მიღებულია სარევის სხვადასხვა სიგანის პირობებში. ამ ექსპერიმენტებში გამოყენებული იყო სარევიო დიამეტრით - </w:t>
      </w:r>
      <w:r w:rsidRPr="005C1A2E">
        <w:rPr>
          <w:rFonts w:ascii="Sylfaen" w:eastAsiaTheme="minorEastAsia" w:hAnsi="Sylfaen"/>
          <w:bCs/>
          <w:sz w:val="20"/>
          <w:szCs w:val="20"/>
        </w:rPr>
        <w:t>d</w:t>
      </w:r>
      <w:r w:rsidRPr="005C1A2E">
        <w:rPr>
          <w:rFonts w:ascii="Sylfaen" w:eastAsiaTheme="minorEastAsia" w:hAnsi="Sylfaen"/>
          <w:bCs/>
          <w:sz w:val="20"/>
          <w:szCs w:val="20"/>
          <w:lang w:val="ka-GE"/>
        </w:rPr>
        <w:t>=65 მმ</w:t>
      </w:r>
      <w:r w:rsidRPr="005C1A2E">
        <w:rPr>
          <w:rFonts w:ascii="Sylfaen" w:eastAsiaTheme="minorEastAsia" w:hAnsi="Sylfaen"/>
          <w:bCs/>
          <w:sz w:val="20"/>
          <w:szCs w:val="20"/>
        </w:rPr>
        <w:t>.</w:t>
      </w:r>
    </w:p>
    <w:p w14:paraId="7DFB84E6" w14:textId="77777777" w:rsidR="005C1A2E" w:rsidRPr="001D385B" w:rsidRDefault="005C1A2E" w:rsidP="005C1A2E">
      <w:pPr>
        <w:tabs>
          <w:tab w:val="left" w:pos="0"/>
          <w:tab w:val="left" w:pos="567"/>
        </w:tabs>
        <w:spacing w:before="120" w:after="120"/>
        <w:jc w:val="both"/>
        <w:rPr>
          <w:rFonts w:ascii="Sylfaen" w:hAnsi="Sylfaen"/>
          <w:bCs/>
          <w:i/>
        </w:rPr>
      </w:pPr>
      <w:r>
        <w:rPr>
          <w:noProof/>
        </w:rPr>
        <w:drawing>
          <wp:inline distT="0" distB="0" distL="0" distR="0" wp14:anchorId="3CE0E8E8" wp14:editId="1B53EE97">
            <wp:extent cx="5574101" cy="445123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5266F0E" w14:textId="77777777" w:rsidR="005C1A2E" w:rsidRDefault="005C1A2E" w:rsidP="005C1A2E">
      <w:pPr>
        <w:tabs>
          <w:tab w:val="left" w:pos="0"/>
          <w:tab w:val="left" w:pos="567"/>
        </w:tabs>
        <w:spacing w:after="0" w:line="240" w:lineRule="auto"/>
        <w:jc w:val="center"/>
        <w:rPr>
          <w:rFonts w:ascii="Sylfaen" w:hAnsi="Sylfaen"/>
          <w:bCs/>
          <w:lang w:val="ka-GE"/>
        </w:rPr>
      </w:pPr>
      <w:r>
        <w:rPr>
          <w:rFonts w:ascii="Sylfaen" w:hAnsi="Sylfaen"/>
          <w:bCs/>
          <w:lang w:val="ka-GE"/>
        </w:rPr>
        <w:t xml:space="preserve">ნახ.4.2. თბოგაცემის ინტენსიურობის დამოკიდებულება   </w:t>
      </w:r>
      <w:r w:rsidRPr="0073716E">
        <w:rPr>
          <w:rFonts w:ascii="Sylfaen" w:hAnsi="Sylfaen"/>
          <w:bCs/>
          <w:lang w:val="ka-GE"/>
        </w:rPr>
        <w:t xml:space="preserve">Re </w:t>
      </w:r>
      <w:r>
        <w:rPr>
          <w:rFonts w:ascii="Sylfaen" w:hAnsi="Sylfaen"/>
          <w:bCs/>
          <w:lang w:val="ka-GE"/>
        </w:rPr>
        <w:t>რიცხვზე</w:t>
      </w:r>
      <w:r>
        <w:rPr>
          <w:rFonts w:ascii="Sylfaen" w:hAnsi="Sylfaen"/>
          <w:bCs/>
        </w:rPr>
        <w:t xml:space="preserve"> </w:t>
      </w:r>
      <w:r>
        <w:rPr>
          <w:rFonts w:ascii="Sylfaen" w:hAnsi="Sylfaen"/>
          <w:bCs/>
          <w:lang w:val="ka-GE"/>
        </w:rPr>
        <w:t xml:space="preserve">სარევის </w:t>
      </w:r>
    </w:p>
    <w:p w14:paraId="1E7F3D89" w14:textId="77777777" w:rsidR="005C1A2E" w:rsidRPr="00D63C44" w:rsidRDefault="005C1A2E" w:rsidP="005C1A2E">
      <w:pPr>
        <w:tabs>
          <w:tab w:val="left" w:pos="0"/>
          <w:tab w:val="left" w:pos="567"/>
        </w:tabs>
        <w:spacing w:after="0" w:line="240" w:lineRule="auto"/>
        <w:jc w:val="center"/>
        <w:rPr>
          <w:rFonts w:ascii="Sylfaen" w:hAnsi="Sylfaen"/>
          <w:bCs/>
        </w:rPr>
      </w:pPr>
      <w:r>
        <w:rPr>
          <w:rFonts w:ascii="Sylfaen" w:hAnsi="Sylfaen"/>
          <w:bCs/>
          <w:lang w:val="ka-GE"/>
        </w:rPr>
        <w:t xml:space="preserve">ნიჩბის სხვადასხვა სიგანის დროს, </w:t>
      </w:r>
      <w:r>
        <w:rPr>
          <w:rFonts w:ascii="Sylfaen" w:hAnsi="Sylfaen"/>
          <w:bCs/>
          <w:lang w:val="ka-GE"/>
        </w:rPr>
        <w:sym w:font="Symbol" w:char="F044"/>
      </w:r>
      <w:r>
        <w:rPr>
          <w:rFonts w:ascii="Sylfaen" w:hAnsi="Sylfaen"/>
          <w:bCs/>
        </w:rPr>
        <w:t>h=0</w:t>
      </w:r>
    </w:p>
    <w:p w14:paraId="12687542" w14:textId="77777777" w:rsidR="005C1A2E" w:rsidRDefault="005C1A2E" w:rsidP="005C1A2E">
      <w:pPr>
        <w:tabs>
          <w:tab w:val="left" w:pos="0"/>
          <w:tab w:val="left" w:pos="567"/>
        </w:tabs>
        <w:spacing w:after="100" w:afterAutospacing="1" w:line="240" w:lineRule="auto"/>
        <w:rPr>
          <w:rFonts w:ascii="Sylfaen" w:hAnsi="Sylfaen"/>
          <w:bCs/>
          <w:lang w:val="ka-GE"/>
        </w:rPr>
      </w:pPr>
      <w:r>
        <w:rPr>
          <w:rFonts w:ascii="Sylfaen" w:hAnsi="Sylfaen"/>
          <w:bCs/>
          <w:lang w:val="ka-GE"/>
        </w:rPr>
        <w:t xml:space="preserve">                             </w:t>
      </w:r>
      <w:r w:rsidRPr="0073716E">
        <w:rPr>
          <w:rFonts w:ascii="Sylfaen" w:hAnsi="Sylfaen"/>
          <w:bCs/>
          <w:lang w:val="ka-GE"/>
        </w:rPr>
        <w:t>1 – (</w:t>
      </w:r>
      <w:r>
        <w:rPr>
          <w:rFonts w:ascii="Sylfaen" w:hAnsi="Sylfaen"/>
          <w:bCs/>
          <w:lang w:val="ka-GE"/>
        </w:rPr>
        <w:t>4</w:t>
      </w:r>
      <w:r w:rsidRPr="0073716E">
        <w:rPr>
          <w:rFonts w:ascii="Sylfaen" w:hAnsi="Sylfaen"/>
          <w:bCs/>
          <w:lang w:val="ka-GE"/>
        </w:rPr>
        <w:t xml:space="preserve">-1) </w:t>
      </w:r>
      <w:r>
        <w:rPr>
          <w:rFonts w:ascii="Sylfaen" w:hAnsi="Sylfaen"/>
          <w:bCs/>
          <w:lang w:val="ka-GE"/>
        </w:rPr>
        <w:t>ფორმულის მიხედვით</w:t>
      </w:r>
    </w:p>
    <w:p w14:paraId="4C671933" w14:textId="77777777" w:rsidR="005C1A2E" w:rsidRPr="005C1A2E" w:rsidRDefault="005C1A2E" w:rsidP="005C1A2E">
      <w:pPr>
        <w:tabs>
          <w:tab w:val="left" w:pos="0"/>
          <w:tab w:val="left" w:pos="567"/>
        </w:tabs>
        <w:spacing w:after="100" w:afterAutospacing="1" w:line="240" w:lineRule="auto"/>
        <w:jc w:val="both"/>
        <w:rPr>
          <w:rFonts w:ascii="Sylfaen" w:hAnsi="Sylfaen"/>
          <w:bCs/>
          <w:sz w:val="20"/>
          <w:szCs w:val="20"/>
          <w:lang w:val="ka-GE"/>
        </w:rPr>
      </w:pPr>
      <w:r>
        <w:rPr>
          <w:rFonts w:ascii="Sylfaen" w:hAnsi="Sylfaen"/>
          <w:bCs/>
          <w:lang w:val="ka-GE"/>
        </w:rPr>
        <w:tab/>
      </w:r>
      <w:r w:rsidRPr="005C1A2E">
        <w:rPr>
          <w:rFonts w:ascii="Sylfaen" w:hAnsi="Sylfaen"/>
          <w:bCs/>
          <w:sz w:val="20"/>
          <w:szCs w:val="20"/>
          <w:lang w:val="ka-GE"/>
        </w:rPr>
        <w:t xml:space="preserve">როგორც აღნიშნული ნახაზიდან ჩანს, სარევის ნიჩბის სიგანე მნიშვნელოვან გავლენას ახდენს თბოგაცემის ინტენსივობაზე. ამასთან, ეს გავლენა არაერთგვაროვანი ხასიათისაა. ასე, მაგალითად, გრაფიკზე წარმოდგენილი მონაცემების თანახმად, როდესაც სარევის ნიჩბის სიგანე ნაკლებია თბოგამცემი ფირფიტის სიგანაზე, </w:t>
      </w:r>
      <w:r w:rsidRPr="005C1A2E">
        <w:rPr>
          <w:rFonts w:ascii="Sylfaen" w:hAnsi="Sylfaen"/>
          <w:bCs/>
          <w:sz w:val="20"/>
          <w:szCs w:val="20"/>
        </w:rPr>
        <w:t>b</w:t>
      </w:r>
      <w:r w:rsidRPr="005C1A2E">
        <w:rPr>
          <w:rFonts w:ascii="Sylfaen" w:hAnsi="Sylfaen"/>
          <w:bCs/>
          <w:sz w:val="20"/>
          <w:szCs w:val="20"/>
          <w:lang w:val="ka-GE"/>
        </w:rPr>
        <w:t xml:space="preserve">-ს გავლენა თბოგაცემის ინტენსიურობაზე საკმაოდ </w:t>
      </w:r>
      <w:r w:rsidRPr="005C1A2E">
        <w:rPr>
          <w:rFonts w:ascii="Sylfaen" w:hAnsi="Sylfaen"/>
          <w:bCs/>
          <w:sz w:val="20"/>
          <w:szCs w:val="20"/>
          <w:lang w:val="ka-GE"/>
        </w:rPr>
        <w:lastRenderedPageBreak/>
        <w:t>მნიშვნელოვანია. ხოლო, როდესაც ნიჩბის სიგანე მეტია თბოგამცემი ფირფიტის სიგანაზე, ეს გავლენა შედარებით მცირდება. ეს საკითხი შემდგომ შესწავლას საჭიროებს.</w:t>
      </w:r>
    </w:p>
    <w:p w14:paraId="412086DC" w14:textId="77777777" w:rsidR="005C1A2E" w:rsidRDefault="005C1A2E" w:rsidP="005C1A2E">
      <w:pPr>
        <w:pStyle w:val="ListParagraph"/>
        <w:numPr>
          <w:ilvl w:val="0"/>
          <w:numId w:val="29"/>
        </w:numPr>
        <w:tabs>
          <w:tab w:val="left" w:pos="0"/>
          <w:tab w:val="left" w:pos="567"/>
        </w:tabs>
        <w:spacing w:before="120" w:after="120" w:line="240" w:lineRule="auto"/>
        <w:jc w:val="center"/>
        <w:rPr>
          <w:rFonts w:ascii="Sylfaen" w:hAnsi="Sylfaen"/>
          <w:b/>
          <w:bCs/>
          <w:lang w:val="ka-GE"/>
        </w:rPr>
      </w:pPr>
      <w:r w:rsidRPr="001A2EC0">
        <w:rPr>
          <w:rFonts w:ascii="Sylfaen" w:hAnsi="Sylfaen"/>
          <w:b/>
          <w:bCs/>
          <w:lang w:val="ka-GE"/>
        </w:rPr>
        <w:t>ექსპერიმენტების შედეგები და მათი ანალიზი</w:t>
      </w:r>
    </w:p>
    <w:p w14:paraId="661E5B17" w14:textId="77777777" w:rsidR="005C1A2E" w:rsidRPr="005C1A2E" w:rsidRDefault="005C1A2E" w:rsidP="005C1A2E">
      <w:pPr>
        <w:tabs>
          <w:tab w:val="left" w:pos="0"/>
          <w:tab w:val="left" w:pos="567"/>
        </w:tabs>
        <w:spacing w:after="0" w:line="240" w:lineRule="auto"/>
        <w:ind w:firstLine="567"/>
        <w:jc w:val="both"/>
        <w:rPr>
          <w:rFonts w:ascii="Sylfaen" w:hAnsi="Sylfaen"/>
          <w:bCs/>
          <w:sz w:val="20"/>
          <w:szCs w:val="20"/>
          <w:lang w:val="ka-GE"/>
        </w:rPr>
      </w:pPr>
      <w:r w:rsidRPr="005C1A2E">
        <w:rPr>
          <w:rFonts w:ascii="Sylfaen" w:hAnsi="Sylfaen"/>
          <w:bCs/>
          <w:sz w:val="20"/>
          <w:szCs w:val="20"/>
          <w:lang w:val="ka-GE"/>
        </w:rPr>
        <w:t>დანადგარზე ჩატარდა ექსპერიმენტები გლუვი და ორგანზომილებიანი ხორკლიანობის მქონე თბოგამცემი ზედაპირებისათვის. ექსპერიმენტებში თბოგამცემ ელემენტად გამოყენებული იყო უჟანგავი ფოლადისაგან დამზადებული ბრტყელი ფირფიტა. ფირფიტის სიგრძე იყო 260 მმ, ხოლო სიგანე 35 მმ. ფირფიტაზე ორგანზომილებიანი ხორკლიანობა იქმნებოდა სარევიან აპარატში წყლის ნაკადის ტანგენციალური მდგენელის მართობულად. ხორკლიანობის ელემენტის სიმაღლე h=1მმ, ხოლო ხორკლიანობის ელემენტებს შორის ბიჯის ფარდობა სიმაღლესთან s/h=5, 10. ექსპერიმენტები ჩატარდა ორნიჩბიანი სარევის გამოყენებით, სარევის ნიჩბის დიამეტრის სხვადასხვა მნიშვნელობებისათვის, კერძოდ, d=33მმ, 65მმ, 85მმ, 100მმ. თბოგადამტანად გამოყენებული იყო წყალი. ექსპერიმენტების შედეგები კოორდინატებში (Re, Nu/((D/d)</w:t>
      </w:r>
      <w:r w:rsidRPr="005C1A2E">
        <w:rPr>
          <w:rFonts w:ascii="Sylfaen" w:hAnsi="Sylfaen"/>
          <w:bCs/>
          <w:sz w:val="20"/>
          <w:szCs w:val="20"/>
          <w:vertAlign w:val="superscript"/>
          <w:lang w:val="ka-GE"/>
        </w:rPr>
        <w:t>0.35</w:t>
      </w:r>
      <w:r w:rsidRPr="005C1A2E">
        <w:rPr>
          <w:rFonts w:ascii="Sylfaen" w:hAnsi="Sylfaen"/>
          <w:bCs/>
          <w:sz w:val="20"/>
          <w:szCs w:val="20"/>
          <w:lang w:val="ka-GE"/>
        </w:rPr>
        <w:t>Pr</w:t>
      </w:r>
      <w:r w:rsidRPr="005C1A2E">
        <w:rPr>
          <w:rFonts w:ascii="Sylfaen" w:hAnsi="Sylfaen"/>
          <w:bCs/>
          <w:sz w:val="20"/>
          <w:szCs w:val="20"/>
          <w:vertAlign w:val="superscript"/>
          <w:lang w:val="ka-GE"/>
        </w:rPr>
        <w:t>0.33</w:t>
      </w:r>
      <w:r w:rsidRPr="005C1A2E">
        <w:rPr>
          <w:rFonts w:ascii="Sylfaen" w:hAnsi="Sylfaen"/>
          <w:bCs/>
          <w:sz w:val="20"/>
          <w:szCs w:val="20"/>
          <w:lang w:val="ka-GE"/>
        </w:rPr>
        <w:t>) წარმოდგენილია ნახაზზე 2.</w:t>
      </w:r>
    </w:p>
    <w:p w14:paraId="35996576" w14:textId="77777777" w:rsidR="005C1A2E" w:rsidRPr="005C1A2E" w:rsidRDefault="005C1A2E" w:rsidP="005C1A2E">
      <w:pPr>
        <w:tabs>
          <w:tab w:val="left" w:pos="0"/>
          <w:tab w:val="left" w:pos="567"/>
        </w:tabs>
        <w:spacing w:after="0" w:line="240" w:lineRule="auto"/>
        <w:jc w:val="both"/>
        <w:rPr>
          <w:rFonts w:ascii="Sylfaen" w:hAnsi="Sylfaen"/>
          <w:bCs/>
          <w:sz w:val="20"/>
          <w:szCs w:val="20"/>
          <w:lang w:val="ka-GE"/>
        </w:rPr>
      </w:pPr>
      <w:r w:rsidRPr="005C1A2E">
        <w:rPr>
          <w:rFonts w:ascii="Sylfaen" w:hAnsi="Sylfaen"/>
          <w:bCs/>
          <w:sz w:val="20"/>
          <w:szCs w:val="20"/>
          <w:lang w:val="ka-GE"/>
        </w:rPr>
        <w:tab/>
        <w:t>აღნიშნული ექსპერიმენტებით დადასტურდა, რომ გლუვი ზედაპირებისათვის თბოგაცემის ინტენსიურობა იმ შემთხვევაში, როცა Re &lt; 7000 (ლამინარული რეჟიმი), თბოგაცემის ინტენსიურობა პრაქტიკულად არ არის დამოკიდებული რეინოლდსის რიცხვზე, ხოლო როცა Re &gt; 7000 (ტურბულენტური რეჟიმი) თბოგაცემის ინტენსიურობა მნიშვნელოვნად არის დამოკიდებული რეინოლდსის რიცხვზე და</w:t>
      </w:r>
    </w:p>
    <w:p w14:paraId="58D62D1E" w14:textId="77777777" w:rsidR="005C1A2E" w:rsidRPr="005C1A2E" w:rsidRDefault="005C1A2E" w:rsidP="005C1A2E">
      <w:pPr>
        <w:tabs>
          <w:tab w:val="left" w:pos="0"/>
          <w:tab w:val="left" w:pos="567"/>
        </w:tabs>
        <w:spacing w:after="0" w:line="240" w:lineRule="auto"/>
        <w:jc w:val="both"/>
        <w:rPr>
          <w:rFonts w:ascii="Sylfaen" w:eastAsiaTheme="minorEastAsia" w:hAnsi="Sylfaen"/>
          <w:bCs/>
          <w:sz w:val="20"/>
          <w:szCs w:val="20"/>
          <w:lang w:val="ka-GE"/>
        </w:rPr>
      </w:pPr>
      <w:r w:rsidRPr="005C1A2E">
        <w:rPr>
          <w:rFonts w:ascii="Sylfaen" w:hAnsi="Sylfaen"/>
          <w:bCs/>
          <w:sz w:val="20"/>
          <w:szCs w:val="20"/>
          <w:lang w:val="ka-GE"/>
        </w:rPr>
        <w:tab/>
      </w:r>
      <w:r w:rsidRPr="005C1A2E">
        <w:rPr>
          <w:rFonts w:ascii="Sylfaen" w:hAnsi="Sylfaen"/>
          <w:bCs/>
          <w:sz w:val="20"/>
          <w:szCs w:val="20"/>
          <w:lang w:val="ka-GE"/>
        </w:rPr>
        <w:tab/>
      </w:r>
      <w:r w:rsidRPr="005C1A2E">
        <w:rPr>
          <w:rFonts w:ascii="Sylfaen" w:hAnsi="Sylfaen"/>
          <w:bCs/>
          <w:sz w:val="20"/>
          <w:szCs w:val="20"/>
          <w:lang w:val="ka-GE"/>
        </w:rPr>
        <w:tab/>
      </w:r>
      <w:r w:rsidRPr="005C1A2E">
        <w:rPr>
          <w:rFonts w:ascii="Sylfaen" w:hAnsi="Sylfaen"/>
          <w:bCs/>
          <w:sz w:val="20"/>
          <w:szCs w:val="20"/>
          <w:lang w:val="ka-GE"/>
        </w:rPr>
        <w:tab/>
      </w:r>
      <w:r w:rsidRPr="005C1A2E">
        <w:rPr>
          <w:rFonts w:ascii="Sylfaen" w:hAnsi="Sylfaen"/>
          <w:bCs/>
          <w:sz w:val="20"/>
          <w:szCs w:val="20"/>
          <w:lang w:val="ka-GE"/>
        </w:rPr>
        <w:tab/>
      </w:r>
      <m:oMath>
        <m:r>
          <w:rPr>
            <w:rFonts w:ascii="Cambria Math" w:hAnsi="Cambria Math"/>
            <w:sz w:val="20"/>
            <w:szCs w:val="20"/>
            <w:lang w:val="ka-GE"/>
          </w:rPr>
          <m:t>Nu~</m:t>
        </m:r>
        <m:sSup>
          <m:sSupPr>
            <m:ctrlPr>
              <w:rPr>
                <w:rFonts w:ascii="Cambria Math" w:hAnsi="Cambria Math"/>
                <w:i/>
                <w:sz w:val="20"/>
                <w:szCs w:val="20"/>
              </w:rPr>
            </m:ctrlPr>
          </m:sSupPr>
          <m:e>
            <m:r>
              <w:rPr>
                <w:rFonts w:ascii="Cambria Math" w:hAnsi="Cambria Math"/>
                <w:sz w:val="20"/>
                <w:szCs w:val="20"/>
                <w:lang w:val="ka-GE"/>
              </w:rPr>
              <m:t>Re</m:t>
            </m:r>
          </m:e>
          <m:sup>
            <m:r>
              <w:rPr>
                <w:rFonts w:ascii="Cambria Math" w:hAnsi="Cambria Math"/>
                <w:sz w:val="20"/>
                <w:szCs w:val="20"/>
                <w:lang w:val="ka-GE"/>
              </w:rPr>
              <m:t>0.64</m:t>
            </m:r>
          </m:sup>
        </m:sSup>
      </m:oMath>
      <w:r w:rsidRPr="005C1A2E">
        <w:rPr>
          <w:rFonts w:ascii="Sylfaen" w:eastAsiaTheme="minorEastAsia" w:hAnsi="Sylfaen"/>
          <w:bCs/>
          <w:sz w:val="20"/>
          <w:szCs w:val="20"/>
          <w:lang w:val="ka-GE"/>
        </w:rPr>
        <w:t xml:space="preserve">,  </w:t>
      </w:r>
      <m:oMath>
        <m:r>
          <w:rPr>
            <w:rFonts w:ascii="Cambria Math" w:eastAsiaTheme="minorEastAsia" w:hAnsi="Cambria Math"/>
            <w:sz w:val="20"/>
            <w:szCs w:val="20"/>
            <w:lang w:val="ka-GE"/>
          </w:rPr>
          <m:t>Nu~</m:t>
        </m:r>
        <m:sSup>
          <m:sSupPr>
            <m:ctrlPr>
              <w:rPr>
                <w:rFonts w:ascii="Cambria Math" w:eastAsiaTheme="minorEastAsia" w:hAnsi="Cambria Math"/>
                <w:i/>
                <w:sz w:val="20"/>
                <w:szCs w:val="20"/>
                <w:lang w:val="ka-GE"/>
              </w:rPr>
            </m:ctrlPr>
          </m:sSupPr>
          <m:e>
            <m:r>
              <w:rPr>
                <w:rFonts w:ascii="Cambria Math" w:eastAsiaTheme="minorEastAsia" w:hAnsi="Cambria Math"/>
                <w:sz w:val="20"/>
                <w:szCs w:val="20"/>
                <w:lang w:val="ka-GE"/>
              </w:rPr>
              <m:t>Pr</m:t>
            </m:r>
          </m:e>
          <m:sup>
            <m:r>
              <w:rPr>
                <w:rFonts w:ascii="Cambria Math" w:eastAsiaTheme="minorEastAsia" w:hAnsi="Cambria Math"/>
                <w:sz w:val="20"/>
                <w:szCs w:val="20"/>
                <w:lang w:val="ka-GE"/>
              </w:rPr>
              <m:t>0.33</m:t>
            </m:r>
          </m:sup>
        </m:sSup>
      </m:oMath>
      <w:r w:rsidRPr="005C1A2E">
        <w:rPr>
          <w:rFonts w:ascii="Sylfaen" w:eastAsiaTheme="minorEastAsia" w:hAnsi="Sylfaen"/>
          <w:bCs/>
          <w:sz w:val="20"/>
          <w:szCs w:val="20"/>
          <w:lang w:val="ka-GE"/>
        </w:rPr>
        <w:t xml:space="preserve"> და </w:t>
      </w:r>
      <m:oMath>
        <m:r>
          <w:rPr>
            <w:rFonts w:ascii="Cambria Math" w:eastAsiaTheme="minorEastAsia" w:hAnsi="Cambria Math"/>
            <w:sz w:val="20"/>
            <w:szCs w:val="20"/>
            <w:lang w:val="ka-GE"/>
          </w:rPr>
          <m:t>Nu~</m:t>
        </m:r>
        <m:sSup>
          <m:sSupPr>
            <m:ctrlPr>
              <w:rPr>
                <w:rFonts w:ascii="Cambria Math" w:eastAsiaTheme="minorEastAsia" w:hAnsi="Cambria Math"/>
                <w:i/>
                <w:sz w:val="20"/>
                <w:szCs w:val="20"/>
                <w:lang w:val="ka-GE"/>
              </w:rPr>
            </m:ctrlPr>
          </m:sSupPr>
          <m:e>
            <m:d>
              <m:dPr>
                <m:ctrlPr>
                  <w:rPr>
                    <w:rFonts w:ascii="Cambria Math" w:eastAsiaTheme="minorEastAsia" w:hAnsi="Cambria Math"/>
                    <w:i/>
                    <w:sz w:val="20"/>
                    <w:szCs w:val="20"/>
                    <w:lang w:val="ka-GE"/>
                  </w:rPr>
                </m:ctrlPr>
              </m:dPr>
              <m:e>
                <m:f>
                  <m:fPr>
                    <m:ctrlPr>
                      <w:rPr>
                        <w:rFonts w:ascii="Cambria Math" w:eastAsiaTheme="minorEastAsia" w:hAnsi="Cambria Math"/>
                        <w:i/>
                        <w:sz w:val="20"/>
                        <w:szCs w:val="20"/>
                        <w:lang w:val="ka-GE"/>
                      </w:rPr>
                    </m:ctrlPr>
                  </m:fPr>
                  <m:num>
                    <m:r>
                      <w:rPr>
                        <w:rFonts w:ascii="Cambria Math" w:eastAsiaTheme="minorEastAsia" w:hAnsi="Cambria Math"/>
                        <w:sz w:val="20"/>
                        <w:szCs w:val="20"/>
                        <w:lang w:val="ka-GE"/>
                      </w:rPr>
                      <m:t>D</m:t>
                    </m:r>
                  </m:num>
                  <m:den>
                    <m:r>
                      <w:rPr>
                        <w:rFonts w:ascii="Cambria Math" w:eastAsiaTheme="minorEastAsia" w:hAnsi="Cambria Math"/>
                        <w:sz w:val="20"/>
                        <w:szCs w:val="20"/>
                        <w:lang w:val="ka-GE"/>
                      </w:rPr>
                      <m:t>d</m:t>
                    </m:r>
                  </m:den>
                </m:f>
              </m:e>
            </m:d>
          </m:e>
          <m:sup>
            <m:r>
              <w:rPr>
                <w:rFonts w:ascii="Cambria Math" w:eastAsiaTheme="minorEastAsia" w:hAnsi="Cambria Math"/>
                <w:sz w:val="20"/>
                <w:szCs w:val="20"/>
                <w:lang w:val="ka-GE"/>
              </w:rPr>
              <m:t>0.35</m:t>
            </m:r>
          </m:sup>
        </m:sSup>
      </m:oMath>
    </w:p>
    <w:p w14:paraId="2B8DBC27" w14:textId="77777777" w:rsidR="005C1A2E" w:rsidRPr="00D97A86" w:rsidRDefault="005C1A2E" w:rsidP="005C1A2E">
      <w:pPr>
        <w:tabs>
          <w:tab w:val="left" w:pos="0"/>
          <w:tab w:val="left" w:pos="567"/>
        </w:tabs>
        <w:spacing w:after="0" w:line="240" w:lineRule="auto"/>
        <w:ind w:firstLine="567"/>
        <w:jc w:val="both"/>
        <w:rPr>
          <w:rFonts w:ascii="Sylfaen" w:hAnsi="Sylfaen"/>
          <w:bCs/>
          <w:lang w:val="ka-GE"/>
        </w:rPr>
      </w:pPr>
    </w:p>
    <w:p w14:paraId="7777FF5A" w14:textId="77777777" w:rsidR="005C1A2E" w:rsidRPr="005C1A2E" w:rsidRDefault="005C1A2E" w:rsidP="005C1A2E">
      <w:pPr>
        <w:tabs>
          <w:tab w:val="left" w:pos="0"/>
          <w:tab w:val="left" w:pos="567"/>
        </w:tabs>
        <w:spacing w:after="0" w:line="240" w:lineRule="auto"/>
        <w:ind w:firstLine="567"/>
        <w:jc w:val="both"/>
        <w:rPr>
          <w:rFonts w:ascii="Sylfaen" w:hAnsi="Sylfaen"/>
          <w:bCs/>
          <w:sz w:val="20"/>
          <w:szCs w:val="20"/>
          <w:lang w:val="ka-GE"/>
        </w:rPr>
      </w:pPr>
      <w:r w:rsidRPr="005C1A2E">
        <w:rPr>
          <w:rFonts w:ascii="Sylfaen" w:hAnsi="Sylfaen"/>
          <w:bCs/>
          <w:sz w:val="20"/>
          <w:szCs w:val="20"/>
          <w:lang w:val="ka-GE"/>
        </w:rPr>
        <w:t>როგორც აღნიშნული ნახაზიდან ჩანს, ჩვენ მიერ მიღებული ექსპერიმენტების შედეგები გლუვი ზედაპირისათვის დამაკმაყოფილებელ თანხვედრაშია ლიტერატურაში არსებულ მონაცემებთან. კერძოდ, კრიტერიულ განტოლებასთან</w:t>
      </w:r>
    </w:p>
    <w:p w14:paraId="518C2212" w14:textId="77777777" w:rsidR="005C1A2E" w:rsidRPr="005C1A2E" w:rsidRDefault="005C1A2E" w:rsidP="005C1A2E">
      <w:pPr>
        <w:tabs>
          <w:tab w:val="left" w:pos="0"/>
          <w:tab w:val="left" w:pos="567"/>
        </w:tabs>
        <w:spacing w:before="120" w:after="120" w:line="240" w:lineRule="auto"/>
        <w:ind w:firstLine="567"/>
        <w:jc w:val="both"/>
        <w:rPr>
          <w:rFonts w:ascii="Sylfaen" w:eastAsiaTheme="minorEastAsia" w:hAnsi="Sylfaen"/>
          <w:bCs/>
          <w:sz w:val="20"/>
          <w:szCs w:val="20"/>
          <w:lang w:val="ka-GE"/>
        </w:rPr>
      </w:pPr>
      <w:r w:rsidRPr="005C1A2E">
        <w:rPr>
          <w:rFonts w:ascii="Sylfaen" w:eastAsiaTheme="minorEastAsia" w:hAnsi="Sylfaen"/>
          <w:bCs/>
          <w:sz w:val="20"/>
          <w:szCs w:val="20"/>
          <w:lang w:val="ka-GE"/>
        </w:rPr>
        <w:t xml:space="preserve">                                   </w:t>
      </w:r>
      <m:oMath>
        <m:r>
          <w:rPr>
            <w:rFonts w:ascii="Cambria Math" w:hAnsi="Cambria Math"/>
            <w:sz w:val="20"/>
            <w:szCs w:val="20"/>
            <w:lang w:val="ka-GE"/>
          </w:rPr>
          <m:t>Nu=0,87*</m:t>
        </m:r>
        <m:sSup>
          <m:sSupPr>
            <m:ctrlPr>
              <w:rPr>
                <w:rFonts w:ascii="Cambria Math" w:hAnsi="Cambria Math"/>
                <w:i/>
                <w:sz w:val="20"/>
                <w:szCs w:val="20"/>
                <w:lang w:val="ka-GE"/>
              </w:rPr>
            </m:ctrlPr>
          </m:sSupPr>
          <m:e>
            <m:r>
              <w:rPr>
                <w:rFonts w:ascii="Cambria Math" w:hAnsi="Cambria Math"/>
                <w:sz w:val="20"/>
                <w:szCs w:val="20"/>
                <w:lang w:val="ka-GE"/>
              </w:rPr>
              <m:t>Re</m:t>
            </m:r>
          </m:e>
          <m:sup>
            <m:r>
              <w:rPr>
                <w:rFonts w:ascii="Cambria Math" w:hAnsi="Cambria Math"/>
                <w:sz w:val="20"/>
                <w:szCs w:val="20"/>
                <w:lang w:val="ka-GE"/>
              </w:rPr>
              <m:t>0.62</m:t>
            </m:r>
          </m:sup>
        </m:sSup>
        <m:r>
          <w:rPr>
            <w:rFonts w:ascii="Cambria Math" w:hAnsi="Cambria Math"/>
            <w:sz w:val="20"/>
            <w:szCs w:val="20"/>
            <w:lang w:val="ka-GE"/>
          </w:rPr>
          <m:t xml:space="preserve"> </m:t>
        </m:r>
        <m:sSup>
          <m:sSupPr>
            <m:ctrlPr>
              <w:rPr>
                <w:rFonts w:ascii="Cambria Math" w:hAnsi="Cambria Math"/>
                <w:i/>
                <w:sz w:val="20"/>
                <w:szCs w:val="20"/>
                <w:lang w:val="ka-GE"/>
              </w:rPr>
            </m:ctrlPr>
          </m:sSupPr>
          <m:e>
            <m:r>
              <w:rPr>
                <w:rFonts w:ascii="Cambria Math" w:hAnsi="Cambria Math"/>
                <w:sz w:val="20"/>
                <w:szCs w:val="20"/>
                <w:lang w:val="ka-GE"/>
              </w:rPr>
              <m:t>Pr</m:t>
            </m:r>
          </m:e>
          <m:sup>
            <m:r>
              <w:rPr>
                <w:rFonts w:ascii="Cambria Math" w:hAnsi="Cambria Math"/>
                <w:sz w:val="20"/>
                <w:szCs w:val="20"/>
                <w:lang w:val="ka-GE"/>
              </w:rPr>
              <m:t>0.33</m:t>
            </m:r>
          </m:sup>
        </m:sSup>
        <m:r>
          <w:rPr>
            <w:rFonts w:ascii="Cambria Math" w:hAnsi="Cambria Math"/>
            <w:sz w:val="20"/>
            <w:szCs w:val="20"/>
            <w:lang w:val="ka-GE"/>
          </w:rPr>
          <m:t xml:space="preserve"> </m:t>
        </m:r>
        <m:sSup>
          <m:sSupPr>
            <m:ctrlPr>
              <w:rPr>
                <w:rFonts w:ascii="Cambria Math" w:eastAsiaTheme="minorEastAsia" w:hAnsi="Cambria Math"/>
                <w:i/>
                <w:sz w:val="20"/>
                <w:szCs w:val="20"/>
                <w:lang w:val="ka-GE"/>
              </w:rPr>
            </m:ctrlPr>
          </m:sSupPr>
          <m:e>
            <m:r>
              <w:rPr>
                <w:rFonts w:ascii="Cambria Math" w:eastAsiaTheme="minorEastAsia" w:hAnsi="Cambria Math"/>
                <w:sz w:val="20"/>
                <w:szCs w:val="20"/>
              </w:rPr>
              <m:t>V</m:t>
            </m:r>
          </m:e>
          <m:sup>
            <m:r>
              <w:rPr>
                <w:rFonts w:ascii="Cambria Math" w:eastAsiaTheme="minorEastAsia" w:hAnsi="Cambria Math"/>
                <w:sz w:val="20"/>
                <w:szCs w:val="20"/>
                <w:lang w:val="ka-GE"/>
              </w:rPr>
              <m:t>0.14</m:t>
            </m:r>
          </m:sup>
        </m:sSup>
      </m:oMath>
      <w:r w:rsidRPr="005C1A2E">
        <w:rPr>
          <w:rFonts w:ascii="Sylfaen" w:eastAsiaTheme="minorEastAsia" w:hAnsi="Sylfaen"/>
          <w:bCs/>
          <w:i/>
          <w:sz w:val="20"/>
          <w:szCs w:val="20"/>
          <w:lang w:val="ka-GE"/>
        </w:rPr>
        <w:t xml:space="preserve">                                                        </w:t>
      </w:r>
      <w:r w:rsidRPr="005C1A2E">
        <w:rPr>
          <w:rFonts w:ascii="Sylfaen" w:eastAsiaTheme="minorEastAsia" w:hAnsi="Sylfaen"/>
          <w:bCs/>
          <w:sz w:val="20"/>
          <w:szCs w:val="20"/>
          <w:lang w:val="ka-GE"/>
        </w:rPr>
        <w:t>(1)</w:t>
      </w:r>
    </w:p>
    <w:p w14:paraId="0803E87B" w14:textId="77777777" w:rsidR="005C1A2E" w:rsidRPr="005C1A2E" w:rsidRDefault="005C1A2E" w:rsidP="005C1A2E">
      <w:pPr>
        <w:tabs>
          <w:tab w:val="left" w:pos="0"/>
          <w:tab w:val="left" w:pos="567"/>
        </w:tabs>
        <w:spacing w:before="120" w:after="120" w:line="240" w:lineRule="auto"/>
        <w:ind w:firstLine="567"/>
        <w:jc w:val="both"/>
        <w:rPr>
          <w:rFonts w:ascii="Sylfaen" w:eastAsiaTheme="minorEastAsia" w:hAnsi="Sylfaen"/>
          <w:bCs/>
          <w:sz w:val="20"/>
          <w:szCs w:val="20"/>
          <w:lang w:val="ka-GE"/>
        </w:rPr>
      </w:pPr>
      <w:r w:rsidRPr="005C1A2E">
        <w:rPr>
          <w:rFonts w:ascii="Sylfaen" w:eastAsiaTheme="minorEastAsia" w:hAnsi="Sylfaen"/>
          <w:bCs/>
          <w:sz w:val="20"/>
          <w:szCs w:val="20"/>
          <w:lang w:val="ka-GE"/>
        </w:rPr>
        <w:t xml:space="preserve">ფორმულა (1) მიღებულია </w:t>
      </w:r>
      <w:r w:rsidRPr="005C1A2E">
        <w:rPr>
          <w:rFonts w:ascii="Sylfaen" w:eastAsiaTheme="minorEastAsia" w:hAnsi="Sylfaen"/>
          <w:bCs/>
          <w:sz w:val="20"/>
          <w:szCs w:val="20"/>
        </w:rPr>
        <w:t>(D/d)-</w:t>
      </w:r>
      <w:r w:rsidRPr="005C1A2E">
        <w:rPr>
          <w:rFonts w:ascii="Sylfaen" w:eastAsiaTheme="minorEastAsia" w:hAnsi="Sylfaen"/>
          <w:bCs/>
          <w:sz w:val="20"/>
          <w:szCs w:val="20"/>
          <w:lang w:val="ka-GE"/>
        </w:rPr>
        <w:t>ს საკმაოდ მცირე მნიშვნელობებისათვის.</w:t>
      </w:r>
    </w:p>
    <w:p w14:paraId="18FA654B" w14:textId="77777777" w:rsidR="005C1A2E" w:rsidRDefault="005C1A2E" w:rsidP="005C1A2E">
      <w:pPr>
        <w:tabs>
          <w:tab w:val="left" w:pos="0"/>
          <w:tab w:val="left" w:pos="567"/>
        </w:tabs>
        <w:spacing w:after="0" w:line="240" w:lineRule="auto"/>
        <w:jc w:val="both"/>
        <w:rPr>
          <w:rFonts w:ascii="Sylfaen" w:hAnsi="Sylfaen"/>
          <w:bCs/>
          <w:sz w:val="20"/>
          <w:szCs w:val="20"/>
        </w:rPr>
      </w:pPr>
    </w:p>
    <w:p w14:paraId="120D5C0C" w14:textId="77777777" w:rsidR="005C1A2E" w:rsidRPr="0083465C" w:rsidRDefault="005C1A2E" w:rsidP="005C1A2E">
      <w:pPr>
        <w:jc w:val="center"/>
        <w:rPr>
          <w:rFonts w:ascii="Sylfaen" w:hAnsi="Sylfaen"/>
          <w:b/>
          <w:bCs/>
          <w:i/>
          <w:lang w:val="ka-GE"/>
        </w:rPr>
      </w:pPr>
      <w:r>
        <w:rPr>
          <w:rFonts w:ascii="Sylfaen" w:hAnsi="Sylfaen"/>
          <w:b/>
          <w:bCs/>
          <w:i/>
          <w:lang w:val="ka-GE"/>
        </w:rPr>
        <w:t>დ ა ს კ ვ ნ ა</w:t>
      </w:r>
    </w:p>
    <w:p w14:paraId="2590EC36" w14:textId="77777777" w:rsidR="005C1A2E" w:rsidRPr="005C1A2E" w:rsidRDefault="005C1A2E" w:rsidP="005C1A2E">
      <w:pPr>
        <w:pStyle w:val="ListParagraph"/>
        <w:numPr>
          <w:ilvl w:val="0"/>
          <w:numId w:val="31"/>
        </w:numPr>
        <w:tabs>
          <w:tab w:val="left" w:pos="567"/>
        </w:tabs>
        <w:spacing w:after="0" w:line="240" w:lineRule="auto"/>
        <w:jc w:val="both"/>
        <w:rPr>
          <w:rFonts w:ascii="Sylfaen" w:hAnsi="Sylfaen"/>
          <w:sz w:val="20"/>
          <w:szCs w:val="20"/>
        </w:rPr>
      </w:pPr>
      <w:r w:rsidRPr="005C1A2E">
        <w:rPr>
          <w:rFonts w:ascii="Sylfaen" w:hAnsi="Sylfaen" w:cs="Sylfaen"/>
          <w:sz w:val="20"/>
          <w:szCs w:val="20"/>
          <w:lang w:val="ka-GE"/>
        </w:rPr>
        <w:t>შექმნილია ხორკლიანი თბოგამცემი ფირფიტის დასამზადებლად საჭირო სამარჯვი მოწყობილიბები (პუანსონი და მატრიცა).</w:t>
      </w:r>
    </w:p>
    <w:p w14:paraId="43C2A1C4" w14:textId="77777777" w:rsidR="005C1A2E" w:rsidRPr="005C1A2E" w:rsidRDefault="005C1A2E" w:rsidP="005C1A2E">
      <w:pPr>
        <w:pStyle w:val="ListParagraph"/>
        <w:numPr>
          <w:ilvl w:val="0"/>
          <w:numId w:val="31"/>
        </w:numPr>
        <w:tabs>
          <w:tab w:val="left" w:pos="567"/>
        </w:tabs>
        <w:spacing w:after="0" w:line="240" w:lineRule="auto"/>
        <w:jc w:val="both"/>
        <w:rPr>
          <w:rFonts w:ascii="Sylfaen" w:hAnsi="Sylfaen"/>
          <w:sz w:val="20"/>
          <w:szCs w:val="20"/>
        </w:rPr>
      </w:pPr>
      <w:r w:rsidRPr="005C1A2E">
        <w:rPr>
          <w:rFonts w:ascii="Sylfaen" w:hAnsi="Sylfaen" w:cs="Sylfaen"/>
          <w:sz w:val="20"/>
          <w:szCs w:val="20"/>
          <w:lang w:val="ka-GE"/>
        </w:rPr>
        <w:t>ჩატარებულია ექსპერიმენტები გლუვი თბოგამცემი ზედაპირებისათვის. ექსპერიმენტების შედეგები დამაკმაყოფილებელ თანხვედრაშია ლიტერატურაში არსებულ მონაცემებთან.</w:t>
      </w:r>
    </w:p>
    <w:p w14:paraId="68091620" w14:textId="77777777" w:rsidR="009A41C7" w:rsidRDefault="009A41C7" w:rsidP="009A41C7">
      <w:pPr>
        <w:rPr>
          <w:rFonts w:ascii="Sylfaen" w:hAnsi="Sylfaen"/>
        </w:rPr>
      </w:pPr>
    </w:p>
    <w:p w14:paraId="435E103C" w14:textId="77777777" w:rsidR="00C33894" w:rsidRDefault="00C33894" w:rsidP="00DE3B6E">
      <w:pPr>
        <w:suppressAutoHyphens/>
        <w:spacing w:after="0" w:line="240" w:lineRule="auto"/>
        <w:ind w:right="4"/>
        <w:jc w:val="both"/>
        <w:rPr>
          <w:rFonts w:ascii="Sylfaen" w:eastAsia="Calibri" w:hAnsi="Sylfaen" w:cs="AcadNusx"/>
          <w:b/>
          <w:bCs/>
          <w:i/>
          <w:iCs/>
          <w:noProof/>
          <w:sz w:val="20"/>
          <w:szCs w:val="20"/>
          <w:lang w:val="ka-GE"/>
        </w:rPr>
      </w:pPr>
    </w:p>
    <w:p w14:paraId="08D86117" w14:textId="17306E4C" w:rsidR="0044069A" w:rsidRDefault="0044069A" w:rsidP="00DE3B6E">
      <w:pPr>
        <w:suppressAutoHyphens/>
        <w:spacing w:after="0" w:line="240" w:lineRule="auto"/>
        <w:ind w:right="4"/>
        <w:jc w:val="both"/>
        <w:rPr>
          <w:rFonts w:ascii="Sylfaen" w:hAnsi="Sylfaen" w:cs="AcadNusx"/>
          <w:b/>
          <w:bCs/>
          <w:noProof/>
          <w:sz w:val="20"/>
          <w:szCs w:val="20"/>
          <w:lang w:val="ka-GE"/>
        </w:rPr>
      </w:pPr>
      <w:r w:rsidRPr="0047100F">
        <w:rPr>
          <w:rFonts w:ascii="Sylfaen" w:hAnsi="Sylfaen" w:cs="Sylfaen"/>
          <w:b/>
          <w:bCs/>
          <w:noProof/>
          <w:sz w:val="24"/>
          <w:szCs w:val="24"/>
          <w:lang w:val="ka-GE"/>
        </w:rPr>
        <w:t>1</w:t>
      </w:r>
      <w:r w:rsidRPr="0047100F">
        <w:rPr>
          <w:rFonts w:ascii="Sylfaen" w:hAnsi="Sylfaen" w:cs="Sylfaen"/>
          <w:b/>
          <w:bCs/>
          <w:noProof/>
          <w:sz w:val="24"/>
          <w:szCs w:val="24"/>
          <w:vertAlign w:val="superscript"/>
          <w:lang w:val="ka-GE"/>
        </w:rPr>
        <w:t>1</w:t>
      </w:r>
      <w:r w:rsidRPr="0047100F">
        <w:rPr>
          <w:rFonts w:ascii="Sylfaen" w:hAnsi="Sylfaen" w:cs="Sylfaen"/>
          <w:b/>
          <w:bCs/>
          <w:noProof/>
          <w:sz w:val="24"/>
          <w:szCs w:val="24"/>
          <w:lang w:val="ka-GE"/>
        </w:rPr>
        <w:t xml:space="preserve">. სამეცნიერო ან </w:t>
      </w:r>
      <w:r w:rsidRPr="0047100F">
        <w:rPr>
          <w:rFonts w:ascii="Sylfaen" w:eastAsiaTheme="minorEastAsia" w:hAnsi="Sylfaen"/>
          <w:b/>
          <w:bCs/>
          <w:noProof/>
          <w:sz w:val="24"/>
          <w:szCs w:val="24"/>
          <w:lang w:val="ka-GE" w:eastAsia="ru-RU"/>
        </w:rPr>
        <w:t xml:space="preserve">სასწავლო ერთეულის პერსონალის მიერ </w:t>
      </w:r>
      <w:r w:rsidRPr="0047100F">
        <w:rPr>
          <w:rFonts w:ascii="Sylfaen" w:hAnsi="Sylfaen" w:cs="Sylfaen"/>
          <w:b/>
          <w:bCs/>
          <w:noProof/>
          <w:sz w:val="24"/>
          <w:szCs w:val="24"/>
          <w:lang w:val="ka-GE"/>
        </w:rPr>
        <w:t xml:space="preserve">შესრულებული </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სამეცნიერო</w:t>
      </w:r>
      <w:r w:rsidRPr="0047100F">
        <w:rPr>
          <w:rFonts w:ascii="Sylfaen" w:hAnsi="Sylfaen" w:cs="AcadNusx"/>
          <w:b/>
          <w:bCs/>
          <w:noProof/>
          <w:sz w:val="24"/>
          <w:szCs w:val="24"/>
          <w:lang w:val="ka-GE"/>
        </w:rPr>
        <w:t>-</w:t>
      </w:r>
      <w:r w:rsidRPr="0047100F">
        <w:rPr>
          <w:rFonts w:ascii="Sylfaen" w:hAnsi="Sylfaen" w:cs="Sylfaen"/>
          <w:b/>
          <w:bCs/>
          <w:noProof/>
          <w:sz w:val="24"/>
          <w:szCs w:val="24"/>
          <w:lang w:val="ka-GE"/>
        </w:rPr>
        <w:t>კვლევითი</w:t>
      </w:r>
      <w:r w:rsidRPr="0047100F">
        <w:rPr>
          <w:rFonts w:ascii="Sylfaen" w:hAnsi="Sylfaen" w:cs="AcadNusx"/>
          <w:b/>
          <w:bCs/>
          <w:noProof/>
          <w:sz w:val="24"/>
          <w:szCs w:val="24"/>
          <w:lang w:val="ka-GE"/>
        </w:rPr>
        <w:t xml:space="preserve"> </w:t>
      </w:r>
      <w:r w:rsidRPr="0047100F">
        <w:rPr>
          <w:rFonts w:ascii="Sylfaen" w:hAnsi="Sylfaen" w:cs="Sylfaen"/>
          <w:b/>
          <w:bCs/>
          <w:noProof/>
          <w:sz w:val="24"/>
          <w:szCs w:val="24"/>
          <w:lang w:val="ka-GE"/>
        </w:rPr>
        <w:t>პროექტები</w:t>
      </w:r>
      <w:r w:rsidRPr="0047100F">
        <w:rPr>
          <w:rFonts w:ascii="Sylfaen" w:hAnsi="Sylfaen" w:cs="AcadNusx"/>
          <w:b/>
          <w:bCs/>
          <w:noProof/>
          <w:sz w:val="20"/>
          <w:szCs w:val="20"/>
          <w:lang w:val="ka-GE"/>
        </w:rPr>
        <w:t xml:space="preserve"> </w:t>
      </w:r>
    </w:p>
    <w:p w14:paraId="380417E0" w14:textId="77777777" w:rsidR="009E4E0F" w:rsidRPr="0047100F" w:rsidRDefault="009E4E0F" w:rsidP="00DE3B6E">
      <w:pPr>
        <w:suppressAutoHyphens/>
        <w:spacing w:after="0" w:line="240" w:lineRule="auto"/>
        <w:ind w:right="4"/>
        <w:jc w:val="both"/>
        <w:rPr>
          <w:rFonts w:ascii="Sylfaen" w:hAnsi="Sylfaen"/>
          <w:b/>
          <w:bCs/>
          <w:noProof/>
          <w:sz w:val="20"/>
          <w:szCs w:val="20"/>
          <w:lang w:val="ka-GE"/>
        </w:rPr>
      </w:pPr>
    </w:p>
    <w:p w14:paraId="2709C3D7" w14:textId="4A281E02" w:rsidR="0044069A" w:rsidRPr="0047100F" w:rsidRDefault="0044069A" w:rsidP="00DE3B6E">
      <w:pPr>
        <w:suppressAutoHyphens/>
        <w:spacing w:after="0" w:line="240" w:lineRule="auto"/>
        <w:ind w:right="4"/>
        <w:jc w:val="both"/>
        <w:rPr>
          <w:rFonts w:ascii="Sylfaen" w:eastAsia="Calibri" w:hAnsi="Sylfaen" w:cs="AcadNusx"/>
          <w:b/>
          <w:bCs/>
          <w:i/>
          <w:iCs/>
          <w:noProof/>
          <w:sz w:val="20"/>
          <w:szCs w:val="20"/>
          <w:lang w:val="ka-GE"/>
        </w:rPr>
      </w:pPr>
      <w:r w:rsidRPr="0047100F">
        <w:rPr>
          <w:rFonts w:ascii="Sylfaen" w:eastAsia="Calibri" w:hAnsi="Sylfaen" w:cs="AcadNusx"/>
          <w:b/>
          <w:bCs/>
          <w:i/>
          <w:iCs/>
          <w:noProof/>
          <w:sz w:val="20"/>
          <w:szCs w:val="20"/>
          <w:lang w:val="ka-GE"/>
        </w:rPr>
        <w:t xml:space="preserve">შენიშვნა: </w:t>
      </w:r>
      <w:r w:rsidRPr="0047100F">
        <w:rPr>
          <w:rFonts w:ascii="Sylfaen" w:eastAsia="Calibri" w:hAnsi="Sylfaen" w:cs="AcadNusx"/>
          <w:i/>
          <w:iCs/>
          <w:noProof/>
          <w:sz w:val="20"/>
          <w:szCs w:val="20"/>
          <w:lang w:val="ka-GE"/>
        </w:rPr>
        <w:t>ივსება მხოლოდ უნივერსიტეტის სასწავლო ერთეულის მიერ</w:t>
      </w:r>
    </w:p>
    <w:p w14:paraId="701167C6" w14:textId="77777777" w:rsidR="0044069A" w:rsidRPr="0047100F" w:rsidRDefault="0044069A" w:rsidP="00DE3B6E">
      <w:pPr>
        <w:spacing w:after="0" w:line="240" w:lineRule="auto"/>
        <w:ind w:right="4"/>
        <w:contextualSpacing/>
        <w:rPr>
          <w:rFonts w:ascii="Sylfaen" w:eastAsiaTheme="minorEastAsia" w:hAnsi="Sylfaen"/>
          <w:noProof/>
          <w:sz w:val="20"/>
          <w:szCs w:val="20"/>
          <w:lang w:val="ka-GE" w:eastAsia="ru-RU"/>
        </w:rPr>
      </w:pPr>
    </w:p>
    <w:p w14:paraId="66C70E83" w14:textId="77777777" w:rsidR="0044069A" w:rsidRPr="0047100F" w:rsidRDefault="0044069A" w:rsidP="00DE3B6E">
      <w:pPr>
        <w:spacing w:after="0" w:line="240" w:lineRule="auto"/>
        <w:ind w:right="4"/>
        <w:contextualSpacing/>
        <w:rPr>
          <w:rFonts w:ascii="Sylfaen" w:eastAsiaTheme="minorEastAsia" w:hAnsi="Sylfaen"/>
          <w:noProof/>
          <w:sz w:val="20"/>
          <w:szCs w:val="20"/>
          <w:lang w:val="ka-GE" w:eastAsia="ru-RU"/>
        </w:rPr>
      </w:pPr>
      <w:r w:rsidRPr="0047100F">
        <w:rPr>
          <w:rFonts w:ascii="Sylfaen" w:eastAsiaTheme="minorEastAsia" w:hAnsi="Sylfaen"/>
          <w:noProof/>
          <w:sz w:val="20"/>
          <w:szCs w:val="20"/>
          <w:lang w:val="ka-GE" w:eastAsia="ru-RU"/>
        </w:rPr>
        <w:t>1.1.</w:t>
      </w:r>
    </w:p>
    <w:p w14:paraId="7D84B3E4"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noProof/>
          <w:sz w:val="20"/>
          <w:szCs w:val="20"/>
          <w:lang w:val="ka-GE" w:eastAsia="ru-RU"/>
        </w:rPr>
        <w:t xml:space="preserve">1) </w:t>
      </w:r>
      <w:r w:rsidRPr="0047100F">
        <w:rPr>
          <w:rFonts w:ascii="Sylfaen" w:eastAsiaTheme="minorEastAsia" w:hAnsi="Sylfaen" w:cs="Sylfaen"/>
          <w:noProof/>
          <w:sz w:val="20"/>
          <w:szCs w:val="20"/>
          <w:lang w:val="ka-GE" w:eastAsia="ru-RU"/>
        </w:rPr>
        <w:t>გარდამავალი</w:t>
      </w:r>
      <w:r w:rsidRPr="0047100F">
        <w:rPr>
          <w:rFonts w:ascii="Sylfaen" w:eastAsiaTheme="minorEastAsia" w:hAnsi="Sylfaen" w:cs="Sylfaen"/>
          <w:b/>
          <w:noProof/>
          <w:sz w:val="20"/>
          <w:szCs w:val="20"/>
          <w:lang w:val="ka-GE" w:eastAsia="ru-RU"/>
        </w:rPr>
        <w:t xml:space="preserve"> </w:t>
      </w:r>
      <w:r w:rsidRPr="0047100F">
        <w:rPr>
          <w:rFonts w:ascii="Sylfaen" w:eastAsiaTheme="minorEastAsia" w:hAnsi="Sylfaen" w:cs="Sylfaen"/>
          <w:noProof/>
          <w:sz w:val="20"/>
          <w:szCs w:val="20"/>
          <w:lang w:val="ka-GE" w:eastAsia="ru-RU"/>
        </w:rPr>
        <w:t>(მრავალწლიანი)</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66F63F24"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0FE13819"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4E31DFC3"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p>
    <w:p w14:paraId="6A621D05"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51003935"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109F91C7"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54A84BDE" w14:textId="77777777" w:rsidR="0044069A" w:rsidRPr="0047100F" w:rsidRDefault="0044069A" w:rsidP="00DE3B6E">
      <w:pPr>
        <w:spacing w:after="0" w:line="240" w:lineRule="auto"/>
        <w:ind w:right="4"/>
        <w:contextualSpacing/>
        <w:rPr>
          <w:rFonts w:ascii="Sylfaen" w:eastAsiaTheme="minorEastAsia" w:hAnsi="Sylfaen" w:cs="Sylfaen"/>
          <w:noProof/>
          <w:sz w:val="20"/>
          <w:szCs w:val="20"/>
          <w:lang w:val="ka-GE" w:eastAsia="ru-RU"/>
        </w:rPr>
      </w:pPr>
    </w:p>
    <w:p w14:paraId="577375EA" w14:textId="77777777" w:rsidR="0044069A" w:rsidRPr="0047100F" w:rsidRDefault="0044069A" w:rsidP="00DE3B6E">
      <w:pPr>
        <w:spacing w:after="0" w:line="240" w:lineRule="auto"/>
        <w:ind w:right="4"/>
        <w:contextualSpacing/>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037F6BED" w14:textId="77777777" w:rsidR="0044069A" w:rsidRPr="0047100F" w:rsidRDefault="0044069A" w:rsidP="00DE3B6E">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1. </w:t>
      </w:r>
    </w:p>
    <w:p w14:paraId="4A5C1560" w14:textId="77777777" w:rsidR="0044069A" w:rsidRPr="0047100F" w:rsidRDefault="0044069A" w:rsidP="00DE3B6E">
      <w:pPr>
        <w:spacing w:after="0" w:line="240" w:lineRule="auto"/>
        <w:ind w:right="4"/>
        <w:contextualSpacing/>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49ACD925" w14:textId="3C1CC11B" w:rsidR="0044069A" w:rsidRPr="0047100F" w:rsidRDefault="0044069A" w:rsidP="00DE3B6E">
      <w:pPr>
        <w:spacing w:after="0" w:line="240" w:lineRule="auto"/>
        <w:ind w:right="4"/>
        <w:contextualSpacing/>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გარდამავალი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მრავალწლიანი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sidR="00BB3917">
        <w:rPr>
          <w:rFonts w:ascii="Sylfaen" w:eastAsiaTheme="minorEastAsia" w:hAnsi="Sylfaen" w:cs="AcadNusx"/>
          <w:b/>
          <w:i/>
          <w:noProof/>
          <w:sz w:val="20"/>
          <w:szCs w:val="20"/>
          <w:lang w:val="ka-GE" w:eastAsia="ru-RU"/>
        </w:rPr>
        <w:t>20--</w:t>
      </w:r>
      <w:r w:rsidRPr="0047100F">
        <w:rPr>
          <w:rFonts w:ascii="Sylfaen" w:eastAsiaTheme="minorEastAsia" w:hAnsi="Sylfaen" w:cs="AcadNusx"/>
          <w:b/>
          <w:i/>
          <w:noProof/>
          <w:sz w:val="20"/>
          <w:szCs w:val="20"/>
          <w:lang w:val="ka-GE" w:eastAsia="ru-RU"/>
        </w:rPr>
        <w:t xml:space="preserve"> წლის </w:t>
      </w:r>
      <w:r w:rsidRPr="0047100F">
        <w:rPr>
          <w:rFonts w:ascii="Sylfaen" w:eastAsiaTheme="minorEastAsia" w:hAnsi="Sylfaen" w:cs="Sylfaen"/>
          <w:b/>
          <w:i/>
          <w:noProof/>
          <w:sz w:val="20"/>
          <w:szCs w:val="20"/>
          <w:lang w:val="ka-GE" w:eastAsia="ru-RU"/>
        </w:rPr>
        <w:t>ეტაპის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07132F0C" w14:textId="77777777" w:rsidR="0044069A" w:rsidRPr="0047100F" w:rsidRDefault="0044069A" w:rsidP="00DE3B6E">
      <w:pPr>
        <w:suppressAutoHyphens/>
        <w:spacing w:after="0" w:line="240" w:lineRule="auto"/>
        <w:ind w:right="4"/>
        <w:jc w:val="both"/>
        <w:rPr>
          <w:rFonts w:ascii="Sylfaen" w:eastAsiaTheme="minorEastAsia" w:hAnsi="Sylfaen" w:cs="Sylfaen"/>
          <w:noProof/>
          <w:sz w:val="20"/>
          <w:szCs w:val="20"/>
          <w:lang w:val="ka-GE" w:eastAsia="ru-RU"/>
        </w:rPr>
      </w:pPr>
    </w:p>
    <w:p w14:paraId="0600813B" w14:textId="77777777" w:rsidR="0044069A" w:rsidRPr="0047100F" w:rsidRDefault="0044069A" w:rsidP="00DE3B6E">
      <w:pPr>
        <w:spacing w:after="0" w:line="240" w:lineRule="auto"/>
        <w:ind w:right="4"/>
        <w:rPr>
          <w:rFonts w:ascii="Sylfaen" w:eastAsiaTheme="minorEastAsia" w:hAnsi="Sylfaen" w:cs="Times New Roman"/>
          <w:noProof/>
          <w:sz w:val="20"/>
          <w:szCs w:val="20"/>
          <w:lang w:val="ka-GE" w:eastAsia="ru-RU"/>
        </w:rPr>
      </w:pPr>
      <w:r w:rsidRPr="0047100F">
        <w:rPr>
          <w:rFonts w:ascii="Sylfaen" w:eastAsiaTheme="minorEastAsia" w:hAnsi="Sylfaen" w:cs="Times New Roman"/>
          <w:noProof/>
          <w:sz w:val="20"/>
          <w:szCs w:val="20"/>
          <w:lang w:val="ka-GE" w:eastAsia="ru-RU"/>
        </w:rPr>
        <w:t>1.2.</w:t>
      </w:r>
    </w:p>
    <w:p w14:paraId="5C6A6BCE"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Times New Roman"/>
          <w:noProof/>
          <w:sz w:val="20"/>
          <w:szCs w:val="20"/>
          <w:lang w:val="ka-GE" w:eastAsia="ru-RU"/>
        </w:rPr>
        <w:t xml:space="preserve">1) </w:t>
      </w:r>
      <w:r w:rsidRPr="0047100F">
        <w:rPr>
          <w:rFonts w:ascii="Sylfaen" w:eastAsiaTheme="minorEastAsia" w:hAnsi="Sylfaen" w:cs="Sylfaen"/>
          <w:noProof/>
          <w:sz w:val="20"/>
          <w:szCs w:val="20"/>
          <w:lang w:val="ka-GE" w:eastAsia="ru-RU"/>
        </w:rPr>
        <w:t>დასრულებული პროექტის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დასახელება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მეცნიერების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დარგისა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და</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სამეცნიერო</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მიმართულების</w:t>
      </w:r>
      <w:r w:rsidRPr="0047100F">
        <w:rPr>
          <w:rFonts w:ascii="Sylfaen" w:eastAsiaTheme="minorEastAsia" w:hAnsi="Sylfaen" w:cs="AcadNusx"/>
          <w:noProof/>
          <w:sz w:val="20"/>
          <w:szCs w:val="20"/>
          <w:lang w:val="ka-GE" w:eastAsia="ru-RU"/>
        </w:rPr>
        <w:t xml:space="preserve"> </w:t>
      </w:r>
      <w:r w:rsidRPr="0047100F">
        <w:rPr>
          <w:rFonts w:ascii="Sylfaen" w:eastAsiaTheme="minorEastAsia" w:hAnsi="Sylfaen" w:cs="Sylfaen"/>
          <w:noProof/>
          <w:sz w:val="20"/>
          <w:szCs w:val="20"/>
          <w:lang w:val="ka-GE" w:eastAsia="ru-RU"/>
        </w:rPr>
        <w:t>მითითებით</w:t>
      </w:r>
    </w:p>
    <w:p w14:paraId="79B6A097"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6E3BAA21"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01FA95C6"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p>
    <w:p w14:paraId="0550820F"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2) პროექტის დაწყების და დამთავრების წლები</w:t>
      </w:r>
    </w:p>
    <w:p w14:paraId="7C9A249B"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1. </w:t>
      </w:r>
    </w:p>
    <w:p w14:paraId="407B571E"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r w:rsidRPr="0047100F">
        <w:rPr>
          <w:rFonts w:ascii="Sylfaen" w:eastAsiaTheme="minorEastAsia" w:hAnsi="Sylfaen" w:cs="Sylfaen"/>
          <w:noProof/>
          <w:sz w:val="20"/>
          <w:szCs w:val="20"/>
          <w:lang w:val="ka-GE" w:eastAsia="ru-RU"/>
        </w:rPr>
        <w:t xml:space="preserve">2. </w:t>
      </w:r>
    </w:p>
    <w:p w14:paraId="56C9FE87" w14:textId="77777777" w:rsidR="0044069A" w:rsidRPr="0047100F" w:rsidRDefault="0044069A" w:rsidP="00DE3B6E">
      <w:pPr>
        <w:spacing w:after="0" w:line="240" w:lineRule="auto"/>
        <w:ind w:right="4"/>
        <w:rPr>
          <w:rFonts w:ascii="Sylfaen" w:eastAsiaTheme="minorEastAsia" w:hAnsi="Sylfaen" w:cs="Sylfaen"/>
          <w:noProof/>
          <w:sz w:val="20"/>
          <w:szCs w:val="20"/>
          <w:lang w:val="ka-GE" w:eastAsia="ru-RU"/>
        </w:rPr>
      </w:pPr>
    </w:p>
    <w:p w14:paraId="1E3658B6" w14:textId="77777777" w:rsidR="0044069A" w:rsidRPr="0047100F" w:rsidRDefault="0044069A" w:rsidP="00DE3B6E">
      <w:pPr>
        <w:spacing w:after="0" w:line="240" w:lineRule="auto"/>
        <w:ind w:right="4"/>
        <w:rPr>
          <w:rFonts w:ascii="Sylfaen" w:hAnsi="Sylfaen"/>
          <w:noProof/>
          <w:spacing w:val="-6"/>
          <w:sz w:val="20"/>
          <w:szCs w:val="20"/>
          <w:lang w:val="ka-GE"/>
        </w:rPr>
      </w:pPr>
      <w:r w:rsidRPr="0047100F">
        <w:rPr>
          <w:rFonts w:ascii="Sylfaen" w:eastAsiaTheme="minorEastAsia" w:hAnsi="Sylfaen" w:cs="Sylfaen"/>
          <w:noProof/>
          <w:sz w:val="20"/>
          <w:szCs w:val="20"/>
          <w:lang w:val="ka-GE" w:eastAsia="ru-RU"/>
        </w:rPr>
        <w:t xml:space="preserve">3) </w:t>
      </w:r>
      <w:r w:rsidRPr="0047100F">
        <w:rPr>
          <w:rFonts w:ascii="Sylfaen" w:hAnsi="Sylfaen"/>
          <w:noProof/>
          <w:spacing w:val="-6"/>
          <w:sz w:val="20"/>
          <w:szCs w:val="20"/>
          <w:lang w:val="ka-GE"/>
        </w:rPr>
        <w:t>პროექტში ჩართული პერსონალი (თითოეულის როლის მითითებით)</w:t>
      </w:r>
    </w:p>
    <w:p w14:paraId="25F60587" w14:textId="77777777" w:rsidR="0044069A" w:rsidRPr="0047100F" w:rsidRDefault="0044069A" w:rsidP="00DE3B6E">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t xml:space="preserve">1. </w:t>
      </w:r>
    </w:p>
    <w:p w14:paraId="6A3EC37D" w14:textId="77777777" w:rsidR="0044069A" w:rsidRPr="0047100F" w:rsidRDefault="0044069A" w:rsidP="00DE3B6E">
      <w:pPr>
        <w:spacing w:after="0" w:line="240" w:lineRule="auto"/>
        <w:ind w:right="4"/>
        <w:rPr>
          <w:rFonts w:ascii="Sylfaen" w:hAnsi="Sylfaen"/>
          <w:noProof/>
          <w:spacing w:val="-6"/>
          <w:sz w:val="20"/>
          <w:szCs w:val="20"/>
          <w:lang w:val="ka-GE"/>
        </w:rPr>
      </w:pPr>
      <w:r w:rsidRPr="0047100F">
        <w:rPr>
          <w:rFonts w:ascii="Sylfaen" w:hAnsi="Sylfaen"/>
          <w:noProof/>
          <w:spacing w:val="-6"/>
          <w:sz w:val="20"/>
          <w:szCs w:val="20"/>
          <w:lang w:val="ka-GE"/>
        </w:rPr>
        <w:t xml:space="preserve">2. </w:t>
      </w:r>
    </w:p>
    <w:p w14:paraId="04DE7C23" w14:textId="77777777" w:rsidR="0044069A" w:rsidRPr="0047100F" w:rsidRDefault="0044069A" w:rsidP="00DE3B6E">
      <w:pPr>
        <w:spacing w:after="0" w:line="240" w:lineRule="auto"/>
        <w:ind w:right="4"/>
        <w:rPr>
          <w:rFonts w:ascii="Sylfaen" w:eastAsiaTheme="minorEastAsia" w:hAnsi="Sylfaen" w:cs="AcadNusx"/>
          <w:b/>
          <w:i/>
          <w:noProof/>
          <w:sz w:val="20"/>
          <w:szCs w:val="20"/>
          <w:lang w:val="ka-GE" w:eastAsia="ru-RU"/>
        </w:rPr>
      </w:pPr>
      <w:r w:rsidRPr="0047100F">
        <w:rPr>
          <w:rFonts w:ascii="Sylfaen" w:eastAsiaTheme="minorEastAsia" w:hAnsi="Sylfaen" w:cs="Sylfaen"/>
          <w:b/>
          <w:i/>
          <w:noProof/>
          <w:sz w:val="20"/>
          <w:szCs w:val="20"/>
          <w:lang w:val="ka-GE" w:eastAsia="ru-RU"/>
        </w:rPr>
        <w:t>დასრულებული კვლევითი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პროექტის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ძირითადი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თეორიული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და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პრაქტიკული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შედეგების</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შესახებ</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ვრცელი</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ანოტაცია</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ქართულ</w:t>
      </w:r>
      <w:r w:rsidRPr="0047100F">
        <w:rPr>
          <w:rFonts w:ascii="Sylfaen" w:eastAsiaTheme="minorEastAsia" w:hAnsi="Sylfaen" w:cs="AcadNusx"/>
          <w:b/>
          <w:i/>
          <w:noProof/>
          <w:sz w:val="20"/>
          <w:szCs w:val="20"/>
          <w:lang w:val="ka-GE" w:eastAsia="ru-RU"/>
        </w:rPr>
        <w:t xml:space="preserve"> </w:t>
      </w:r>
      <w:r w:rsidRPr="0047100F">
        <w:rPr>
          <w:rFonts w:ascii="Sylfaen" w:eastAsiaTheme="minorEastAsia" w:hAnsi="Sylfaen" w:cs="Sylfaen"/>
          <w:b/>
          <w:i/>
          <w:noProof/>
          <w:sz w:val="20"/>
          <w:szCs w:val="20"/>
          <w:lang w:val="ka-GE" w:eastAsia="ru-RU"/>
        </w:rPr>
        <w:t>ენაზე</w:t>
      </w:r>
      <w:r w:rsidRPr="0047100F">
        <w:rPr>
          <w:rFonts w:ascii="Sylfaen" w:eastAsiaTheme="minorEastAsia" w:hAnsi="Sylfaen" w:cs="AcadNusx"/>
          <w:b/>
          <w:i/>
          <w:noProof/>
          <w:sz w:val="20"/>
          <w:szCs w:val="20"/>
          <w:lang w:val="ka-GE" w:eastAsia="ru-RU"/>
        </w:rPr>
        <w:t>)</w:t>
      </w:r>
    </w:p>
    <w:p w14:paraId="217AA722" w14:textId="77777777" w:rsidR="0044069A" w:rsidRPr="0047100F" w:rsidRDefault="0044069A" w:rsidP="00DE3B6E">
      <w:pPr>
        <w:suppressAutoHyphens/>
        <w:spacing w:after="0" w:line="240" w:lineRule="auto"/>
        <w:ind w:right="4"/>
        <w:rPr>
          <w:rFonts w:ascii="Sylfaen" w:eastAsia="Times New Roman" w:hAnsi="Sylfaen" w:cs="AcadNusx"/>
          <w:bCs/>
          <w:iCs/>
          <w:noProof/>
          <w:sz w:val="20"/>
          <w:szCs w:val="20"/>
          <w:lang w:val="ka-GE" w:eastAsia="ru-RU"/>
        </w:rPr>
      </w:pPr>
    </w:p>
    <w:p w14:paraId="0611482C" w14:textId="77777777" w:rsidR="00B90A98" w:rsidRPr="0047100F" w:rsidRDefault="00B90A98" w:rsidP="00DE3B6E">
      <w:pPr>
        <w:suppressAutoHyphens/>
        <w:spacing w:after="0" w:line="240" w:lineRule="auto"/>
        <w:ind w:right="4"/>
        <w:jc w:val="both"/>
        <w:rPr>
          <w:rFonts w:ascii="Sylfaen" w:eastAsia="Calibri" w:hAnsi="Sylfaen" w:cs="Sylfaen"/>
          <w:noProof/>
          <w:sz w:val="24"/>
          <w:szCs w:val="24"/>
          <w:lang w:val="ka-GE"/>
        </w:rPr>
      </w:pPr>
    </w:p>
    <w:p w14:paraId="600A74CF" w14:textId="513DE93F" w:rsidR="00B90A98" w:rsidRPr="003D6593" w:rsidRDefault="00B90A98" w:rsidP="00DE3B6E">
      <w:pPr>
        <w:suppressAutoHyphens/>
        <w:spacing w:after="0" w:line="240" w:lineRule="auto"/>
        <w:ind w:right="4"/>
        <w:jc w:val="both"/>
        <w:rPr>
          <w:rFonts w:ascii="Sylfaen" w:eastAsia="Calibri" w:hAnsi="Sylfaen" w:cs="AcadNusx"/>
          <w:b/>
          <w:bCs/>
          <w:noProof/>
          <w:sz w:val="20"/>
          <w:szCs w:val="20"/>
          <w:lang w:val="ka-GE"/>
        </w:rPr>
      </w:pPr>
      <w:r w:rsidRPr="003D6593">
        <w:rPr>
          <w:rFonts w:ascii="Sylfaen" w:eastAsia="Calibri" w:hAnsi="Sylfaen" w:cs="Sylfaen"/>
          <w:b/>
          <w:bCs/>
          <w:noProof/>
          <w:sz w:val="24"/>
          <w:szCs w:val="24"/>
          <w:lang w:val="ka-GE"/>
        </w:rPr>
        <w:t>2. პროგრამული დაფინანსებით გათვალისწინებული სამეცნიერო</w:t>
      </w:r>
      <w:r w:rsidRPr="003D6593">
        <w:rPr>
          <w:rFonts w:ascii="Sylfaen" w:eastAsia="Calibri" w:hAnsi="Sylfaen" w:cs="AcadNusx"/>
          <w:b/>
          <w:bCs/>
          <w:noProof/>
          <w:sz w:val="24"/>
          <w:szCs w:val="24"/>
          <w:lang w:val="ka-GE"/>
        </w:rPr>
        <w:t>-</w:t>
      </w:r>
      <w:r w:rsidRPr="003D6593">
        <w:rPr>
          <w:rFonts w:ascii="Sylfaen" w:eastAsia="Calibri" w:hAnsi="Sylfaen" w:cs="Sylfaen"/>
          <w:b/>
          <w:bCs/>
          <w:noProof/>
          <w:sz w:val="24"/>
          <w:szCs w:val="24"/>
          <w:lang w:val="ka-GE"/>
        </w:rPr>
        <w:t>კვლევითი</w:t>
      </w:r>
      <w:r w:rsidRPr="003D6593">
        <w:rPr>
          <w:rFonts w:ascii="Sylfaen" w:eastAsia="Calibri" w:hAnsi="Sylfaen" w:cs="AcadNusx"/>
          <w:b/>
          <w:bCs/>
          <w:noProof/>
          <w:sz w:val="24"/>
          <w:szCs w:val="24"/>
          <w:lang w:val="ka-GE"/>
        </w:rPr>
        <w:t xml:space="preserve"> </w:t>
      </w:r>
      <w:r w:rsidRPr="003D6593">
        <w:rPr>
          <w:rFonts w:ascii="Sylfaen" w:eastAsia="Calibri" w:hAnsi="Sylfaen" w:cs="Sylfaen"/>
          <w:b/>
          <w:bCs/>
          <w:noProof/>
          <w:sz w:val="24"/>
          <w:szCs w:val="24"/>
          <w:lang w:val="ka-GE"/>
        </w:rPr>
        <w:t>პროექ</w:t>
      </w:r>
      <w:r w:rsidRPr="003D6593">
        <w:rPr>
          <w:rFonts w:ascii="Sylfaen" w:eastAsia="Calibri" w:hAnsi="Sylfaen" w:cs="Sylfaen"/>
          <w:b/>
          <w:bCs/>
          <w:noProof/>
          <w:sz w:val="24"/>
          <w:szCs w:val="24"/>
          <w:lang w:val="ka-GE"/>
        </w:rPr>
        <w:softHyphen/>
        <w:t>ტების შესრულების შედეგები</w:t>
      </w:r>
      <w:r w:rsidRPr="003D6593">
        <w:rPr>
          <w:rFonts w:ascii="Sylfaen" w:eastAsia="Calibri" w:hAnsi="Sylfaen" w:cs="AcadNusx"/>
          <w:b/>
          <w:bCs/>
          <w:noProof/>
          <w:sz w:val="20"/>
          <w:szCs w:val="20"/>
          <w:lang w:val="ka-GE"/>
        </w:rPr>
        <w:t xml:space="preserve"> </w:t>
      </w:r>
    </w:p>
    <w:p w14:paraId="4F29F3FF" w14:textId="17825CE0" w:rsidR="00BB3917" w:rsidRPr="003D6593" w:rsidRDefault="00BB3917" w:rsidP="00DE3B6E">
      <w:pPr>
        <w:suppressAutoHyphens/>
        <w:spacing w:after="0" w:line="240" w:lineRule="auto"/>
        <w:ind w:right="4"/>
        <w:jc w:val="both"/>
        <w:rPr>
          <w:rFonts w:ascii="Sylfaen" w:eastAsia="Calibri" w:hAnsi="Sylfaen" w:cs="AcadNusx"/>
          <w:b/>
          <w:bCs/>
          <w:noProof/>
          <w:sz w:val="20"/>
          <w:szCs w:val="20"/>
          <w:lang w:val="ka-GE"/>
        </w:rPr>
      </w:pPr>
    </w:p>
    <w:p w14:paraId="2F9415CB" w14:textId="77777777" w:rsidR="00BB3917" w:rsidRPr="00BB3917" w:rsidRDefault="00BB3917" w:rsidP="00DE3B6E">
      <w:pPr>
        <w:suppressAutoHyphens/>
        <w:spacing w:after="0" w:line="240" w:lineRule="auto"/>
        <w:ind w:right="4"/>
        <w:jc w:val="both"/>
        <w:rPr>
          <w:rFonts w:ascii="Sylfaen" w:eastAsia="Calibri" w:hAnsi="Sylfaen" w:cs="AcadNusx"/>
          <w:b/>
          <w:bCs/>
          <w:i/>
          <w:iCs/>
          <w:noProof/>
          <w:sz w:val="20"/>
          <w:szCs w:val="20"/>
          <w:lang w:val="ka-GE"/>
        </w:rPr>
      </w:pPr>
      <w:r w:rsidRPr="003D6593">
        <w:rPr>
          <w:rFonts w:ascii="Sylfaen" w:eastAsia="Calibri" w:hAnsi="Sylfaen" w:cs="AcadNusx"/>
          <w:b/>
          <w:bCs/>
          <w:i/>
          <w:iCs/>
          <w:noProof/>
          <w:sz w:val="20"/>
          <w:szCs w:val="20"/>
          <w:lang w:val="ka-GE"/>
        </w:rPr>
        <w:t xml:space="preserve">შენიშვნა: </w:t>
      </w:r>
      <w:r w:rsidRPr="003D6593">
        <w:rPr>
          <w:rFonts w:ascii="Sylfaen" w:eastAsia="Calibri" w:hAnsi="Sylfaen" w:cs="AcadNusx"/>
          <w:i/>
          <w:iCs/>
          <w:noProof/>
          <w:sz w:val="20"/>
          <w:szCs w:val="20"/>
          <w:lang w:val="ka-GE"/>
        </w:rPr>
        <w:t>ივსება მხოლოდ უნივერსიტეტის დამოუკიდებელი სამეცნიერო-კვლევითი ერთეულის (სამცნიერო-კვლევითი ინსტიტუტის) მიერ</w:t>
      </w:r>
    </w:p>
    <w:p w14:paraId="21E03FC1" w14:textId="77777777" w:rsidR="00AA75FC" w:rsidRPr="00BB3917" w:rsidRDefault="00AA75FC" w:rsidP="00DE3B6E">
      <w:pPr>
        <w:suppressAutoHyphens/>
        <w:spacing w:after="0" w:line="240" w:lineRule="auto"/>
        <w:ind w:right="4"/>
        <w:jc w:val="both"/>
        <w:rPr>
          <w:rFonts w:ascii="Sylfaen" w:eastAsia="Calibri" w:hAnsi="Sylfaen" w:cs="AcadNusx"/>
          <w:b/>
          <w:bCs/>
          <w:noProof/>
          <w:sz w:val="20"/>
          <w:szCs w:val="20"/>
          <w:lang w:val="ka-GE"/>
        </w:rPr>
      </w:pPr>
    </w:p>
    <w:p w14:paraId="0C300537" w14:textId="77777777" w:rsidR="00B90A98" w:rsidRPr="00BB3917" w:rsidRDefault="00B90A98" w:rsidP="00DE3B6E">
      <w:pPr>
        <w:spacing w:after="0" w:line="240" w:lineRule="auto"/>
        <w:ind w:right="4"/>
        <w:contextualSpacing/>
        <w:rPr>
          <w:rFonts w:ascii="Sylfaen" w:eastAsia="Times New Roman" w:hAnsi="Sylfaen" w:cs="Times New Roman"/>
          <w:noProof/>
          <w:sz w:val="20"/>
          <w:szCs w:val="20"/>
          <w:lang w:val="ka-GE" w:eastAsia="ru-RU"/>
        </w:rPr>
      </w:pPr>
      <w:r w:rsidRPr="00BB3917">
        <w:rPr>
          <w:rFonts w:ascii="Sylfaen" w:eastAsia="Times New Roman" w:hAnsi="Sylfaen" w:cs="Times New Roman"/>
          <w:noProof/>
          <w:sz w:val="20"/>
          <w:szCs w:val="20"/>
          <w:lang w:val="ka-GE" w:eastAsia="ru-RU"/>
        </w:rPr>
        <w:t xml:space="preserve">2.1. </w:t>
      </w:r>
    </w:p>
    <w:p w14:paraId="2944C48E"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1) </w:t>
      </w:r>
      <w:r w:rsidRPr="00BB3917">
        <w:rPr>
          <w:rFonts w:ascii="Sylfaen" w:eastAsia="Times New Roman" w:hAnsi="Sylfaen" w:cs="Sylfaen"/>
          <w:noProof/>
          <w:sz w:val="20"/>
          <w:szCs w:val="20"/>
          <w:lang w:val="ka-GE" w:eastAsia="ru-RU"/>
        </w:rPr>
        <w:t>გარდამავალი</w:t>
      </w:r>
      <w:r w:rsidRPr="00BB3917">
        <w:rPr>
          <w:rFonts w:ascii="Sylfaen" w:eastAsia="Times New Roman" w:hAnsi="Sylfaen" w:cs="Sylfaen"/>
          <w:b/>
          <w:noProof/>
          <w:sz w:val="20"/>
          <w:szCs w:val="20"/>
          <w:lang w:val="ka-GE" w:eastAsia="ru-RU"/>
        </w:rPr>
        <w:t xml:space="preserve"> </w:t>
      </w:r>
      <w:r w:rsidRPr="00BB3917">
        <w:rPr>
          <w:rFonts w:ascii="Sylfaen" w:eastAsia="Times New Roman" w:hAnsi="Sylfaen" w:cs="Sylfaen"/>
          <w:noProof/>
          <w:sz w:val="20"/>
          <w:szCs w:val="20"/>
          <w:lang w:val="ka-GE" w:eastAsia="ru-RU"/>
        </w:rPr>
        <w:t>(მრავალწლიანი)</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პროექტის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დასახელება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მეცნიერების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დარგისა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სამეცნიერო</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მიმართულების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მითითებით</w:t>
      </w:r>
    </w:p>
    <w:p w14:paraId="4E35508E"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6E6030AC"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2. </w:t>
      </w:r>
    </w:p>
    <w:p w14:paraId="7B38358F"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p>
    <w:p w14:paraId="366BB18D"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2) </w:t>
      </w:r>
      <w:r w:rsidRPr="00BB3917">
        <w:rPr>
          <w:rFonts w:ascii="Sylfaen" w:eastAsia="Times New Roman" w:hAnsi="Sylfaen" w:cs="Sylfaen"/>
          <w:noProof/>
          <w:sz w:val="20"/>
          <w:szCs w:val="20"/>
          <w:lang w:val="ka-GE" w:eastAsia="ru-RU"/>
        </w:rPr>
        <w:t>პროექტის დაწყების და დამთავრების წლები</w:t>
      </w:r>
    </w:p>
    <w:p w14:paraId="5C8738C6"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4A99F9DE"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2. </w:t>
      </w:r>
    </w:p>
    <w:p w14:paraId="10138FBF" w14:textId="77777777" w:rsidR="00B90A98" w:rsidRPr="00BB3917" w:rsidRDefault="00B90A98" w:rsidP="00DE3B6E">
      <w:pPr>
        <w:spacing w:after="0" w:line="240" w:lineRule="auto"/>
        <w:ind w:right="4"/>
        <w:contextualSpacing/>
        <w:rPr>
          <w:rFonts w:ascii="Sylfaen" w:eastAsia="Times New Roman" w:hAnsi="Sylfaen" w:cs="Sylfaen"/>
          <w:noProof/>
          <w:sz w:val="20"/>
          <w:szCs w:val="20"/>
          <w:lang w:val="ka-GE" w:eastAsia="ru-RU"/>
        </w:rPr>
      </w:pPr>
    </w:p>
    <w:p w14:paraId="597E3A8C" w14:textId="77777777" w:rsidR="00B90A98" w:rsidRPr="00BB3917" w:rsidRDefault="00B90A98" w:rsidP="00DE3B6E">
      <w:pPr>
        <w:spacing w:after="0" w:line="240" w:lineRule="auto"/>
        <w:ind w:right="4"/>
        <w:contextualSpacing/>
        <w:rPr>
          <w:rFonts w:ascii="Sylfaen" w:eastAsia="Calibri" w:hAnsi="Sylfaen" w:cs="Times New Roman"/>
          <w:noProof/>
          <w:spacing w:val="-6"/>
          <w:sz w:val="20"/>
          <w:szCs w:val="20"/>
          <w:lang w:val="ka-GE"/>
        </w:rPr>
      </w:pPr>
      <w:r w:rsidRPr="00BB3917">
        <w:rPr>
          <w:rFonts w:ascii="Sylfaen" w:eastAsia="Times New Roman" w:hAnsi="Sylfaen" w:cs="Sylfaen"/>
          <w:noProof/>
          <w:sz w:val="20"/>
          <w:szCs w:val="20"/>
          <w:lang w:val="ka-GE" w:eastAsia="ru-RU"/>
        </w:rPr>
        <w:t xml:space="preserve">3) </w:t>
      </w:r>
      <w:r w:rsidRPr="00BB3917">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5A98F47C" w14:textId="77777777" w:rsidR="00B90A98" w:rsidRPr="00BB3917" w:rsidRDefault="00B90A98" w:rsidP="00DE3B6E">
      <w:pPr>
        <w:spacing w:after="0" w:line="240" w:lineRule="auto"/>
        <w:ind w:right="4"/>
        <w:contextualSpacing/>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1. </w:t>
      </w:r>
    </w:p>
    <w:p w14:paraId="38E81AE7" w14:textId="77777777" w:rsidR="00B90A98" w:rsidRPr="00BB3917" w:rsidRDefault="00B90A98" w:rsidP="00DE3B6E">
      <w:pPr>
        <w:spacing w:after="0" w:line="240" w:lineRule="auto"/>
        <w:ind w:right="4"/>
        <w:contextualSpacing/>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2. </w:t>
      </w:r>
    </w:p>
    <w:p w14:paraId="3B5CF24D" w14:textId="5D129A97" w:rsidR="00B90A98" w:rsidRPr="00BB3917" w:rsidRDefault="00B90A98" w:rsidP="00DE3B6E">
      <w:pPr>
        <w:spacing w:after="0" w:line="240" w:lineRule="auto"/>
        <w:ind w:right="4"/>
        <w:contextualSpacing/>
        <w:rPr>
          <w:rFonts w:ascii="Sylfaen" w:eastAsia="Times New Roman" w:hAnsi="Sylfaen" w:cs="AcadNusx"/>
          <w:b/>
          <w:i/>
          <w:noProof/>
          <w:sz w:val="20"/>
          <w:szCs w:val="20"/>
          <w:lang w:val="ka-GE" w:eastAsia="ru-RU"/>
        </w:rPr>
      </w:pPr>
      <w:r w:rsidRPr="00BB3917">
        <w:rPr>
          <w:rFonts w:ascii="Sylfaen" w:eastAsia="Times New Roman" w:hAnsi="Sylfaen" w:cs="Sylfaen"/>
          <w:b/>
          <w:i/>
          <w:noProof/>
          <w:sz w:val="20"/>
          <w:szCs w:val="20"/>
          <w:lang w:val="ka-GE" w:eastAsia="ru-RU"/>
        </w:rPr>
        <w:t>გარდამავალი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მრავალწლიანი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კვლევითი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პროექტის</w:t>
      </w:r>
      <w:r w:rsidRPr="00BB3917">
        <w:rPr>
          <w:rFonts w:ascii="Sylfaen" w:eastAsia="Times New Roman" w:hAnsi="Sylfaen" w:cs="AcadNusx"/>
          <w:b/>
          <w:i/>
          <w:noProof/>
          <w:sz w:val="20"/>
          <w:szCs w:val="20"/>
          <w:lang w:val="ka-GE" w:eastAsia="ru-RU"/>
        </w:rPr>
        <w:t xml:space="preserve"> </w:t>
      </w:r>
      <w:r w:rsidR="00BB3917">
        <w:rPr>
          <w:rFonts w:ascii="Sylfaen" w:eastAsia="Times New Roman" w:hAnsi="Sylfaen" w:cs="AcadNusx"/>
          <w:b/>
          <w:i/>
          <w:noProof/>
          <w:sz w:val="20"/>
          <w:szCs w:val="20"/>
          <w:lang w:val="ka-GE" w:eastAsia="ru-RU"/>
        </w:rPr>
        <w:t>20--</w:t>
      </w:r>
      <w:r w:rsidRPr="00BB3917">
        <w:rPr>
          <w:rFonts w:ascii="Sylfaen" w:eastAsia="Times New Roman" w:hAnsi="Sylfaen" w:cs="AcadNusx"/>
          <w:b/>
          <w:i/>
          <w:noProof/>
          <w:sz w:val="20"/>
          <w:szCs w:val="20"/>
          <w:lang w:val="ka-GE" w:eastAsia="ru-RU"/>
        </w:rPr>
        <w:t xml:space="preserve"> წლის </w:t>
      </w:r>
      <w:r w:rsidRPr="00BB3917">
        <w:rPr>
          <w:rFonts w:ascii="Sylfaen" w:eastAsia="Times New Roman" w:hAnsi="Sylfaen" w:cs="Sylfaen"/>
          <w:b/>
          <w:i/>
          <w:noProof/>
          <w:sz w:val="20"/>
          <w:szCs w:val="20"/>
          <w:lang w:val="ka-GE" w:eastAsia="ru-RU"/>
        </w:rPr>
        <w:t>ეტაპის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ძირითადი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თეორიული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და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პრაქტიკული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შედეგების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შესახებ</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ვრცელი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ანოტაცია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ქართულ</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ენაზე</w:t>
      </w:r>
      <w:r w:rsidRPr="00BB3917">
        <w:rPr>
          <w:rFonts w:ascii="Sylfaen" w:eastAsia="Times New Roman" w:hAnsi="Sylfaen" w:cs="AcadNusx"/>
          <w:b/>
          <w:i/>
          <w:noProof/>
          <w:sz w:val="20"/>
          <w:szCs w:val="20"/>
          <w:lang w:val="ka-GE" w:eastAsia="ru-RU"/>
        </w:rPr>
        <w:t>)</w:t>
      </w:r>
    </w:p>
    <w:p w14:paraId="77C83A67" w14:textId="77777777" w:rsidR="00B90A98" w:rsidRPr="00BB3917" w:rsidRDefault="00B90A98" w:rsidP="00DE3B6E">
      <w:pPr>
        <w:suppressAutoHyphens/>
        <w:spacing w:after="0" w:line="240" w:lineRule="auto"/>
        <w:ind w:right="4"/>
        <w:jc w:val="both"/>
        <w:rPr>
          <w:rFonts w:ascii="Sylfaen" w:eastAsia="Times New Roman" w:hAnsi="Sylfaen" w:cs="Sylfaen"/>
          <w:noProof/>
          <w:sz w:val="20"/>
          <w:szCs w:val="20"/>
          <w:lang w:val="ka-GE" w:eastAsia="ru-RU"/>
        </w:rPr>
      </w:pPr>
      <w:r w:rsidRPr="00BB3917">
        <w:rPr>
          <w:rFonts w:ascii="AcadNusx" w:eastAsia="Times New Roman" w:hAnsi="AcadNusx" w:cs="Times New Roman"/>
          <w:noProof/>
          <w:sz w:val="20"/>
          <w:szCs w:val="20"/>
          <w:lang w:val="ka-GE" w:eastAsia="ru-RU"/>
        </w:rPr>
        <w:t xml:space="preserve"> </w:t>
      </w:r>
    </w:p>
    <w:p w14:paraId="577577BB" w14:textId="77777777" w:rsidR="00B90A98" w:rsidRPr="00BB3917" w:rsidRDefault="00B90A98" w:rsidP="00DE3B6E">
      <w:pPr>
        <w:spacing w:after="0" w:line="240" w:lineRule="auto"/>
        <w:ind w:right="4"/>
        <w:rPr>
          <w:rFonts w:ascii="Sylfaen" w:eastAsia="Times New Roman" w:hAnsi="Sylfaen" w:cs="Times New Roman"/>
          <w:noProof/>
          <w:sz w:val="20"/>
          <w:szCs w:val="20"/>
          <w:lang w:val="ka-GE" w:eastAsia="ru-RU"/>
        </w:rPr>
      </w:pPr>
      <w:r w:rsidRPr="00BB3917">
        <w:rPr>
          <w:rFonts w:ascii="Sylfaen" w:eastAsia="Times New Roman" w:hAnsi="Sylfaen" w:cs="Times New Roman"/>
          <w:noProof/>
          <w:sz w:val="20"/>
          <w:szCs w:val="20"/>
          <w:lang w:val="ka-GE" w:eastAsia="ru-RU"/>
        </w:rPr>
        <w:t>2.2.</w:t>
      </w:r>
    </w:p>
    <w:p w14:paraId="507F1394" w14:textId="77777777" w:rsidR="00B90A98" w:rsidRPr="00BB3917" w:rsidRDefault="00B90A98" w:rsidP="00DE3B6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1) </w:t>
      </w:r>
      <w:r w:rsidRPr="00BB3917">
        <w:rPr>
          <w:rFonts w:ascii="Sylfaen" w:eastAsia="Times New Roman" w:hAnsi="Sylfaen" w:cs="Sylfaen"/>
          <w:noProof/>
          <w:sz w:val="20"/>
          <w:szCs w:val="20"/>
          <w:lang w:val="ka-GE" w:eastAsia="ru-RU"/>
        </w:rPr>
        <w:t>დასრულებული პროექტის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დასახელება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მეცნიერების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დარგისა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და</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სამეცნიერო</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მიმართულების</w:t>
      </w:r>
      <w:r w:rsidRPr="00BB3917">
        <w:rPr>
          <w:rFonts w:ascii="Sylfaen" w:eastAsia="Times New Roman" w:hAnsi="Sylfaen" w:cs="AcadNusx"/>
          <w:noProof/>
          <w:sz w:val="20"/>
          <w:szCs w:val="20"/>
          <w:lang w:val="ka-GE" w:eastAsia="ru-RU"/>
        </w:rPr>
        <w:t xml:space="preserve"> </w:t>
      </w:r>
      <w:r w:rsidRPr="00BB3917">
        <w:rPr>
          <w:rFonts w:ascii="Sylfaen" w:eastAsia="Times New Roman" w:hAnsi="Sylfaen" w:cs="Sylfaen"/>
          <w:noProof/>
          <w:sz w:val="20"/>
          <w:szCs w:val="20"/>
          <w:lang w:val="ka-GE" w:eastAsia="ru-RU"/>
        </w:rPr>
        <w:t>მითითებით</w:t>
      </w:r>
    </w:p>
    <w:p w14:paraId="361EFC05" w14:textId="77777777" w:rsidR="00B90A98" w:rsidRPr="00BB3917" w:rsidRDefault="00B90A98" w:rsidP="00DE3B6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5DB70AD4" w14:textId="77777777" w:rsidR="00B90A98" w:rsidRPr="00BB3917" w:rsidRDefault="00B90A98" w:rsidP="00DE3B6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2.</w:t>
      </w:r>
    </w:p>
    <w:p w14:paraId="52275E00" w14:textId="77777777" w:rsidR="00B90A98" w:rsidRPr="00BB3917" w:rsidRDefault="00B90A98" w:rsidP="00DE3B6E">
      <w:pPr>
        <w:spacing w:after="0" w:line="240" w:lineRule="auto"/>
        <w:ind w:right="4"/>
        <w:rPr>
          <w:rFonts w:ascii="Sylfaen" w:eastAsia="Times New Roman" w:hAnsi="Sylfaen" w:cs="Times New Roman"/>
          <w:noProof/>
          <w:sz w:val="20"/>
          <w:szCs w:val="20"/>
          <w:lang w:val="ka-GE" w:eastAsia="ru-RU"/>
        </w:rPr>
      </w:pPr>
    </w:p>
    <w:p w14:paraId="4B4E10EC" w14:textId="77777777" w:rsidR="00B90A98" w:rsidRPr="00BB3917" w:rsidRDefault="00B90A98" w:rsidP="00DE3B6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Times New Roman"/>
          <w:noProof/>
          <w:sz w:val="20"/>
          <w:szCs w:val="20"/>
          <w:lang w:val="ka-GE" w:eastAsia="ru-RU"/>
        </w:rPr>
        <w:t xml:space="preserve">2) </w:t>
      </w:r>
      <w:r w:rsidRPr="00BB3917">
        <w:rPr>
          <w:rFonts w:ascii="Sylfaen" w:eastAsia="Times New Roman" w:hAnsi="Sylfaen" w:cs="Sylfaen"/>
          <w:noProof/>
          <w:sz w:val="20"/>
          <w:szCs w:val="20"/>
          <w:lang w:val="ka-GE" w:eastAsia="ru-RU"/>
        </w:rPr>
        <w:t>პროექტის დაწყებისა და დამთავრების წლები</w:t>
      </w:r>
    </w:p>
    <w:p w14:paraId="0CEC0F4B" w14:textId="77777777" w:rsidR="00B90A98" w:rsidRPr="00BB3917" w:rsidRDefault="00B90A98" w:rsidP="00DE3B6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1. </w:t>
      </w:r>
    </w:p>
    <w:p w14:paraId="571376C1" w14:textId="77777777" w:rsidR="00B90A98" w:rsidRPr="00BB3917" w:rsidRDefault="00B90A98" w:rsidP="00DE3B6E">
      <w:pPr>
        <w:spacing w:after="0" w:line="240" w:lineRule="auto"/>
        <w:ind w:right="4"/>
        <w:rPr>
          <w:rFonts w:ascii="Sylfaen" w:eastAsia="Times New Roman" w:hAnsi="Sylfaen" w:cs="Sylfaen"/>
          <w:noProof/>
          <w:sz w:val="20"/>
          <w:szCs w:val="20"/>
          <w:lang w:val="ka-GE" w:eastAsia="ru-RU"/>
        </w:rPr>
      </w:pPr>
      <w:r w:rsidRPr="00BB3917">
        <w:rPr>
          <w:rFonts w:ascii="Sylfaen" w:eastAsia="Times New Roman" w:hAnsi="Sylfaen" w:cs="Sylfaen"/>
          <w:noProof/>
          <w:sz w:val="20"/>
          <w:szCs w:val="20"/>
          <w:lang w:val="ka-GE" w:eastAsia="ru-RU"/>
        </w:rPr>
        <w:t xml:space="preserve">2. </w:t>
      </w:r>
    </w:p>
    <w:p w14:paraId="20BFA108" w14:textId="77777777" w:rsidR="00B90A98" w:rsidRPr="00BB3917" w:rsidRDefault="00B90A98" w:rsidP="00DE3B6E">
      <w:pPr>
        <w:spacing w:after="0" w:line="240" w:lineRule="auto"/>
        <w:ind w:right="4"/>
        <w:rPr>
          <w:rFonts w:ascii="Sylfaen" w:eastAsia="Times New Roman" w:hAnsi="Sylfaen" w:cs="Sylfaen"/>
          <w:noProof/>
          <w:sz w:val="20"/>
          <w:szCs w:val="20"/>
          <w:lang w:val="ka-GE" w:eastAsia="ru-RU"/>
        </w:rPr>
      </w:pPr>
    </w:p>
    <w:p w14:paraId="72917E5A" w14:textId="77777777" w:rsidR="00B90A98" w:rsidRPr="00BB3917" w:rsidRDefault="00B90A98" w:rsidP="00DE3B6E">
      <w:pPr>
        <w:spacing w:after="0" w:line="240" w:lineRule="auto"/>
        <w:ind w:right="4"/>
        <w:rPr>
          <w:rFonts w:ascii="Sylfaen" w:eastAsia="Calibri" w:hAnsi="Sylfaen" w:cs="Times New Roman"/>
          <w:noProof/>
          <w:spacing w:val="-6"/>
          <w:sz w:val="20"/>
          <w:szCs w:val="20"/>
          <w:lang w:val="ka-GE"/>
        </w:rPr>
      </w:pPr>
      <w:r w:rsidRPr="00BB3917">
        <w:rPr>
          <w:rFonts w:ascii="Sylfaen" w:eastAsia="Times New Roman" w:hAnsi="Sylfaen" w:cs="Sylfaen"/>
          <w:noProof/>
          <w:sz w:val="20"/>
          <w:szCs w:val="20"/>
          <w:lang w:val="ka-GE" w:eastAsia="ru-RU"/>
        </w:rPr>
        <w:t xml:space="preserve">3) </w:t>
      </w:r>
      <w:r w:rsidRPr="00BB3917">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52A949B7" w14:textId="77777777" w:rsidR="00B90A98" w:rsidRPr="00BB3917" w:rsidRDefault="00B90A98" w:rsidP="00DE3B6E">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1. </w:t>
      </w:r>
    </w:p>
    <w:p w14:paraId="437DD79C" w14:textId="77777777" w:rsidR="00B90A98" w:rsidRPr="00BB3917" w:rsidRDefault="00B90A98" w:rsidP="00DE3B6E">
      <w:pPr>
        <w:spacing w:after="0" w:line="240" w:lineRule="auto"/>
        <w:ind w:right="4"/>
        <w:rPr>
          <w:rFonts w:ascii="Sylfaen" w:eastAsia="Calibri" w:hAnsi="Sylfaen" w:cs="Times New Roman"/>
          <w:noProof/>
          <w:spacing w:val="-6"/>
          <w:sz w:val="20"/>
          <w:szCs w:val="20"/>
          <w:lang w:val="ka-GE"/>
        </w:rPr>
      </w:pPr>
      <w:r w:rsidRPr="00BB3917">
        <w:rPr>
          <w:rFonts w:ascii="Sylfaen" w:eastAsia="Calibri" w:hAnsi="Sylfaen" w:cs="Times New Roman"/>
          <w:noProof/>
          <w:spacing w:val="-6"/>
          <w:sz w:val="20"/>
          <w:szCs w:val="20"/>
          <w:lang w:val="ka-GE"/>
        </w:rPr>
        <w:t xml:space="preserve">2. </w:t>
      </w:r>
    </w:p>
    <w:p w14:paraId="4DC54540" w14:textId="77777777"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BB3917">
        <w:rPr>
          <w:rFonts w:ascii="Sylfaen" w:eastAsia="Times New Roman" w:hAnsi="Sylfaen" w:cs="Sylfaen"/>
          <w:b/>
          <w:i/>
          <w:noProof/>
          <w:sz w:val="20"/>
          <w:szCs w:val="20"/>
          <w:lang w:val="ka-GE" w:eastAsia="ru-RU"/>
        </w:rPr>
        <w:t>დასრულებული კვლევითი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პროექტის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ძირითადი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თეორიული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და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პრაქტიკული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შედეგების</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შესახებ</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ვრცელი</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ანოტაცია</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ქართულ</w:t>
      </w:r>
      <w:r w:rsidRPr="00BB3917">
        <w:rPr>
          <w:rFonts w:ascii="Sylfaen" w:eastAsia="Times New Roman" w:hAnsi="Sylfaen" w:cs="AcadNusx"/>
          <w:b/>
          <w:i/>
          <w:noProof/>
          <w:sz w:val="20"/>
          <w:szCs w:val="20"/>
          <w:lang w:val="ka-GE" w:eastAsia="ru-RU"/>
        </w:rPr>
        <w:t xml:space="preserve"> </w:t>
      </w:r>
      <w:r w:rsidRPr="00BB3917">
        <w:rPr>
          <w:rFonts w:ascii="Sylfaen" w:eastAsia="Times New Roman" w:hAnsi="Sylfaen" w:cs="Sylfaen"/>
          <w:b/>
          <w:i/>
          <w:noProof/>
          <w:sz w:val="20"/>
          <w:szCs w:val="20"/>
          <w:lang w:val="ka-GE" w:eastAsia="ru-RU"/>
        </w:rPr>
        <w:t>ენაზე</w:t>
      </w:r>
      <w:r w:rsidRPr="00BB3917">
        <w:rPr>
          <w:rFonts w:ascii="Sylfaen" w:eastAsia="Times New Roman" w:hAnsi="Sylfaen" w:cs="AcadNusx"/>
          <w:b/>
          <w:i/>
          <w:noProof/>
          <w:sz w:val="20"/>
          <w:szCs w:val="20"/>
          <w:lang w:val="ka-GE" w:eastAsia="ru-RU"/>
        </w:rPr>
        <w:t>)</w:t>
      </w:r>
    </w:p>
    <w:p w14:paraId="23FE9054" w14:textId="77777777" w:rsidR="00B90A98" w:rsidRPr="0047100F" w:rsidRDefault="00B90A98" w:rsidP="00DE3B6E">
      <w:pPr>
        <w:suppressAutoHyphens/>
        <w:spacing w:after="0" w:line="240" w:lineRule="auto"/>
        <w:ind w:right="4"/>
        <w:rPr>
          <w:rFonts w:ascii="Sylfaen" w:eastAsia="Times New Roman" w:hAnsi="Sylfaen" w:cs="Sylfaen"/>
          <w:noProof/>
          <w:sz w:val="20"/>
          <w:szCs w:val="20"/>
          <w:lang w:val="ka-GE" w:eastAsia="ru-RU"/>
        </w:rPr>
      </w:pPr>
    </w:p>
    <w:p w14:paraId="77F3A574" w14:textId="77777777" w:rsidR="00B90A98" w:rsidRPr="0047100F" w:rsidRDefault="00B90A98" w:rsidP="00DE3B6E">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3. შოთა რუსთაველის ეროვნული სამეცნიერო ფონდის გრანტით დაფინანსებული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სამეცნიერო</w:t>
      </w:r>
      <w:r w:rsidRPr="0047100F">
        <w:rPr>
          <w:rFonts w:ascii="AcadNusx" w:eastAsia="Times New Roman" w:hAnsi="AcadNusx" w:cs="AcadNusx"/>
          <w:b/>
          <w:bCs/>
          <w:noProof/>
          <w:sz w:val="24"/>
          <w:szCs w:val="24"/>
          <w:lang w:val="ka-GE" w:eastAsia="ru-RU"/>
        </w:rPr>
        <w:t>-</w:t>
      </w:r>
      <w:r w:rsidRPr="0047100F">
        <w:rPr>
          <w:rFonts w:ascii="Sylfaen" w:eastAsia="Times New Roman" w:hAnsi="Sylfaen" w:cs="Sylfaen"/>
          <w:b/>
          <w:bCs/>
          <w:noProof/>
          <w:sz w:val="24"/>
          <w:szCs w:val="24"/>
          <w:lang w:val="ka-GE" w:eastAsia="ru-RU"/>
        </w:rPr>
        <w:t>კვლევითი</w:t>
      </w:r>
      <w:r w:rsidRPr="0047100F">
        <w:rPr>
          <w:rFonts w:ascii="AcadNusx" w:eastAsia="Times New Roman" w:hAnsi="AcadNusx"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პროექტები</w:t>
      </w:r>
      <w:r w:rsidRPr="0047100F">
        <w:rPr>
          <w:rFonts w:ascii="Sylfaen" w:eastAsia="Times New Roman" w:hAnsi="Sylfaen" w:cs="Sylfaen"/>
          <w:b/>
          <w:bCs/>
          <w:noProof/>
          <w:sz w:val="20"/>
          <w:szCs w:val="20"/>
          <w:lang w:val="ka-GE" w:eastAsia="ru-RU"/>
        </w:rPr>
        <w:t xml:space="preserve"> </w:t>
      </w:r>
    </w:p>
    <w:p w14:paraId="591F4328" w14:textId="77777777" w:rsidR="00B90A98" w:rsidRPr="0047100F" w:rsidRDefault="00B90A98" w:rsidP="00DE3B6E">
      <w:pPr>
        <w:spacing w:after="0" w:line="240" w:lineRule="auto"/>
        <w:ind w:right="4"/>
        <w:contextualSpacing/>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3.1.</w:t>
      </w:r>
    </w:p>
    <w:p w14:paraId="1F6044A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4B367C7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4515A6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0065A0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4EB9210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2F35CD6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E15046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756375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5196A5C1"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1B61B515"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0E6CA38D"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78CAFF2F" w14:textId="69E60ABD"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sidR="00BB3917">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1EAC994D" w14:textId="77777777" w:rsidR="00B90A98" w:rsidRPr="0047100F" w:rsidRDefault="00B90A98" w:rsidP="00DE3B6E">
      <w:pPr>
        <w:spacing w:after="0" w:line="240" w:lineRule="auto"/>
        <w:ind w:right="4"/>
        <w:rPr>
          <w:rFonts w:ascii="Sylfaen" w:eastAsia="Times New Roman" w:hAnsi="Sylfaen" w:cs="AcadNusx"/>
          <w:noProof/>
          <w:sz w:val="20"/>
          <w:szCs w:val="20"/>
          <w:lang w:val="ka-GE" w:eastAsia="ru-RU"/>
        </w:rPr>
      </w:pPr>
    </w:p>
    <w:p w14:paraId="5E81CFC0" w14:textId="77777777" w:rsidR="00B90A98" w:rsidRPr="0047100F" w:rsidRDefault="00B90A98" w:rsidP="00DE3B6E">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3.2.</w:t>
      </w:r>
    </w:p>
    <w:p w14:paraId="350BDC1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მითითებით, პროექტის საიდენტიფიკაციო კოდი</w:t>
      </w:r>
    </w:p>
    <w:p w14:paraId="2307CC1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D2DE88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653F1A4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40E0D4E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პროექტის დაწყების და დამთავრების წლები</w:t>
      </w:r>
    </w:p>
    <w:p w14:paraId="0C54DFC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F1A0680"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478263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605F7515"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Sylfae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491B83B1"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3F97E7B4"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41A0CC64" w14:textId="082C6433"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sidR="00BB3917">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50CDF6AA" w14:textId="77777777" w:rsidR="00B90A98" w:rsidRPr="0047100F" w:rsidRDefault="00B90A98" w:rsidP="00DE3B6E">
      <w:pPr>
        <w:spacing w:after="0" w:line="240" w:lineRule="auto"/>
        <w:ind w:right="4"/>
        <w:jc w:val="center"/>
        <w:rPr>
          <w:rFonts w:ascii="Sylfaen" w:eastAsia="Times New Roman" w:hAnsi="Sylfaen" w:cs="Times New Roman"/>
          <w:b/>
          <w:noProof/>
          <w:sz w:val="20"/>
          <w:szCs w:val="20"/>
          <w:lang w:val="ka-GE" w:eastAsia="ru-RU"/>
        </w:rPr>
      </w:pPr>
    </w:p>
    <w:p w14:paraId="087CA589" w14:textId="77777777" w:rsidR="00B90A98" w:rsidRPr="0047100F" w:rsidRDefault="00B90A98" w:rsidP="00DE3B6E">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noProof/>
          <w:sz w:val="24"/>
          <w:szCs w:val="24"/>
          <w:lang w:val="ka-GE"/>
        </w:rPr>
        <w:t xml:space="preserve">4. </w:t>
      </w:r>
      <w:r w:rsidRPr="0047100F">
        <w:rPr>
          <w:rFonts w:ascii="Sylfaen" w:eastAsia="Calibri" w:hAnsi="Sylfaen" w:cs="Times New Roman"/>
          <w:b/>
          <w:bCs/>
          <w:noProof/>
          <w:sz w:val="24"/>
          <w:szCs w:val="24"/>
          <w:lang w:val="ka-GE"/>
        </w:rPr>
        <w:t>უცხოური გრანტებით დაფინანსებული სამეცნიერო პროექტები</w:t>
      </w:r>
    </w:p>
    <w:p w14:paraId="30E74114" w14:textId="77777777" w:rsidR="00B90A98" w:rsidRPr="0047100F" w:rsidRDefault="00B90A98" w:rsidP="00DE3B6E">
      <w:pPr>
        <w:spacing w:after="0" w:line="240" w:lineRule="auto"/>
        <w:ind w:right="4"/>
        <w:rPr>
          <w:rFonts w:ascii="Sylfaen" w:eastAsia="Calibri" w:hAnsi="Sylfaen" w:cs="Times New Roman"/>
          <w:b/>
          <w:noProof/>
          <w:sz w:val="20"/>
          <w:szCs w:val="20"/>
          <w:lang w:val="ka-GE"/>
        </w:rPr>
      </w:pPr>
    </w:p>
    <w:p w14:paraId="32B85A9B"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4.1.</w:t>
      </w:r>
    </w:p>
    <w:p w14:paraId="6578CAF1"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z w:val="20"/>
          <w:szCs w:val="20"/>
          <w:lang w:val="ka-GE"/>
        </w:rPr>
        <w:t xml:space="preserve">1) </w:t>
      </w:r>
      <w:r w:rsidRPr="0047100F">
        <w:rPr>
          <w:rFonts w:ascii="Sylfaen" w:eastAsia="Times New Roman" w:hAnsi="Sylfaen" w:cs="Sylfaen"/>
          <w:noProof/>
          <w:sz w:val="20"/>
          <w:szCs w:val="20"/>
          <w:lang w:val="ka-GE" w:eastAsia="ru-RU"/>
        </w:rPr>
        <w:t>გარდამავალი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660E6933"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lastRenderedPageBreak/>
        <w:t xml:space="preserve">1. </w:t>
      </w:r>
    </w:p>
    <w:p w14:paraId="51E6A7B6"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18BCD752"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p>
    <w:p w14:paraId="1F9D355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6D14083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48B4BD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EE963A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3AA1C541"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3) პროექტში ჩართული პერსონალი (თითოეულის როლის მითითებით)</w:t>
      </w:r>
    </w:p>
    <w:p w14:paraId="6B192D8C"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3FF53305"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3CB314AB" w14:textId="4382D049"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გარდამავალი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მრავალწლიანი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sidR="00BB3917">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3D2CB365" w14:textId="77777777" w:rsidR="00B90A98" w:rsidRPr="0047100F" w:rsidRDefault="00B90A98" w:rsidP="00DE3B6E">
      <w:pPr>
        <w:spacing w:after="0" w:line="240" w:lineRule="auto"/>
        <w:ind w:right="4"/>
        <w:rPr>
          <w:rFonts w:ascii="Sylfaen" w:eastAsia="Times New Roman" w:hAnsi="Sylfaen" w:cs="Times New Roman"/>
          <w:b/>
          <w:noProof/>
          <w:sz w:val="20"/>
          <w:szCs w:val="20"/>
          <w:lang w:val="ka-GE" w:eastAsia="ru-RU"/>
        </w:rPr>
      </w:pPr>
    </w:p>
    <w:p w14:paraId="76EB0A45" w14:textId="77777777" w:rsidR="00B90A98" w:rsidRPr="0047100F" w:rsidRDefault="00B90A98" w:rsidP="00DE3B6E">
      <w:pPr>
        <w:spacing w:after="0" w:line="240" w:lineRule="auto"/>
        <w:ind w:right="4"/>
        <w:rPr>
          <w:rFonts w:ascii="Sylfaen" w:eastAsia="Times New Roman" w:hAnsi="Sylfaen" w:cs="Times New Roman"/>
          <w:noProof/>
          <w:sz w:val="20"/>
          <w:szCs w:val="20"/>
          <w:lang w:val="ka-GE" w:eastAsia="ru-RU"/>
        </w:rPr>
      </w:pPr>
      <w:r w:rsidRPr="0047100F">
        <w:rPr>
          <w:rFonts w:ascii="Sylfaen" w:eastAsia="Times New Roman" w:hAnsi="Sylfaen" w:cs="Times New Roman"/>
          <w:noProof/>
          <w:sz w:val="20"/>
          <w:szCs w:val="20"/>
          <w:lang w:val="ka-GE" w:eastAsia="ru-RU"/>
        </w:rPr>
        <w:t>4.2.</w:t>
      </w:r>
    </w:p>
    <w:p w14:paraId="31F5FE71"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1) </w:t>
      </w:r>
      <w:r w:rsidRPr="0047100F">
        <w:rPr>
          <w:rFonts w:ascii="Sylfaen" w:eastAsia="Times New Roman" w:hAnsi="Sylfaen" w:cs="Sylfaen"/>
          <w:noProof/>
          <w:sz w:val="20"/>
          <w:szCs w:val="20"/>
          <w:lang w:val="ka-GE" w:eastAsia="ru-RU"/>
        </w:rPr>
        <w:t>დასრულებული</w:t>
      </w:r>
      <w:r w:rsidRPr="0047100F">
        <w:rPr>
          <w:rFonts w:ascii="Sylfaen" w:eastAsia="Times New Roman" w:hAnsi="Sylfaen" w:cs="Sylfaen"/>
          <w:b/>
          <w:noProof/>
          <w:sz w:val="20"/>
          <w:szCs w:val="20"/>
          <w:lang w:val="ka-GE" w:eastAsia="ru-RU"/>
        </w:rPr>
        <w:t xml:space="preserve"> </w:t>
      </w:r>
      <w:r w:rsidRPr="0047100F">
        <w:rPr>
          <w:rFonts w:ascii="Sylfaen" w:eastAsia="Times New Roman" w:hAnsi="Sylfaen" w:cs="Sylfaen"/>
          <w:noProof/>
          <w:sz w:val="20"/>
          <w:szCs w:val="20"/>
          <w:lang w:val="ka-GE" w:eastAsia="ru-RU"/>
        </w:rPr>
        <w:t>(მრავალწლიანი)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პროექტის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დასახელება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მეცნიერების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დარგისა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სამეცნიერო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მიმართულების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მითითებით, პროექტის საიდენტიფიკაციო კოდი, </w:t>
      </w:r>
      <w:r w:rsidRPr="0047100F">
        <w:rPr>
          <w:rFonts w:ascii="Sylfaen" w:eastAsia="Calibri" w:hAnsi="Sylfaen" w:cs="Times New Roman"/>
          <w:noProof/>
          <w:spacing w:val="-6"/>
          <w:sz w:val="20"/>
          <w:szCs w:val="20"/>
          <w:lang w:val="ka-GE"/>
        </w:rPr>
        <w:t>დამფინანსებელი ორგანიზაცია/სამეცნიერო ფონდი, ქვეყანა</w:t>
      </w:r>
    </w:p>
    <w:p w14:paraId="452EF4D1"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3572BF82"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0E299FF1"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p>
    <w:p w14:paraId="6DE99F7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pacing w:val="-6"/>
          <w:sz w:val="20"/>
          <w:szCs w:val="20"/>
          <w:lang w:val="ka-GE"/>
        </w:rPr>
        <w:t xml:space="preserve">2) </w:t>
      </w:r>
      <w:r w:rsidRPr="0047100F">
        <w:rPr>
          <w:rFonts w:ascii="Sylfaen" w:eastAsia="Times New Roman" w:hAnsi="Sylfaen" w:cs="Sylfaen"/>
          <w:noProof/>
          <w:sz w:val="20"/>
          <w:szCs w:val="20"/>
          <w:lang w:val="ka-GE" w:eastAsia="ru-RU"/>
        </w:rPr>
        <w:t>პროექტის დაწყების და დამთავრების წლები</w:t>
      </w:r>
    </w:p>
    <w:p w14:paraId="36986E6E"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0D13AB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5C666A1" w14:textId="77777777" w:rsidR="00B90A98" w:rsidRPr="0047100F" w:rsidRDefault="00B90A98" w:rsidP="00DE3B6E">
      <w:pPr>
        <w:spacing w:after="0" w:line="240" w:lineRule="auto"/>
        <w:ind w:right="4"/>
        <w:rPr>
          <w:rFonts w:ascii="Sylfaen" w:eastAsia="Times New Roman" w:hAnsi="Sylfaen" w:cs="Times New Roman"/>
          <w:noProof/>
          <w:sz w:val="20"/>
          <w:szCs w:val="20"/>
          <w:lang w:val="ka-GE" w:eastAsia="ru-RU"/>
        </w:rPr>
      </w:pPr>
    </w:p>
    <w:p w14:paraId="675C1AC2"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Times New Roman" w:hAnsi="Sylfaen" w:cs="Times New Roman"/>
          <w:noProof/>
          <w:sz w:val="20"/>
          <w:szCs w:val="20"/>
          <w:lang w:val="ka-GE" w:eastAsia="ru-RU"/>
        </w:rPr>
        <w:t xml:space="preserve">3) </w:t>
      </w:r>
      <w:r w:rsidRPr="0047100F">
        <w:rPr>
          <w:rFonts w:ascii="Sylfaen" w:eastAsia="Calibri" w:hAnsi="Sylfaen" w:cs="Times New Roman"/>
          <w:noProof/>
          <w:spacing w:val="-6"/>
          <w:sz w:val="20"/>
          <w:szCs w:val="20"/>
          <w:lang w:val="ka-GE"/>
        </w:rPr>
        <w:t>პროექტში ჩართული პერსონალი (თითოეულის როლის მითითებით)</w:t>
      </w:r>
    </w:p>
    <w:p w14:paraId="537B705F"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1. </w:t>
      </w:r>
    </w:p>
    <w:p w14:paraId="4192DBEE" w14:textId="77777777" w:rsidR="00B90A98" w:rsidRPr="0047100F" w:rsidRDefault="00B90A98" w:rsidP="00DE3B6E">
      <w:pPr>
        <w:spacing w:after="0" w:line="240" w:lineRule="auto"/>
        <w:ind w:right="4"/>
        <w:rPr>
          <w:rFonts w:ascii="Sylfaen" w:eastAsia="Calibri" w:hAnsi="Sylfaen" w:cs="Times New Roman"/>
          <w:noProof/>
          <w:spacing w:val="-6"/>
          <w:sz w:val="20"/>
          <w:szCs w:val="20"/>
          <w:lang w:val="ka-GE"/>
        </w:rPr>
      </w:pPr>
      <w:r w:rsidRPr="0047100F">
        <w:rPr>
          <w:rFonts w:ascii="Sylfaen" w:eastAsia="Calibri" w:hAnsi="Sylfaen" w:cs="Times New Roman"/>
          <w:noProof/>
          <w:spacing w:val="-6"/>
          <w:sz w:val="20"/>
          <w:szCs w:val="20"/>
          <w:lang w:val="ka-GE"/>
        </w:rPr>
        <w:t xml:space="preserve">2. </w:t>
      </w:r>
    </w:p>
    <w:p w14:paraId="3A0C171F" w14:textId="3F457580"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დასრულებული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კვლევითი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პროექტის</w:t>
      </w:r>
      <w:r w:rsidRPr="0047100F">
        <w:rPr>
          <w:rFonts w:ascii="Sylfaen" w:eastAsia="Times New Roman" w:hAnsi="Sylfaen" w:cs="AcadNusx"/>
          <w:b/>
          <w:i/>
          <w:noProof/>
          <w:sz w:val="20"/>
          <w:szCs w:val="20"/>
          <w:lang w:val="ka-GE" w:eastAsia="ru-RU"/>
        </w:rPr>
        <w:t xml:space="preserve"> </w:t>
      </w:r>
      <w:r w:rsidR="00BB3917">
        <w:rPr>
          <w:rFonts w:ascii="Sylfaen" w:eastAsia="Times New Roman" w:hAnsi="Sylfaen" w:cs="AcadNusx"/>
          <w:b/>
          <w:i/>
          <w:noProof/>
          <w:sz w:val="20"/>
          <w:szCs w:val="20"/>
          <w:lang w:val="ka-GE" w:eastAsia="ru-RU"/>
        </w:rPr>
        <w:t>20--</w:t>
      </w:r>
      <w:r w:rsidRPr="0047100F">
        <w:rPr>
          <w:rFonts w:ascii="Sylfaen" w:eastAsia="Times New Roman" w:hAnsi="Sylfaen" w:cs="AcadNusx"/>
          <w:b/>
          <w:i/>
          <w:noProof/>
          <w:sz w:val="20"/>
          <w:szCs w:val="20"/>
          <w:lang w:val="ka-GE" w:eastAsia="ru-RU"/>
        </w:rPr>
        <w:t xml:space="preserve"> წლის </w:t>
      </w:r>
      <w:r w:rsidRPr="0047100F">
        <w:rPr>
          <w:rFonts w:ascii="Sylfaen" w:eastAsia="Times New Roman" w:hAnsi="Sylfaen" w:cs="Sylfaen"/>
          <w:b/>
          <w:i/>
          <w:noProof/>
          <w:sz w:val="20"/>
          <w:szCs w:val="20"/>
          <w:lang w:val="ka-GE" w:eastAsia="ru-RU"/>
        </w:rPr>
        <w:t>ეტაპის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ძირითადი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თეორიული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და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პრაქტიკული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შედეგების</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შესახებ</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7CDFDC0C" w14:textId="77777777" w:rsidR="00B90A98" w:rsidRPr="0047100F" w:rsidRDefault="00B90A98" w:rsidP="00DE3B6E">
      <w:pPr>
        <w:spacing w:after="0" w:line="240" w:lineRule="auto"/>
        <w:ind w:right="4"/>
        <w:rPr>
          <w:rFonts w:ascii="Sylfaen" w:eastAsia="Calibri" w:hAnsi="Sylfaen" w:cs="Times New Roman"/>
          <w:noProof/>
          <w:lang w:val="ka-GE"/>
        </w:rPr>
      </w:pPr>
    </w:p>
    <w:p w14:paraId="3309A5C1" w14:textId="77777777" w:rsidR="00B90A98" w:rsidRPr="0047100F" w:rsidRDefault="00B90A98" w:rsidP="00DE3B6E">
      <w:pPr>
        <w:spacing w:after="0" w:line="240" w:lineRule="auto"/>
        <w:ind w:right="4"/>
        <w:rPr>
          <w:rFonts w:ascii="Sylfaen" w:eastAsia="Calibri" w:hAnsi="Sylfaen" w:cs="Times New Roman"/>
          <w:b/>
          <w:bCs/>
          <w:noProof/>
          <w:sz w:val="24"/>
          <w:szCs w:val="24"/>
          <w:lang w:val="ka-GE"/>
        </w:rPr>
      </w:pPr>
      <w:r w:rsidRPr="0047100F">
        <w:rPr>
          <w:rFonts w:ascii="Sylfaen" w:eastAsia="Calibri" w:hAnsi="Sylfaen" w:cs="Times New Roman"/>
          <w:b/>
          <w:bCs/>
          <w:noProof/>
          <w:sz w:val="24"/>
          <w:szCs w:val="24"/>
          <w:lang w:val="ka-GE"/>
        </w:rPr>
        <w:t>5. პატენტები:</w:t>
      </w:r>
    </w:p>
    <w:p w14:paraId="1428BE73" w14:textId="77777777" w:rsidR="00B90A98" w:rsidRPr="0047100F" w:rsidRDefault="00B90A98" w:rsidP="00DE3B6E">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t>5.1. საერთაშორისო პატენტები:</w:t>
      </w:r>
    </w:p>
    <w:p w14:paraId="7A1EF360"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 საპატენტო თემატიკის სათაური</w:t>
      </w:r>
    </w:p>
    <w:p w14:paraId="106BB386"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0ED2C2B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684D8AC"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7179116D"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4C9E85B9"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87CDF3F"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698D7A4E"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7399FD71"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3) პატენტის საიდენტიფიკაციო კოდი</w:t>
      </w:r>
    </w:p>
    <w:p w14:paraId="759CC299" w14:textId="77777777" w:rsidR="00B90A98" w:rsidRPr="0047100F" w:rsidRDefault="00B90A98" w:rsidP="00DE3B6E">
      <w:pPr>
        <w:spacing w:after="0" w:line="240" w:lineRule="auto"/>
        <w:ind w:right="4"/>
        <w:rPr>
          <w:rFonts w:ascii="Sylfaen" w:eastAsia="Calibri" w:hAnsi="Sylfaen" w:cs="Times New Roman"/>
          <w:noProof/>
          <w:lang w:val="ka-GE"/>
        </w:rPr>
      </w:pPr>
    </w:p>
    <w:p w14:paraId="19E24CD0" w14:textId="77777777" w:rsidR="00B90A98" w:rsidRPr="0047100F" w:rsidRDefault="00B90A98" w:rsidP="00DE3B6E">
      <w:pPr>
        <w:spacing w:after="0" w:line="240" w:lineRule="auto"/>
        <w:ind w:right="4"/>
        <w:rPr>
          <w:rFonts w:ascii="Sylfaen" w:eastAsia="Calibri" w:hAnsi="Sylfaen" w:cs="Times New Roman"/>
          <w:noProof/>
          <w:lang w:val="ka-GE"/>
        </w:rPr>
      </w:pPr>
      <w:r w:rsidRPr="0047100F">
        <w:rPr>
          <w:rFonts w:ascii="Sylfaen" w:eastAsia="Calibri" w:hAnsi="Sylfaen" w:cs="Times New Roman"/>
          <w:noProof/>
          <w:lang w:val="ka-GE"/>
        </w:rPr>
        <w:t>5.2. ეროვნული პატენტები</w:t>
      </w:r>
    </w:p>
    <w:p w14:paraId="19A98A54"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1)</w:t>
      </w:r>
      <w:r w:rsidRPr="0047100F">
        <w:rPr>
          <w:rFonts w:ascii="Sylfaen" w:eastAsia="Calibri" w:hAnsi="Sylfaen" w:cs="Times New Roman"/>
          <w:noProof/>
          <w:lang w:val="ka-GE"/>
        </w:rPr>
        <w:t xml:space="preserve"> </w:t>
      </w:r>
      <w:r w:rsidRPr="0047100F">
        <w:rPr>
          <w:rFonts w:ascii="Sylfaen" w:eastAsia="Calibri" w:hAnsi="Sylfaen" w:cs="Times New Roman"/>
          <w:noProof/>
          <w:sz w:val="20"/>
          <w:szCs w:val="20"/>
          <w:lang w:val="ka-GE"/>
        </w:rPr>
        <w:t>საპატენტო თემატიკის სათაური</w:t>
      </w:r>
    </w:p>
    <w:p w14:paraId="182C65ED"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A4EEB6B"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0AA5C29"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629E6723"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2) გამომგონებელი/ები და პატენტმფლობელი/ები</w:t>
      </w:r>
    </w:p>
    <w:p w14:paraId="71E7862C"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5A134BBB"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314D279E"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77F59457"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lastRenderedPageBreak/>
        <w:t>3) პატენტის საიდენტიფიკაციო კოდი</w:t>
      </w:r>
    </w:p>
    <w:p w14:paraId="2348B36F"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37187D7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1923DC2" w14:textId="77777777" w:rsidR="00B90A98" w:rsidRPr="0047100F" w:rsidRDefault="00B90A98" w:rsidP="00DE3B6E">
      <w:pPr>
        <w:spacing w:after="0" w:line="240" w:lineRule="auto"/>
        <w:ind w:right="4"/>
        <w:jc w:val="center"/>
        <w:rPr>
          <w:rFonts w:ascii="Sylfaen" w:eastAsia="Times New Roman" w:hAnsi="Sylfaen" w:cs="Sylfaen"/>
          <w:b/>
          <w:noProof/>
          <w:sz w:val="24"/>
          <w:szCs w:val="24"/>
          <w:lang w:val="ka-GE" w:eastAsia="ru-RU"/>
        </w:rPr>
      </w:pPr>
    </w:p>
    <w:p w14:paraId="22581B2A" w14:textId="77777777" w:rsidR="00B90A98" w:rsidRPr="0047100F" w:rsidRDefault="00B90A98" w:rsidP="00DE3B6E">
      <w:pPr>
        <w:spacing w:after="0" w:line="240" w:lineRule="auto"/>
        <w:ind w:right="4"/>
        <w:jc w:val="both"/>
        <w:rPr>
          <w:rFonts w:ascii="Sylfaen" w:eastAsia="Times New Roman" w:hAnsi="Sylfaen" w:cs="Times New Roman"/>
          <w:b/>
          <w:bCs/>
          <w:noProof/>
          <w:sz w:val="24"/>
          <w:szCs w:val="24"/>
          <w:lang w:val="ka-GE" w:eastAsia="ru-RU"/>
        </w:rPr>
      </w:pPr>
      <w:r w:rsidRPr="0047100F">
        <w:rPr>
          <w:rFonts w:ascii="Sylfaen" w:eastAsia="Times New Roman" w:hAnsi="Sylfaen" w:cs="Sylfaen"/>
          <w:b/>
          <w:bCs/>
          <w:noProof/>
          <w:sz w:val="24"/>
          <w:szCs w:val="24"/>
          <w:lang w:val="ka-GE" w:eastAsia="ru-RU"/>
        </w:rPr>
        <w:t>6.</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საქართველოში</w:t>
      </w:r>
    </w:p>
    <w:p w14:paraId="2916CC03"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6.1. მონოგრაფიები/წიგნები</w:t>
      </w:r>
    </w:p>
    <w:p w14:paraId="6A9D59F1"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31905E00"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A72EB9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5C58FB1"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37267934"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5A049C20"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7DE66877"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0B428C3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13095AD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68EDD90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7AC620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B3950A6" w14:textId="77777777" w:rsidR="00B90A98" w:rsidRPr="0047100F" w:rsidRDefault="00B90A98" w:rsidP="00DE3B6E">
      <w:pPr>
        <w:spacing w:after="0" w:line="240" w:lineRule="auto"/>
        <w:ind w:right="4"/>
        <w:rPr>
          <w:rFonts w:ascii="Sylfaen" w:eastAsia="Times New Roman" w:hAnsi="Sylfaen" w:cs="Sylfaen"/>
          <w:noProof/>
          <w:lang w:val="ka-GE" w:eastAsia="ru-RU"/>
        </w:rPr>
      </w:pPr>
    </w:p>
    <w:p w14:paraId="60D7F3A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57AB378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E7E9C3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A3C108C" w14:textId="77777777" w:rsidR="00B90A98" w:rsidRPr="0047100F" w:rsidRDefault="00B90A98" w:rsidP="00DE3B6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 ანოტაცია (ქართულ ენაზე)</w:t>
      </w:r>
    </w:p>
    <w:p w14:paraId="2D539C88" w14:textId="77777777" w:rsidR="00B90A98" w:rsidRPr="0047100F" w:rsidRDefault="00B90A98" w:rsidP="00DE3B6E">
      <w:pPr>
        <w:spacing w:after="0" w:line="240" w:lineRule="auto"/>
        <w:ind w:right="4"/>
        <w:rPr>
          <w:rFonts w:ascii="Sylfaen" w:eastAsia="Times New Roman" w:hAnsi="Sylfaen" w:cs="Sylfaen"/>
          <w:noProof/>
          <w:lang w:val="ka-GE" w:eastAsia="ru-RU"/>
        </w:rPr>
      </w:pPr>
    </w:p>
    <w:p w14:paraId="7BA8E6CB"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6.2. სახელმძღვანელოები</w:t>
      </w:r>
    </w:p>
    <w:p w14:paraId="19AAEE5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4D8624FF"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E46169E"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1DE65E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5BF8BCE4"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70734C7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1249890A"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2A1AF869"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67B89B5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302BAE6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6CF34F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62F7F0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0729428E"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54EB039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6F5DF65"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188053A" w14:textId="77777777" w:rsidR="00B90A98" w:rsidRPr="0047100F" w:rsidRDefault="00B90A98" w:rsidP="00DE3B6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4A3D4C40" w14:textId="77777777" w:rsidR="00B90A98" w:rsidRPr="0047100F" w:rsidRDefault="00B90A98" w:rsidP="00DE3B6E">
      <w:pPr>
        <w:spacing w:after="0" w:line="240" w:lineRule="auto"/>
        <w:ind w:right="4"/>
        <w:rPr>
          <w:rFonts w:ascii="Sylfaen" w:eastAsia="Times New Roman" w:hAnsi="Sylfaen" w:cs="Sylfaen"/>
          <w:noProof/>
          <w:lang w:val="ka-GE" w:eastAsia="ru-RU"/>
        </w:rPr>
      </w:pPr>
    </w:p>
    <w:p w14:paraId="2CA30659"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6.3. კრებულები</w:t>
      </w:r>
    </w:p>
    <w:p w14:paraId="053748A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34EB94C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CB742C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D8A884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369A71B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კრებულის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5E097197"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2B578E37"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58F79E15"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2E787E1F"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F8B33B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lastRenderedPageBreak/>
        <w:t xml:space="preserve">1. </w:t>
      </w:r>
    </w:p>
    <w:p w14:paraId="7A4BE61E"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CC809A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3127362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4854E130"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B4FCDA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F921427" w14:textId="77777777" w:rsidR="00B90A98" w:rsidRPr="0047100F" w:rsidRDefault="00B90A98" w:rsidP="00DE3B6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621BFFE5" w14:textId="77777777" w:rsidR="00B90A98" w:rsidRPr="0047100F" w:rsidRDefault="00B90A98" w:rsidP="00DE3B6E">
      <w:pPr>
        <w:spacing w:after="0" w:line="240" w:lineRule="auto"/>
        <w:ind w:right="4"/>
        <w:jc w:val="center"/>
        <w:rPr>
          <w:rFonts w:ascii="Sylfaen" w:eastAsia="Times New Roman" w:hAnsi="Sylfaen" w:cs="Times New Roman"/>
          <w:b/>
          <w:noProof/>
          <w:sz w:val="20"/>
          <w:szCs w:val="20"/>
          <w:lang w:val="ka-GE" w:eastAsia="ar-SA"/>
        </w:rPr>
      </w:pPr>
    </w:p>
    <w:p w14:paraId="6734EB53" w14:textId="77777777" w:rsidR="00B90A98" w:rsidRPr="0047100F" w:rsidRDefault="00B90A98" w:rsidP="00DE3B6E">
      <w:pPr>
        <w:spacing w:after="0" w:line="240" w:lineRule="auto"/>
        <w:ind w:right="4"/>
        <w:rPr>
          <w:rFonts w:ascii="Sylfaen" w:eastAsia="Calibri" w:hAnsi="Sylfaen" w:cs="Times New Roman"/>
          <w:noProof/>
          <w:lang w:val="ka-GE"/>
        </w:rPr>
      </w:pPr>
      <w:r w:rsidRPr="0047100F">
        <w:rPr>
          <w:rFonts w:ascii="Sylfaen" w:eastAsia="Times New Roman" w:hAnsi="Sylfaen" w:cs="Sylfaen"/>
          <w:noProof/>
          <w:lang w:val="ka-GE" w:eastAsia="ru-RU"/>
        </w:rPr>
        <w:t>6.4. სტატიები ციფრული (</w:t>
      </w:r>
      <w:r w:rsidRPr="0047100F">
        <w:rPr>
          <w:rFonts w:ascii="Sylfaen" w:eastAsia="Calibri" w:hAnsi="Sylfaen" w:cs="Times New Roman"/>
          <w:noProof/>
          <w:lang w:val="ka-GE"/>
        </w:rPr>
        <w:t>დიგიტალური) საიდენტიფიკაციო კოდის (DOI) მითითებით</w:t>
      </w:r>
    </w:p>
    <w:p w14:paraId="7434C80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27E9F46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552010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5FEAC82" w14:textId="77777777" w:rsidR="00B90A98" w:rsidRPr="0047100F" w:rsidRDefault="00B90A98" w:rsidP="00DE3B6E">
      <w:pPr>
        <w:spacing w:after="0" w:line="240" w:lineRule="auto"/>
        <w:ind w:right="4"/>
        <w:rPr>
          <w:rFonts w:ascii="Sylfaen" w:eastAsia="Times New Roman" w:hAnsi="Sylfaen" w:cs="Times New Roman"/>
          <w:noProof/>
          <w:lang w:val="ka-GE" w:eastAsia="ru-RU"/>
        </w:rPr>
      </w:pPr>
    </w:p>
    <w:p w14:paraId="562CC2D4"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ru-RU"/>
        </w:rPr>
        <w:t>2)</w:t>
      </w:r>
      <w:r w:rsidRPr="0047100F">
        <w:rPr>
          <w:rFonts w:ascii="Sylfaen" w:eastAsia="Times New Roman" w:hAnsi="Sylfaen" w:cs="Times New Roman"/>
          <w:noProof/>
          <w:lang w:val="ka-GE" w:eastAsia="ru-RU"/>
        </w:rPr>
        <w:t xml:space="preserve"> </w:t>
      </w:r>
      <w:r w:rsidRPr="0047100F">
        <w:rPr>
          <w:rFonts w:ascii="Sylfaen" w:eastAsia="Times New Roman" w:hAnsi="Sylfaen" w:cs="Sylfaen"/>
          <w:noProof/>
          <w:sz w:val="20"/>
          <w:szCs w:val="20"/>
          <w:lang w:val="ka-GE" w:eastAsia="ru-RU"/>
        </w:rPr>
        <w:t>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ციფრული (</w:t>
      </w:r>
      <w:r w:rsidRPr="0047100F">
        <w:rPr>
          <w:rFonts w:ascii="Sylfaen" w:eastAsia="Calibri" w:hAnsi="Sylfaen" w:cs="Times New Roman"/>
          <w:noProof/>
          <w:sz w:val="20"/>
          <w:szCs w:val="20"/>
          <w:lang w:val="ka-GE"/>
        </w:rPr>
        <w:t>დიგიტალური) საიდენტიფიკაციო კოდი DOI</w:t>
      </w:r>
    </w:p>
    <w:p w14:paraId="0E3B236C"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0DCAA900"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32C2126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5A48FC7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3D0A5585"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07FA58F"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4BFF3B6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19970A8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27BBFA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0741EA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1C8638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6F9F05E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42B1B91F"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717A43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103B689" w14:textId="77777777"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267E767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5C93A51F" w14:textId="77777777" w:rsidR="00B90A98" w:rsidRPr="0047100F" w:rsidRDefault="00B90A98" w:rsidP="00DE3B6E">
      <w:pPr>
        <w:spacing w:after="0" w:line="240" w:lineRule="auto"/>
        <w:ind w:right="4"/>
        <w:rPr>
          <w:rFonts w:ascii="Sylfaen" w:eastAsia="Calibri" w:hAnsi="Sylfaen" w:cs="Times New Roman"/>
          <w:noProof/>
          <w:sz w:val="24"/>
          <w:szCs w:val="24"/>
          <w:lang w:val="ka-GE"/>
        </w:rPr>
      </w:pPr>
      <w:r w:rsidRPr="0047100F">
        <w:rPr>
          <w:rFonts w:ascii="Sylfaen" w:eastAsia="Times New Roman" w:hAnsi="Sylfaen" w:cs="Sylfaen"/>
          <w:noProof/>
          <w:lang w:val="ka-GE" w:eastAsia="ru-RU"/>
        </w:rPr>
        <w:t>6.5. სტატიები</w:t>
      </w:r>
      <w:r w:rsidRPr="0047100F">
        <w:rPr>
          <w:rFonts w:ascii="Sylfaen" w:eastAsia="Calibri" w:hAnsi="Sylfaen" w:cs="Times New Roman"/>
          <w:noProof/>
          <w:sz w:val="20"/>
          <w:szCs w:val="20"/>
          <w:lang w:val="ka-GE"/>
        </w:rPr>
        <w:t xml:space="preserve"> </w:t>
      </w:r>
      <w:r w:rsidRPr="0047100F">
        <w:rPr>
          <w:rFonts w:ascii="Sylfaen" w:eastAsia="Calibri" w:hAnsi="Sylfaen" w:cs="Times New Roman"/>
          <w:noProof/>
          <w:sz w:val="24"/>
          <w:szCs w:val="24"/>
          <w:lang w:val="ka-GE"/>
        </w:rPr>
        <w:t>ISSN-ის მითითებით</w:t>
      </w:r>
    </w:p>
    <w:p w14:paraId="552A631F"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5629713B" w14:textId="77777777" w:rsidR="004F2944" w:rsidRPr="00694BC1" w:rsidRDefault="004F2944" w:rsidP="004F2944">
      <w:pPr>
        <w:spacing w:after="0" w:line="240" w:lineRule="auto"/>
        <w:ind w:right="4"/>
        <w:rPr>
          <w:rFonts w:ascii="Sylfaen" w:eastAsia="Times New Roman" w:hAnsi="Sylfaen" w:cs="Sylfaen"/>
          <w:i/>
          <w:noProof/>
          <w:sz w:val="20"/>
          <w:szCs w:val="20"/>
          <w:lang w:val="ka-GE" w:eastAsia="ru-RU"/>
        </w:rPr>
      </w:pPr>
      <w:r w:rsidRPr="0047100F">
        <w:rPr>
          <w:rFonts w:ascii="Sylfaen" w:eastAsia="Times New Roman" w:hAnsi="Sylfaen" w:cs="Sylfaen"/>
          <w:noProof/>
          <w:sz w:val="20"/>
          <w:szCs w:val="20"/>
          <w:lang w:val="ka-GE" w:eastAsia="ru-RU"/>
        </w:rPr>
        <w:t xml:space="preserve">1. </w:t>
      </w:r>
      <w:r w:rsidRPr="00A04881">
        <w:rPr>
          <w:rFonts w:ascii="Sylfaen" w:hAnsi="Sylfaen" w:cs="Sylfaen"/>
          <w:i/>
          <w:lang w:val="ka-GE"/>
        </w:rPr>
        <w:t>თენგიზ</w:t>
      </w:r>
      <w:r w:rsidRPr="00A04881">
        <w:rPr>
          <w:i/>
          <w:lang w:val="ka-GE"/>
        </w:rPr>
        <w:t xml:space="preserve"> </w:t>
      </w:r>
      <w:r w:rsidRPr="00A04881">
        <w:rPr>
          <w:rFonts w:ascii="Sylfaen" w:hAnsi="Sylfaen" w:cs="Sylfaen"/>
          <w:i/>
          <w:lang w:val="ka-GE"/>
        </w:rPr>
        <w:t>მაგრაქველიძე</w:t>
      </w:r>
      <w:r w:rsidRPr="00A04881">
        <w:rPr>
          <w:i/>
          <w:lang w:val="ka-GE"/>
        </w:rPr>
        <w:t xml:space="preserve">, </w:t>
      </w:r>
      <w:r w:rsidRPr="00A04881">
        <w:rPr>
          <w:rFonts w:ascii="Sylfaen" w:hAnsi="Sylfaen" w:cs="Sylfaen"/>
          <w:i/>
          <w:lang w:val="ka-GE"/>
        </w:rPr>
        <w:t>ტარიელ</w:t>
      </w:r>
      <w:r w:rsidRPr="00A04881">
        <w:rPr>
          <w:i/>
          <w:lang w:val="ka-GE"/>
        </w:rPr>
        <w:t xml:space="preserve"> </w:t>
      </w:r>
      <w:r w:rsidRPr="00A04881">
        <w:rPr>
          <w:rFonts w:ascii="Sylfaen" w:hAnsi="Sylfaen" w:cs="Sylfaen"/>
          <w:i/>
          <w:lang w:val="ka-GE"/>
        </w:rPr>
        <w:t>კობერიძე</w:t>
      </w:r>
      <w:r w:rsidRPr="00A04881">
        <w:rPr>
          <w:i/>
          <w:lang w:val="ka-GE"/>
        </w:rPr>
        <w:t xml:space="preserve">, </w:t>
      </w:r>
      <w:r w:rsidRPr="00A04881">
        <w:rPr>
          <w:rFonts w:ascii="Sylfaen" w:hAnsi="Sylfaen" w:cs="Sylfaen"/>
          <w:i/>
          <w:lang w:val="ka-GE"/>
        </w:rPr>
        <w:t>გიორგი</w:t>
      </w:r>
      <w:r w:rsidRPr="00A04881">
        <w:rPr>
          <w:i/>
          <w:lang w:val="ka-GE"/>
        </w:rPr>
        <w:t xml:space="preserve"> </w:t>
      </w:r>
      <w:r w:rsidRPr="00A04881">
        <w:rPr>
          <w:rFonts w:ascii="Sylfaen" w:hAnsi="Sylfaen" w:cs="Sylfaen"/>
          <w:i/>
          <w:lang w:val="ka-GE"/>
        </w:rPr>
        <w:t>გიგინეიშვილი</w:t>
      </w:r>
      <w:r w:rsidRPr="00A04881">
        <w:rPr>
          <w:i/>
          <w:lang w:val="ka-GE"/>
        </w:rPr>
        <w:t xml:space="preserve">, </w:t>
      </w:r>
      <w:r w:rsidRPr="00A04881">
        <w:rPr>
          <w:rFonts w:ascii="Sylfaen" w:hAnsi="Sylfaen" w:cs="Sylfaen"/>
          <w:i/>
          <w:lang w:val="ka-GE"/>
        </w:rPr>
        <w:t>ავქსენტი</w:t>
      </w:r>
      <w:r w:rsidRPr="00A04881">
        <w:rPr>
          <w:i/>
          <w:lang w:val="ka-GE"/>
        </w:rPr>
        <w:t xml:space="preserve"> </w:t>
      </w:r>
      <w:r w:rsidRPr="00A04881">
        <w:rPr>
          <w:rFonts w:ascii="Sylfaen" w:hAnsi="Sylfaen" w:cs="Sylfaen"/>
          <w:i/>
          <w:lang w:val="ka-GE"/>
        </w:rPr>
        <w:t>მიქაშავიძე</w:t>
      </w:r>
      <w:r w:rsidRPr="00A04881">
        <w:rPr>
          <w:i/>
          <w:lang w:val="ka-GE"/>
        </w:rPr>
        <w:t xml:space="preserve">, </w:t>
      </w:r>
      <w:r w:rsidRPr="00A04881">
        <w:rPr>
          <w:rFonts w:ascii="Sylfaen" w:hAnsi="Sylfaen" w:cs="Sylfaen"/>
          <w:i/>
          <w:lang w:val="ka-GE"/>
        </w:rPr>
        <w:t>ხათუნა</w:t>
      </w:r>
      <w:r w:rsidRPr="00A04881">
        <w:rPr>
          <w:i/>
          <w:lang w:val="ka-GE"/>
        </w:rPr>
        <w:t xml:space="preserve"> </w:t>
      </w:r>
      <w:r w:rsidRPr="00A04881">
        <w:rPr>
          <w:rFonts w:ascii="Sylfaen" w:hAnsi="Sylfaen" w:cs="Sylfaen"/>
          <w:i/>
          <w:lang w:val="ka-GE"/>
        </w:rPr>
        <w:t xml:space="preserve">ლომიძე   </w:t>
      </w:r>
    </w:p>
    <w:p w14:paraId="0EE9BD87"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p>
    <w:p w14:paraId="38189665" w14:textId="77777777" w:rsidR="004F2944" w:rsidRPr="00694BC1" w:rsidRDefault="004F2944" w:rsidP="004F2944">
      <w:pPr>
        <w:spacing w:after="0" w:line="240" w:lineRule="auto"/>
        <w:ind w:right="4"/>
        <w:rPr>
          <w:rFonts w:ascii="Sylfaen" w:eastAsia="Times New Roman" w:hAnsi="Sylfaen" w:cs="Sylfaen"/>
          <w:i/>
          <w:noProof/>
          <w:sz w:val="20"/>
          <w:szCs w:val="20"/>
          <w:lang w:val="ka-GE" w:eastAsia="ru-RU"/>
        </w:rPr>
      </w:pPr>
      <w:r w:rsidRPr="0047100F">
        <w:rPr>
          <w:rFonts w:ascii="Sylfaen" w:eastAsia="Times New Roman" w:hAnsi="Sylfaen" w:cs="Sylfaen"/>
          <w:noProof/>
          <w:sz w:val="20"/>
          <w:szCs w:val="20"/>
          <w:lang w:val="ka-GE" w:eastAsia="ru-RU"/>
        </w:rPr>
        <w:t>2.</w:t>
      </w:r>
      <w:r>
        <w:rPr>
          <w:rFonts w:ascii="Sylfaen" w:eastAsia="Times New Roman" w:hAnsi="Sylfaen" w:cs="Sylfaen"/>
          <w:noProof/>
          <w:sz w:val="20"/>
          <w:szCs w:val="20"/>
          <w:lang w:val="ka-GE" w:eastAsia="ru-RU"/>
        </w:rPr>
        <w:t xml:space="preserve"> </w:t>
      </w:r>
      <w:r w:rsidRPr="0047100F">
        <w:rPr>
          <w:rFonts w:ascii="Sylfaen" w:eastAsia="Times New Roman" w:hAnsi="Sylfaen" w:cs="Sylfaen"/>
          <w:noProof/>
          <w:sz w:val="20"/>
          <w:szCs w:val="20"/>
          <w:lang w:val="ka-GE" w:eastAsia="ru-RU"/>
        </w:rPr>
        <w:t xml:space="preserve"> </w:t>
      </w:r>
      <w:r w:rsidRPr="00694BC1">
        <w:rPr>
          <w:rFonts w:ascii="Sylfaen" w:eastAsia="Times New Roman" w:hAnsi="Sylfaen" w:cs="Sylfaen"/>
          <w:i/>
          <w:noProof/>
          <w:sz w:val="20"/>
          <w:szCs w:val="20"/>
          <w:lang w:val="ka-GE" w:eastAsia="ru-RU"/>
        </w:rPr>
        <w:t>თენგიზ მაგრაქველიძე, ხათუნა ლომიძე, მანანა ჯანიკაშვილი, ირმა არჩვაძე,</w:t>
      </w:r>
    </w:p>
    <w:p w14:paraId="224E7CEE" w14:textId="77777777" w:rsidR="004F2944" w:rsidRDefault="004F2944" w:rsidP="004F2944">
      <w:pPr>
        <w:spacing w:after="0" w:line="240" w:lineRule="auto"/>
        <w:ind w:right="4"/>
        <w:rPr>
          <w:rFonts w:ascii="Sylfaen" w:eastAsia="Times New Roman" w:hAnsi="Sylfaen" w:cs="Sylfaen"/>
          <w:i/>
          <w:noProof/>
          <w:sz w:val="20"/>
          <w:szCs w:val="20"/>
          <w:lang w:val="ka-GE" w:eastAsia="ru-RU"/>
        </w:rPr>
      </w:pPr>
      <w:r w:rsidRPr="00694BC1">
        <w:rPr>
          <w:rFonts w:ascii="Sylfaen" w:eastAsia="Times New Roman" w:hAnsi="Sylfaen" w:cs="Sylfaen"/>
          <w:i/>
          <w:noProof/>
          <w:sz w:val="20"/>
          <w:szCs w:val="20"/>
          <w:lang w:val="ka-GE" w:eastAsia="ru-RU"/>
        </w:rPr>
        <w:t>გურამ ურუშაძე, ნოდარ შენგელია, ნინო დოღონაძე</w:t>
      </w:r>
    </w:p>
    <w:p w14:paraId="381B80F1" w14:textId="77777777" w:rsidR="004F2944" w:rsidRDefault="004F2944" w:rsidP="004F2944">
      <w:pPr>
        <w:spacing w:after="0" w:line="240" w:lineRule="auto"/>
        <w:ind w:right="4"/>
        <w:rPr>
          <w:rFonts w:ascii="Sylfaen" w:eastAsia="Times New Roman" w:hAnsi="Sylfaen" w:cs="Sylfaen"/>
          <w:i/>
          <w:noProof/>
          <w:sz w:val="20"/>
          <w:szCs w:val="20"/>
          <w:lang w:val="ka-GE" w:eastAsia="ru-RU"/>
        </w:rPr>
      </w:pPr>
    </w:p>
    <w:p w14:paraId="122E6629" w14:textId="77777777" w:rsidR="004F2944" w:rsidRPr="00DB57E2" w:rsidRDefault="004F2944" w:rsidP="004F2944">
      <w:pPr>
        <w:spacing w:after="0" w:line="240" w:lineRule="auto"/>
        <w:ind w:right="4"/>
        <w:rPr>
          <w:rFonts w:ascii="Sylfaen" w:eastAsia="Times New Roman" w:hAnsi="Sylfaen" w:cs="Sylfaen"/>
          <w:i/>
          <w:noProof/>
          <w:sz w:val="20"/>
          <w:szCs w:val="20"/>
          <w:lang w:val="ka-GE" w:eastAsia="ru-RU"/>
        </w:rPr>
      </w:pPr>
      <w:r>
        <w:rPr>
          <w:rFonts w:ascii="Sylfaen" w:eastAsia="Times New Roman" w:hAnsi="Sylfaen" w:cs="Sylfaen"/>
          <w:i/>
          <w:noProof/>
          <w:sz w:val="20"/>
          <w:szCs w:val="20"/>
          <w:lang w:val="ka-GE" w:eastAsia="ru-RU"/>
        </w:rPr>
        <w:t>3.</w:t>
      </w:r>
      <w:r w:rsidRPr="00DB57E2">
        <w:rPr>
          <w:rFonts w:ascii="Sylfaen" w:eastAsia="Times New Roman" w:hAnsi="Sylfaen" w:cs="Sylfaen"/>
          <w:i/>
          <w:noProof/>
          <w:sz w:val="20"/>
          <w:szCs w:val="20"/>
          <w:lang w:val="ka-GE" w:eastAsia="ru-RU"/>
        </w:rPr>
        <w:t xml:space="preserve"> </w:t>
      </w:r>
      <w:r w:rsidRPr="00694BC1">
        <w:rPr>
          <w:rFonts w:ascii="Sylfaen" w:eastAsia="Times New Roman" w:hAnsi="Sylfaen" w:cs="Sylfaen"/>
          <w:i/>
          <w:noProof/>
          <w:sz w:val="20"/>
          <w:szCs w:val="20"/>
          <w:lang w:val="ka-GE" w:eastAsia="ru-RU"/>
        </w:rPr>
        <w:t>თენგიზ მაგრაქველიძე,</w:t>
      </w:r>
    </w:p>
    <w:p w14:paraId="1911E6BF"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p>
    <w:p w14:paraId="5ECDFB89" w14:textId="77777777" w:rsidR="004F2944" w:rsidRPr="0047100F" w:rsidRDefault="004F2944" w:rsidP="004F2944">
      <w:pPr>
        <w:spacing w:after="0" w:line="240" w:lineRule="auto"/>
        <w:ind w:right="4"/>
        <w:rPr>
          <w:rFonts w:ascii="Sylfaen" w:eastAsia="Times New Roman" w:hAnsi="Sylfaen" w:cs="Times New Roman"/>
          <w:noProof/>
          <w:lang w:val="ka-GE" w:eastAsia="ru-RU"/>
        </w:rPr>
      </w:pPr>
    </w:p>
    <w:p w14:paraId="1F37A1EB" w14:textId="77777777" w:rsidR="004F2944" w:rsidRPr="0047100F" w:rsidRDefault="004F2944" w:rsidP="004F2944">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ru-RU"/>
        </w:rPr>
        <w:t xml:space="preserve">2) </w:t>
      </w:r>
      <w:r w:rsidRPr="0047100F">
        <w:rPr>
          <w:rFonts w:ascii="Sylfaen" w:eastAsia="Times New Roman" w:hAnsi="Sylfaen" w:cs="Sylfaen"/>
          <w:noProof/>
          <w:sz w:val="20"/>
          <w:szCs w:val="20"/>
          <w:lang w:val="ka-GE" w:eastAsia="ru-RU"/>
        </w:rPr>
        <w:t>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xml:space="preserve">, </w:t>
      </w:r>
      <w:r w:rsidRPr="0047100F">
        <w:rPr>
          <w:rFonts w:ascii="Sylfaen" w:eastAsia="Calibri" w:hAnsi="Sylfaen" w:cs="Times New Roman"/>
          <w:noProof/>
          <w:sz w:val="20"/>
          <w:szCs w:val="20"/>
          <w:lang w:val="ka-GE"/>
        </w:rPr>
        <w:t>ISSN</w:t>
      </w:r>
    </w:p>
    <w:p w14:paraId="344B8478" w14:textId="77777777" w:rsidR="004F2944" w:rsidRPr="00694BC1" w:rsidRDefault="004F2944" w:rsidP="004F2944">
      <w:pPr>
        <w:spacing w:after="0" w:line="240" w:lineRule="auto"/>
        <w:ind w:right="4"/>
        <w:rPr>
          <w:rFonts w:ascii="Sylfaen" w:eastAsia="Calibri" w:hAnsi="Sylfaen" w:cs="Times New Roman"/>
          <w:bCs/>
          <w:noProof/>
          <w:sz w:val="20"/>
          <w:szCs w:val="20"/>
          <w:lang w:val="ka-GE"/>
        </w:rPr>
      </w:pPr>
      <w:r w:rsidRPr="0047100F">
        <w:rPr>
          <w:rFonts w:ascii="Sylfaen" w:eastAsia="Calibri" w:hAnsi="Sylfaen" w:cs="Times New Roman"/>
          <w:noProof/>
          <w:sz w:val="20"/>
          <w:szCs w:val="20"/>
          <w:lang w:val="ka-GE"/>
        </w:rPr>
        <w:t xml:space="preserve">1. </w:t>
      </w:r>
      <w:r w:rsidRPr="00A04881">
        <w:rPr>
          <w:rFonts w:ascii="Sylfaen" w:hAnsi="Sylfaen" w:cs="Sylfaen"/>
          <w:i/>
          <w:lang w:val="ka-GE"/>
        </w:rPr>
        <w:t xml:space="preserve">ლომიძე    </w:t>
      </w:r>
      <w:r w:rsidRPr="00A04881">
        <w:rPr>
          <w:rFonts w:ascii="Sylfaen" w:hAnsi="Sylfaen" w:cs="Sylfaen"/>
          <w:bCs/>
          <w:i/>
          <w:lang w:val="ka-GE"/>
        </w:rPr>
        <w:t>სარევიანი აპარატის კედლიდან თბოგაცემის ინტენსიურობაზე ხელოვნური ხორკლიანობის გავლენის ექსპერიმენტული გამოკვლევა.</w:t>
      </w:r>
      <w:r>
        <w:rPr>
          <w:rFonts w:ascii="Sylfaen" w:hAnsi="Sylfaen" w:cs="Sylfaen"/>
          <w:bCs/>
          <w:i/>
          <w:lang w:val="ka-GE"/>
        </w:rPr>
        <w:t xml:space="preserve">  </w:t>
      </w:r>
    </w:p>
    <w:p w14:paraId="5025D01A" w14:textId="77777777" w:rsidR="004F2944" w:rsidRPr="0047100F" w:rsidRDefault="004F2944" w:rsidP="004F2944">
      <w:pPr>
        <w:spacing w:after="0" w:line="240" w:lineRule="auto"/>
        <w:ind w:right="4"/>
        <w:rPr>
          <w:rFonts w:ascii="Sylfaen" w:eastAsia="Calibri" w:hAnsi="Sylfaen" w:cs="Times New Roman"/>
          <w:noProof/>
          <w:sz w:val="20"/>
          <w:szCs w:val="20"/>
          <w:lang w:val="ka-GE"/>
        </w:rPr>
      </w:pPr>
    </w:p>
    <w:p w14:paraId="55AD4D7C" w14:textId="77777777" w:rsidR="004F2944" w:rsidRPr="0047100F" w:rsidRDefault="004F2944" w:rsidP="004F2944">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r w:rsidRPr="00694BC1">
        <w:rPr>
          <w:rFonts w:ascii="Sylfaen" w:eastAsia="Calibri" w:hAnsi="Sylfaen" w:cs="Times New Roman"/>
          <w:bCs/>
          <w:noProof/>
          <w:sz w:val="20"/>
          <w:szCs w:val="20"/>
          <w:lang w:val="ka-GE"/>
        </w:rPr>
        <w:t>„ჭკვიანი“ ელექტროქსელების დადებითი მხარეებისა და მათი ეტაპობრივად განხორციელების ზოგიერთი საკითხის შესახებ</w:t>
      </w:r>
    </w:p>
    <w:p w14:paraId="7482784B" w14:textId="77777777" w:rsidR="004F2944" w:rsidRDefault="004F2944" w:rsidP="004F2944">
      <w:pPr>
        <w:spacing w:after="0" w:line="240" w:lineRule="auto"/>
        <w:ind w:right="4"/>
        <w:rPr>
          <w:rFonts w:ascii="Sylfaen" w:eastAsia="Times New Roman" w:hAnsi="Sylfaen" w:cs="Times New Roman"/>
          <w:noProof/>
          <w:sz w:val="20"/>
          <w:szCs w:val="20"/>
          <w:lang w:val="ka-GE" w:eastAsia="ru-RU"/>
        </w:rPr>
      </w:pPr>
    </w:p>
    <w:p w14:paraId="4C4DC4D0" w14:textId="77777777" w:rsidR="004F2944" w:rsidRDefault="004F2944" w:rsidP="004F2944">
      <w:pPr>
        <w:spacing w:after="0" w:line="240" w:lineRule="auto"/>
        <w:ind w:right="4"/>
        <w:rPr>
          <w:rFonts w:ascii="Sylfaen" w:eastAsia="Times New Roman" w:hAnsi="Sylfaen" w:cs="Times New Roman"/>
          <w:noProof/>
          <w:sz w:val="20"/>
          <w:szCs w:val="20"/>
          <w:lang w:val="ka-GE" w:eastAsia="ru-RU"/>
        </w:rPr>
      </w:pPr>
      <w:r>
        <w:rPr>
          <w:rFonts w:ascii="Sylfaen" w:eastAsia="Times New Roman" w:hAnsi="Sylfaen" w:cs="Times New Roman"/>
          <w:noProof/>
          <w:sz w:val="20"/>
          <w:szCs w:val="20"/>
          <w:lang w:val="ka-GE" w:eastAsia="ru-RU"/>
        </w:rPr>
        <w:t>3.</w:t>
      </w:r>
      <w:r w:rsidRPr="00DB57E2">
        <w:rPr>
          <w:rFonts w:ascii="Sylfaen" w:hAnsi="Sylfaen" w:cs="Sylfaen"/>
          <w:bCs/>
          <w:i/>
          <w:lang w:val="ka-GE"/>
        </w:rPr>
        <w:t xml:space="preserve"> </w:t>
      </w:r>
      <w:r w:rsidRPr="00A04881">
        <w:rPr>
          <w:rFonts w:ascii="Sylfaen" w:hAnsi="Sylfaen" w:cs="Sylfaen"/>
          <w:bCs/>
          <w:i/>
          <w:lang w:val="ka-GE"/>
        </w:rPr>
        <w:t>ტურბულენტურ</w:t>
      </w:r>
      <w:r w:rsidRPr="00A04881">
        <w:rPr>
          <w:bCs/>
          <w:i/>
          <w:lang w:val="ka-GE"/>
        </w:rPr>
        <w:t xml:space="preserve"> </w:t>
      </w:r>
      <w:r w:rsidRPr="00A04881">
        <w:rPr>
          <w:rFonts w:ascii="Sylfaen" w:hAnsi="Sylfaen" w:cs="Sylfaen"/>
          <w:bCs/>
          <w:i/>
          <w:lang w:val="ka-GE"/>
        </w:rPr>
        <w:t>ნაკადში</w:t>
      </w:r>
      <w:r w:rsidRPr="00A04881">
        <w:rPr>
          <w:bCs/>
          <w:i/>
          <w:lang w:val="ka-GE"/>
        </w:rPr>
        <w:t xml:space="preserve"> </w:t>
      </w:r>
      <w:r w:rsidRPr="00A04881">
        <w:rPr>
          <w:rFonts w:ascii="Sylfaen" w:hAnsi="Sylfaen" w:cs="Sylfaen"/>
          <w:bCs/>
          <w:i/>
          <w:lang w:val="ka-GE"/>
        </w:rPr>
        <w:t>სიჩქარის</w:t>
      </w:r>
      <w:r w:rsidRPr="00A04881">
        <w:rPr>
          <w:bCs/>
          <w:i/>
          <w:lang w:val="ka-GE"/>
        </w:rPr>
        <w:t xml:space="preserve"> </w:t>
      </w:r>
      <w:r w:rsidRPr="00A04881">
        <w:rPr>
          <w:rFonts w:ascii="Sylfaen" w:hAnsi="Sylfaen" w:cs="Sylfaen"/>
          <w:bCs/>
          <w:i/>
          <w:lang w:val="ka-GE"/>
        </w:rPr>
        <w:t>პულსაციური</w:t>
      </w:r>
      <w:r w:rsidRPr="00A04881">
        <w:rPr>
          <w:bCs/>
          <w:i/>
          <w:lang w:val="ka-GE"/>
        </w:rPr>
        <w:t xml:space="preserve"> </w:t>
      </w:r>
      <w:r w:rsidRPr="00A04881">
        <w:rPr>
          <w:rFonts w:ascii="Sylfaen" w:hAnsi="Sylfaen" w:cs="Sylfaen"/>
          <w:bCs/>
          <w:i/>
          <w:lang w:val="ka-GE"/>
        </w:rPr>
        <w:t>მდგენელების</w:t>
      </w:r>
      <w:r w:rsidRPr="00A04881">
        <w:rPr>
          <w:bCs/>
          <w:i/>
          <w:lang w:val="ka-GE"/>
        </w:rPr>
        <w:t xml:space="preserve"> </w:t>
      </w:r>
      <w:r w:rsidRPr="00A04881">
        <w:rPr>
          <w:rFonts w:ascii="Sylfaen" w:hAnsi="Sylfaen" w:cs="Sylfaen"/>
          <w:bCs/>
          <w:i/>
          <w:lang w:val="ka-GE"/>
        </w:rPr>
        <w:t>განსაზღვრის</w:t>
      </w:r>
      <w:r w:rsidRPr="00A04881">
        <w:rPr>
          <w:bCs/>
          <w:i/>
          <w:lang w:val="ka-GE"/>
        </w:rPr>
        <w:t xml:space="preserve"> </w:t>
      </w:r>
      <w:r w:rsidRPr="00A04881">
        <w:rPr>
          <w:rFonts w:ascii="Sylfaen" w:hAnsi="Sylfaen" w:cs="Sylfaen"/>
          <w:bCs/>
          <w:i/>
          <w:lang w:val="ka-GE"/>
        </w:rPr>
        <w:t>ზოგიერთი</w:t>
      </w:r>
      <w:r w:rsidRPr="00A04881">
        <w:rPr>
          <w:bCs/>
          <w:i/>
          <w:lang w:val="ka-GE"/>
        </w:rPr>
        <w:t xml:space="preserve"> </w:t>
      </w:r>
      <w:r w:rsidRPr="00A04881">
        <w:rPr>
          <w:rFonts w:ascii="Sylfaen" w:hAnsi="Sylfaen" w:cs="Sylfaen"/>
          <w:bCs/>
          <w:i/>
          <w:lang w:val="ka-GE"/>
        </w:rPr>
        <w:t>საკითხის</w:t>
      </w:r>
      <w:r w:rsidRPr="00A04881">
        <w:rPr>
          <w:bCs/>
          <w:i/>
          <w:lang w:val="ka-GE"/>
        </w:rPr>
        <w:t xml:space="preserve"> </w:t>
      </w:r>
      <w:r w:rsidRPr="00A04881">
        <w:rPr>
          <w:rFonts w:ascii="Sylfaen" w:hAnsi="Sylfaen" w:cs="Sylfaen"/>
          <w:bCs/>
          <w:i/>
          <w:lang w:val="ka-GE"/>
        </w:rPr>
        <w:t>შესახებ</w:t>
      </w:r>
      <w:r>
        <w:rPr>
          <w:rFonts w:ascii="Sylfaen" w:hAnsi="Sylfaen" w:cs="Sylfaen"/>
          <w:bCs/>
          <w:i/>
          <w:lang w:val="ka-GE"/>
        </w:rPr>
        <w:t>.</w:t>
      </w:r>
    </w:p>
    <w:p w14:paraId="5E844B3C" w14:textId="77777777" w:rsidR="004F2944" w:rsidRPr="0047100F" w:rsidRDefault="004F2944" w:rsidP="004F2944">
      <w:pPr>
        <w:spacing w:after="0" w:line="240" w:lineRule="auto"/>
        <w:ind w:right="4"/>
        <w:rPr>
          <w:rFonts w:ascii="Sylfaen" w:eastAsia="Times New Roman" w:hAnsi="Sylfaen" w:cs="Times New Roman"/>
          <w:noProof/>
          <w:sz w:val="20"/>
          <w:szCs w:val="20"/>
          <w:lang w:val="ka-GE" w:eastAsia="ru-RU"/>
        </w:rPr>
      </w:pPr>
    </w:p>
    <w:p w14:paraId="14471750"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lastRenderedPageBreak/>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06561BBA"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Pr>
          <w:rFonts w:ascii="Sylfaen" w:hAnsi="Sylfaen" w:cstheme="minorHAnsi"/>
          <w:lang w:val="ka-GE"/>
        </w:rPr>
        <w:t>არჩილ ელიაშვილის სახელობის მართვის სისტემების ინსტიტუტის შრომათა კრებული /</w:t>
      </w:r>
      <w:r>
        <w:rPr>
          <w:rFonts w:ascii="Sylfaen" w:hAnsi="Sylfaen"/>
          <w:lang w:val="ka-GE"/>
        </w:rPr>
        <w:t>ISSN 0135-0765</w:t>
      </w:r>
      <w:r w:rsidRPr="0084256B">
        <w:rPr>
          <w:rFonts w:ascii="Sylfaen" w:hAnsi="Sylfaen"/>
          <w:lang w:val="ka-GE"/>
        </w:rPr>
        <w:t>/</w:t>
      </w:r>
    </w:p>
    <w:p w14:paraId="307262DF"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Pr>
          <w:rFonts w:ascii="Sylfaen" w:hAnsi="Sylfaen" w:cstheme="minorHAnsi"/>
          <w:lang w:val="ka-GE"/>
        </w:rPr>
        <w:t>არჩილ ელიაშვილის სახელობის მართვის სისტემების ინსტიტუტის შრომათა კრებული /</w:t>
      </w:r>
      <w:r>
        <w:rPr>
          <w:rFonts w:ascii="Sylfaen" w:hAnsi="Sylfaen"/>
          <w:lang w:val="ka-GE"/>
        </w:rPr>
        <w:t>ISSN 0135-0765</w:t>
      </w:r>
      <w:r w:rsidRPr="0084256B">
        <w:rPr>
          <w:rFonts w:ascii="Sylfaen" w:hAnsi="Sylfaen"/>
          <w:lang w:val="ka-GE"/>
        </w:rPr>
        <w:t>/</w:t>
      </w:r>
    </w:p>
    <w:p w14:paraId="2F47D69C"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3.</w:t>
      </w:r>
      <w:r w:rsidRPr="00DB57E2">
        <w:rPr>
          <w:rFonts w:ascii="Sylfaen" w:hAnsi="Sylfaen" w:cstheme="minorHAnsi"/>
          <w:lang w:val="ka-GE"/>
        </w:rPr>
        <w:t xml:space="preserve"> </w:t>
      </w:r>
      <w:r>
        <w:rPr>
          <w:rFonts w:ascii="Sylfaen" w:hAnsi="Sylfaen" w:cstheme="minorHAnsi"/>
          <w:lang w:val="ka-GE"/>
        </w:rPr>
        <w:t>არჩილ ელიაშვილის სახელობის მართვის სისტემების ინსტიტუტის შრომათა კრებული /</w:t>
      </w:r>
      <w:r>
        <w:rPr>
          <w:rFonts w:ascii="Sylfaen" w:hAnsi="Sylfaen"/>
          <w:lang w:val="ka-GE"/>
        </w:rPr>
        <w:t>ISSN 0135-0765</w:t>
      </w:r>
    </w:p>
    <w:p w14:paraId="7200F117" w14:textId="77777777" w:rsidR="004F2944" w:rsidRPr="0047100F" w:rsidRDefault="004F2944" w:rsidP="004F2944">
      <w:pPr>
        <w:spacing w:after="0" w:line="240" w:lineRule="auto"/>
        <w:ind w:right="4"/>
        <w:rPr>
          <w:rFonts w:ascii="Sylfaen" w:eastAsia="Times New Roman" w:hAnsi="Sylfaen" w:cs="Times New Roman"/>
          <w:noProof/>
          <w:sz w:val="20"/>
          <w:szCs w:val="20"/>
          <w:lang w:val="ka-GE" w:eastAsia="ru-RU"/>
        </w:rPr>
      </w:pPr>
    </w:p>
    <w:p w14:paraId="292DF811"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63926FA0"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sidRPr="0084256B">
        <w:rPr>
          <w:rFonts w:ascii="Sylfaen" w:eastAsia="Times New Roman" w:hAnsi="Sylfaen" w:cs="Sylfaen"/>
          <w:lang w:val="ka-GE"/>
        </w:rPr>
        <w:t>თბილისი</w:t>
      </w:r>
      <w:r w:rsidRPr="0084256B">
        <w:rPr>
          <w:rFonts w:ascii="Sylfaen" w:eastAsia="Times New Roman" w:hAnsi="Sylfaen"/>
          <w:lang w:val="ka-GE"/>
        </w:rPr>
        <w:t xml:space="preserve">.  </w:t>
      </w:r>
      <w:r>
        <w:rPr>
          <w:rFonts w:ascii="Sylfaen" w:eastAsia="Times New Roman" w:hAnsi="Sylfaen"/>
          <w:lang w:val="ka-GE"/>
        </w:rPr>
        <w:t>სტამბა დამანი</w:t>
      </w:r>
    </w:p>
    <w:p w14:paraId="03D149F6"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sidRPr="0084256B">
        <w:rPr>
          <w:rFonts w:ascii="Sylfaen" w:eastAsia="Times New Roman" w:hAnsi="Sylfaen" w:cs="Sylfaen"/>
          <w:lang w:val="ka-GE"/>
        </w:rPr>
        <w:t>თბილისი</w:t>
      </w:r>
      <w:r w:rsidRPr="0084256B">
        <w:rPr>
          <w:rFonts w:ascii="Sylfaen" w:eastAsia="Times New Roman" w:hAnsi="Sylfaen"/>
          <w:lang w:val="ka-GE"/>
        </w:rPr>
        <w:t xml:space="preserve">.  </w:t>
      </w:r>
      <w:r>
        <w:rPr>
          <w:rFonts w:ascii="Sylfaen" w:eastAsia="Times New Roman" w:hAnsi="Sylfaen"/>
          <w:lang w:val="ka-GE"/>
        </w:rPr>
        <w:t>სტამბა დამანი</w:t>
      </w:r>
    </w:p>
    <w:p w14:paraId="0F0F0703" w14:textId="77777777" w:rsidR="004F2944" w:rsidRDefault="004F2944" w:rsidP="004F2944">
      <w:pPr>
        <w:spacing w:after="0" w:line="240" w:lineRule="auto"/>
        <w:ind w:right="4"/>
        <w:rPr>
          <w:rFonts w:ascii="Sylfaen" w:eastAsia="Times New Roman" w:hAnsi="Sylfaen"/>
          <w:lang w:val="ka-GE"/>
        </w:rPr>
      </w:pPr>
      <w:r>
        <w:rPr>
          <w:rFonts w:ascii="Sylfaen" w:eastAsia="Times New Roman" w:hAnsi="Sylfaen" w:cs="Sylfaen"/>
          <w:noProof/>
          <w:sz w:val="20"/>
          <w:szCs w:val="20"/>
          <w:lang w:val="ka-GE" w:eastAsia="ru-RU"/>
        </w:rPr>
        <w:t>3.</w:t>
      </w:r>
      <w:r w:rsidRPr="00DB57E2">
        <w:rPr>
          <w:rFonts w:ascii="Sylfaen" w:eastAsia="Times New Roman" w:hAnsi="Sylfaen" w:cs="Sylfaen"/>
          <w:lang w:val="ka-GE"/>
        </w:rPr>
        <w:t xml:space="preserve"> </w:t>
      </w:r>
      <w:r w:rsidRPr="0084256B">
        <w:rPr>
          <w:rFonts w:ascii="Sylfaen" w:eastAsia="Times New Roman" w:hAnsi="Sylfaen" w:cs="Sylfaen"/>
          <w:lang w:val="ka-GE"/>
        </w:rPr>
        <w:t>თბილისი</w:t>
      </w:r>
      <w:r w:rsidRPr="0084256B">
        <w:rPr>
          <w:rFonts w:ascii="Sylfaen" w:eastAsia="Times New Roman" w:hAnsi="Sylfaen"/>
          <w:lang w:val="ka-GE"/>
        </w:rPr>
        <w:t xml:space="preserve">.  </w:t>
      </w:r>
      <w:r>
        <w:rPr>
          <w:rFonts w:ascii="Sylfaen" w:eastAsia="Times New Roman" w:hAnsi="Sylfaen"/>
          <w:lang w:val="ka-GE"/>
        </w:rPr>
        <w:t>სტამბა დამანი</w:t>
      </w:r>
    </w:p>
    <w:p w14:paraId="4E8CAABF"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p>
    <w:p w14:paraId="057F451F"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5)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7E8B60AB"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r>
        <w:rPr>
          <w:rFonts w:ascii="Sylfaen" w:eastAsia="Times New Roman" w:hAnsi="Sylfaen" w:cs="Sylfaen"/>
          <w:noProof/>
          <w:sz w:val="20"/>
          <w:szCs w:val="20"/>
          <w:lang w:val="ka-GE" w:eastAsia="ru-RU"/>
        </w:rPr>
        <w:t>9 გვ</w:t>
      </w:r>
    </w:p>
    <w:p w14:paraId="440878FB" w14:textId="77777777" w:rsidR="004F2944" w:rsidRDefault="004F2944" w:rsidP="004F2944">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r>
        <w:rPr>
          <w:rFonts w:ascii="Sylfaen" w:eastAsia="Times New Roman" w:hAnsi="Sylfaen" w:cs="Sylfaen"/>
          <w:noProof/>
          <w:sz w:val="20"/>
          <w:szCs w:val="20"/>
          <w:lang w:val="ka-GE" w:eastAsia="ru-RU"/>
        </w:rPr>
        <w:t>8 გვ</w:t>
      </w:r>
    </w:p>
    <w:p w14:paraId="14160E93" w14:textId="77777777" w:rsidR="004F2944" w:rsidRDefault="004F2944" w:rsidP="004F2944">
      <w:pPr>
        <w:spacing w:after="0" w:line="240" w:lineRule="auto"/>
        <w:ind w:right="4"/>
        <w:rPr>
          <w:rFonts w:ascii="Sylfaen" w:eastAsia="Times New Roman" w:hAnsi="Sylfaen" w:cs="Sylfaen"/>
          <w:noProof/>
          <w:sz w:val="20"/>
          <w:szCs w:val="20"/>
          <w:lang w:val="ka-GE" w:eastAsia="ru-RU"/>
        </w:rPr>
      </w:pPr>
      <w:r>
        <w:rPr>
          <w:rFonts w:ascii="Sylfaen" w:eastAsia="Times New Roman" w:hAnsi="Sylfaen" w:cs="Sylfaen"/>
          <w:noProof/>
          <w:sz w:val="20"/>
          <w:szCs w:val="20"/>
          <w:lang w:val="ka-GE" w:eastAsia="ru-RU"/>
        </w:rPr>
        <w:t>3. 4 გვ.</w:t>
      </w:r>
    </w:p>
    <w:p w14:paraId="2D39EBA1" w14:textId="77777777" w:rsidR="004F2944" w:rsidRPr="0047100F" w:rsidRDefault="004F2944" w:rsidP="004F2944">
      <w:pPr>
        <w:spacing w:after="0" w:line="240" w:lineRule="auto"/>
        <w:ind w:right="4"/>
        <w:rPr>
          <w:rFonts w:ascii="Sylfaen" w:eastAsia="Times New Roman" w:hAnsi="Sylfaen" w:cs="Sylfaen"/>
          <w:noProof/>
          <w:sz w:val="20"/>
          <w:szCs w:val="20"/>
          <w:lang w:val="ka-GE" w:eastAsia="ru-RU"/>
        </w:rPr>
      </w:pPr>
    </w:p>
    <w:p w14:paraId="22114B3E" w14:textId="77777777" w:rsidR="004F2944" w:rsidRPr="0047100F" w:rsidRDefault="004F2944" w:rsidP="004F2944">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0C805581" w14:textId="77777777" w:rsidR="004F2944" w:rsidRDefault="004F2944" w:rsidP="004F2944">
      <w:pPr>
        <w:spacing w:after="0" w:line="240" w:lineRule="auto"/>
        <w:ind w:right="4"/>
        <w:rPr>
          <w:rFonts w:ascii="Sylfaen" w:eastAsia="Times New Roman" w:hAnsi="Sylfaen" w:cs="Sylfaen"/>
          <w:noProof/>
          <w:sz w:val="24"/>
          <w:szCs w:val="24"/>
          <w:lang w:val="ka-GE" w:eastAsia="ru-RU"/>
        </w:rPr>
      </w:pPr>
    </w:p>
    <w:p w14:paraId="325CF062"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eastAsia="Times New Roman" w:hAnsi="Sylfaen" w:cs="Sylfaen"/>
          <w:noProof/>
          <w:sz w:val="20"/>
          <w:szCs w:val="20"/>
          <w:lang w:val="ka-GE" w:eastAsia="ru-RU"/>
        </w:rPr>
        <w:t>1.</w:t>
      </w:r>
      <w:r w:rsidRPr="004F2944">
        <w:rPr>
          <w:rFonts w:ascii="Sylfaen" w:hAnsi="Sylfaen"/>
          <w:sz w:val="20"/>
          <w:szCs w:val="20"/>
          <w:lang w:val="ka-GE"/>
        </w:rPr>
        <w:t xml:space="preserve"> სტატიაში დასაბუთებულია სარევიან აპარატებში თბოგაცემის ინტენსიფიკაციის უაღრესად დიდი მნიშვნელობა. სათანადო ლიტერატურული მონაცემების ანალიზის საფუძველზე გაკეთებულია დასკვნა იმის თაობაზე, რომ სარევიანი აპარატის კედლიდან თბოგაცემის ინტენსიფიკაციისათვის ხელოვნური ხორკლიანობის მეთოდის გამოყენება პრაქტიკულად შეუსწავლელია. ამასთან ერთად, აღნიშნულია, რომ ეს მეთოდი შეიძლება ძალზე მნიშვნელოვანი აღმოჩნდეს სარევიანი აპარატების ეფექტურობის ამაღლების საქმეში.</w:t>
      </w:r>
    </w:p>
    <w:p w14:paraId="327EB41F"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წარმოდგენილია ავტორთა მიერ დამუშავებული ექსპერიმენტული დანადგარის პრინციპული სქემა, ცდების ჩატარების თანმიმდევრობის, გაზომვებისა და ექსპერიმენტული მონაცემების დამუშავების საკითხები. მოყვანილია მიღებული ექსპერიმენტული შედეგები, რომელთა თანახმად ხელოვნური ხორკლიანობის მეთოდის გამოყენება სარევიან აპარატის კედლიდან თბოგაცემის მნიშვნელოვან ინტენსიფიკაციას განაპირობებს. გაკეთებულია სათანადო დასკვნა.</w:t>
      </w:r>
    </w:p>
    <w:p w14:paraId="41D0DEE8" w14:textId="77777777" w:rsidR="004F2944" w:rsidRPr="004F2944" w:rsidRDefault="004F2944" w:rsidP="004F2944">
      <w:pPr>
        <w:spacing w:after="0" w:line="240" w:lineRule="auto"/>
        <w:ind w:right="4"/>
        <w:rPr>
          <w:rFonts w:ascii="Sylfaen" w:eastAsia="Times New Roman" w:hAnsi="Sylfaen" w:cs="Sylfaen"/>
          <w:noProof/>
          <w:sz w:val="20"/>
          <w:szCs w:val="20"/>
          <w:lang w:val="ka-GE" w:eastAsia="ru-RU"/>
        </w:rPr>
      </w:pPr>
    </w:p>
    <w:p w14:paraId="0D7FE46A"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 xml:space="preserve">2. სტატიაში გაანალიზებულია ელექტროენერგიით ქვეყნის მომარაგების სადღეისო მდგომარეობა. ნაჩვენებია, რომ მიუხედავად ბოლო წლებში გატარებული ღონისძიებებისა, ელექტროენერგიით საქართველოს მომარაგების დონე ვერ ჩაითვლება დამაკმაყოფილებ-ლად. ამის გამო, ახალი სიმძლავრეების შეყვანა ელექტროენერგეტიკულ სისტემაში უაღრესად აქტუალურ ამოცანას წარმოადგენს. ამასთან, ხაზგასმულია, რომ ენერგეტიკული უსაფრთხოების საკითხებიდან გამომდინარე, აუცილებელია ელექტროენერგიის გამომუშა-ვება და მოხმარება მაქსიმალურად იყოს დაფუძნებული ადგილობრივ ენერგორესურსებზე. აღნიშნულია, რომ საქართველოში არსებული ენერგეტიკული რესურსები სრულიად საკმარისია ქვეყნის ელექტროენერგიით მომარაგებისათვის, წლიური გამომუშავებით 45-50 მლრდ. კვტ.სთ დონეზე. </w:t>
      </w:r>
    </w:p>
    <w:p w14:paraId="7E6A6FC0"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 xml:space="preserve">ნაჩვენებია ელექტროენერგეტიკის განვითარების თაობაზე არსებული პროგნოზების ნაკლოვანი მხარეები. </w:t>
      </w:r>
    </w:p>
    <w:p w14:paraId="544E1042"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განხილულია „ჭკვიანი“ ქსელების არსი და ასეთი ქსელების განხორციელების ზოგიერთი ასპექტი.</w:t>
      </w:r>
    </w:p>
    <w:p w14:paraId="51D2A963"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 xml:space="preserve">ელექტროენერგიის დღეღამური მოხმარების ე.წ. ტრადიციული გრაფიკისა და „ჭკვიანი“ ქსელების პირობებში სავარაუდო გრაფიკის შედარების საფუძველზე ნაჩვენებია „ჭკვიანი“ ქსელების აშკარა უპირატესობა და მათზე ეტაპობრივად და, ამასთანავე, დაჩქარებული ტემპებით გადასვლის აუცილებლობა. </w:t>
      </w:r>
    </w:p>
    <w:p w14:paraId="19B92D02"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lastRenderedPageBreak/>
        <w:t>გაკეთებულია ძალზე მნიშვნელოვანი დასკვნა იმის თაობაზე, რომ „ჭკვიანი“ ქსელების არსებობის პირობებში შესაძლებელია საქართველოს აღარ ჰქონდეს ახალი პიკური ელექტროსადგურების აშენების საჭიროება.</w:t>
      </w:r>
    </w:p>
    <w:p w14:paraId="70006ABC"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აუცილებლად არის მიჩნეული აღნიშნულ საკითხებზე სხვადასხვა დარგის მეცნიერთა და პრაქტიკოსთა ფართო მსჯელობა.</w:t>
      </w:r>
    </w:p>
    <w:p w14:paraId="1726D5DB" w14:textId="77777777" w:rsidR="004F2944" w:rsidRDefault="004F2944" w:rsidP="004F2944">
      <w:pPr>
        <w:spacing w:after="0" w:line="240" w:lineRule="auto"/>
        <w:ind w:firstLine="567"/>
        <w:jc w:val="both"/>
        <w:rPr>
          <w:rFonts w:ascii="Sylfaen" w:hAnsi="Sylfaen"/>
          <w:sz w:val="20"/>
          <w:szCs w:val="20"/>
          <w:lang w:val="ka-GE"/>
        </w:rPr>
      </w:pPr>
    </w:p>
    <w:p w14:paraId="457CE910" w14:textId="3D3AE318"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 xml:space="preserve">3. სტატიაში მოკლედ არის ნაჩვენები ტურბულენტური ნაკადებისთვის დამახასიათე-ბელი პროცესების სირთულე და მათი შემდგომი შესწავლის აქტუალურობა. აღნიშნულია ამ სფეროში მოღვაწე მეცნიერების ო. რეინოლდსის, ლ. პრანდტლის, თ. კარმანის. ი. ნიკურაძისა და სხვათა დიდი ღვაწლი ტურბულენტურ დინებასთან დაკავშირებული პრობლემების კვლევისა და გადაჭრის საქმეში. გამახვილებულია ყურადღება სიჩქარის პულსაციური კომპონენტების ბუნების შესწავლის თეორიულ და პრაქტიკულ მნიშვნელობაზე. </w:t>
      </w:r>
    </w:p>
    <w:p w14:paraId="6405EA7E"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შემოთავაზებულია სითხის ნაკადის სიჩქარის ერთ-ერთი მნიშვნელოვანი კომპონენტის, განივი პულსაციური მდგენელის საანგარიშო ფორმულა, რომელიც ძალზე კარგად აზოგადებს ჯ. ლაუფერის, და ასევე, ჟ. კონტ-ბელოს ცნობილ ექსპერიმენტულ მონაცემებს არა მარტო კედლის უშუალო მახლობლობაში, არამედ ნაკადის მთელ განივკვეთში.</w:t>
      </w:r>
    </w:p>
    <w:p w14:paraId="5201E240" w14:textId="77777777" w:rsidR="004F2944" w:rsidRPr="004F2944" w:rsidRDefault="004F2944" w:rsidP="004F2944">
      <w:pPr>
        <w:spacing w:after="0" w:line="240" w:lineRule="auto"/>
        <w:ind w:firstLine="567"/>
        <w:jc w:val="both"/>
        <w:rPr>
          <w:rFonts w:ascii="Sylfaen" w:hAnsi="Sylfaen"/>
          <w:sz w:val="20"/>
          <w:szCs w:val="20"/>
          <w:lang w:val="ka-GE"/>
        </w:rPr>
      </w:pPr>
      <w:r w:rsidRPr="004F2944">
        <w:rPr>
          <w:rFonts w:ascii="Sylfaen" w:hAnsi="Sylfaen"/>
          <w:sz w:val="20"/>
          <w:szCs w:val="20"/>
          <w:lang w:val="ka-GE"/>
        </w:rPr>
        <w:t>აღნიშნულია, რომ შემოთავაზებული ფორმულის მიღების მექანიზმი და თანმიმდევ-რობა დაწვრილებით იქნება აღწერილი სტატიაში, რომელიც ახლო მომავალში გამოქვეყნდება.</w:t>
      </w:r>
    </w:p>
    <w:p w14:paraId="2D51A278" w14:textId="77777777" w:rsidR="004F2944" w:rsidRPr="00A065FE" w:rsidRDefault="004F2944" w:rsidP="004F2944">
      <w:pPr>
        <w:spacing w:after="0" w:line="240" w:lineRule="auto"/>
        <w:ind w:right="4"/>
        <w:rPr>
          <w:rFonts w:ascii="Sylfaen" w:eastAsia="Times New Roman" w:hAnsi="Sylfaen" w:cs="Sylfaen"/>
          <w:noProof/>
          <w:sz w:val="24"/>
          <w:szCs w:val="24"/>
          <w:lang w:val="ka-GE" w:eastAsia="ru-RU"/>
        </w:rPr>
      </w:pPr>
    </w:p>
    <w:p w14:paraId="2FD29AAE" w14:textId="77777777" w:rsidR="004F2944" w:rsidRDefault="004F2944" w:rsidP="004F2944">
      <w:pPr>
        <w:spacing w:after="0" w:line="240" w:lineRule="auto"/>
        <w:ind w:right="4"/>
        <w:rPr>
          <w:rFonts w:ascii="Sylfaen" w:eastAsia="Times New Roman" w:hAnsi="Sylfaen" w:cs="Sylfaen"/>
          <w:noProof/>
          <w:sz w:val="24"/>
          <w:szCs w:val="24"/>
          <w:lang w:val="ka-GE" w:eastAsia="ru-RU"/>
        </w:rPr>
      </w:pPr>
    </w:p>
    <w:p w14:paraId="3D33FDF1" w14:textId="77777777" w:rsidR="00B90A98" w:rsidRPr="0047100F" w:rsidRDefault="00B90A98" w:rsidP="00DE3B6E">
      <w:pPr>
        <w:spacing w:after="0" w:line="240" w:lineRule="auto"/>
        <w:ind w:right="4"/>
        <w:rPr>
          <w:rFonts w:ascii="Sylfaen" w:eastAsia="Times New Roman" w:hAnsi="Sylfaen" w:cs="Sylfaen"/>
          <w:noProof/>
          <w:sz w:val="24"/>
          <w:szCs w:val="24"/>
          <w:lang w:val="ka-GE" w:eastAsia="ru-RU"/>
        </w:rPr>
      </w:pPr>
    </w:p>
    <w:p w14:paraId="0EA1D634" w14:textId="77777777" w:rsidR="00B90A98" w:rsidRPr="0047100F" w:rsidRDefault="00B90A98" w:rsidP="00DE3B6E">
      <w:pPr>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7.</w:t>
      </w:r>
      <w:r w:rsidRPr="0047100F">
        <w:rPr>
          <w:rFonts w:ascii="Sylfaen" w:eastAsia="Times New Roman" w:hAnsi="Sylfaen" w:cs="AcadNusx"/>
          <w:b/>
          <w:bCs/>
          <w:noProof/>
          <w:sz w:val="24"/>
          <w:szCs w:val="24"/>
          <w:lang w:val="ka-GE" w:eastAsia="ru-RU"/>
        </w:rPr>
        <w:t xml:space="preserve"> ბეჭდური პროდუქციის გამოცემა </w:t>
      </w:r>
      <w:r w:rsidRPr="0047100F">
        <w:rPr>
          <w:rFonts w:ascii="Sylfaen" w:eastAsia="Times New Roman" w:hAnsi="Sylfaen" w:cs="Sylfaen"/>
          <w:b/>
          <w:bCs/>
          <w:noProof/>
          <w:sz w:val="24"/>
          <w:szCs w:val="24"/>
          <w:lang w:val="ka-GE" w:eastAsia="ru-RU"/>
        </w:rPr>
        <w:t>უცხოეთში</w:t>
      </w:r>
    </w:p>
    <w:p w14:paraId="71A33F96"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7.1. მონოგრაფიები/წიგნები</w:t>
      </w:r>
    </w:p>
    <w:p w14:paraId="1ECB4E4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7886220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CD5320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9ED0033" w14:textId="77777777" w:rsidR="00B90A98" w:rsidRPr="0047100F" w:rsidRDefault="00B90A98" w:rsidP="00DE3B6E">
      <w:pPr>
        <w:spacing w:after="0" w:line="240" w:lineRule="auto"/>
        <w:ind w:right="4"/>
        <w:rPr>
          <w:rFonts w:ascii="Sylfaen" w:eastAsia="Times New Roman" w:hAnsi="Sylfaen" w:cs="Sylfaen"/>
          <w:noProof/>
          <w:lang w:val="ka-GE" w:eastAsia="ru-RU"/>
        </w:rPr>
      </w:pPr>
    </w:p>
    <w:p w14:paraId="042D6D36"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lang w:val="ka-GE" w:eastAsia="ru-RU"/>
        </w:rPr>
        <w:t xml:space="preserve">2) </w:t>
      </w:r>
      <w:r w:rsidRPr="0047100F">
        <w:rPr>
          <w:rFonts w:ascii="Sylfaen" w:eastAsia="Times New Roman" w:hAnsi="Sylfaen" w:cs="Sylfaen"/>
          <w:noProof/>
          <w:sz w:val="20"/>
          <w:szCs w:val="20"/>
          <w:lang w:val="ka-GE" w:eastAsia="ru-RU"/>
        </w:rPr>
        <w:t>მონოგრაფიის/წიგნის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სათაური, </w:t>
      </w:r>
      <w:r w:rsidRPr="0047100F">
        <w:rPr>
          <w:rFonts w:ascii="Sylfaen" w:eastAsia="Calibri" w:hAnsi="Sylfaen" w:cs="Times New Roman"/>
          <w:noProof/>
          <w:sz w:val="20"/>
          <w:szCs w:val="20"/>
          <w:lang w:val="ka-GE"/>
        </w:rPr>
        <w:t>საერთაშორისო სტანდარტული კოდი ISBN</w:t>
      </w:r>
    </w:p>
    <w:p w14:paraId="5DC36B6F"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2CFD71B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12006501"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342FA3F1"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22B12075"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0036DC0F"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3A4DDB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76DAFDD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4A48FE1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D48A23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6847E2A" w14:textId="77777777"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73E8C4B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43D031F8"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7.2. სახელმძღვანელოები</w:t>
      </w:r>
    </w:p>
    <w:p w14:paraId="2519D0A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6A65B30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A9163F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6B4C776" w14:textId="77777777" w:rsidR="00B90A98" w:rsidRPr="0047100F" w:rsidRDefault="00B90A98" w:rsidP="00DE3B6E">
      <w:pPr>
        <w:spacing w:after="0" w:line="240" w:lineRule="auto"/>
        <w:ind w:right="4"/>
        <w:rPr>
          <w:rFonts w:ascii="Sylfaen" w:eastAsia="Times New Roman" w:hAnsi="Sylfaen" w:cs="Times New Roman"/>
          <w:noProof/>
          <w:lang w:val="ka-GE" w:eastAsia="ar-SA"/>
        </w:rPr>
      </w:pPr>
    </w:p>
    <w:p w14:paraId="3054AD5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Times New Roman"/>
          <w:noProof/>
          <w:sz w:val="20"/>
          <w:szCs w:val="20"/>
          <w:lang w:val="ka-GE" w:eastAsia="ar-SA"/>
        </w:rPr>
        <w:t xml:space="preserve">2) </w:t>
      </w:r>
      <w:r w:rsidRPr="0047100F">
        <w:rPr>
          <w:rFonts w:ascii="Sylfaen" w:eastAsia="Times New Roman" w:hAnsi="Sylfaen" w:cs="Sylfaen"/>
          <w:noProof/>
          <w:sz w:val="20"/>
          <w:szCs w:val="20"/>
          <w:lang w:val="ka-GE" w:eastAsia="ru-RU"/>
        </w:rPr>
        <w:t>სახელმძღვანელოს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 xml:space="preserve">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3B8ADAA4"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58F29EF7"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6EC95E51"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3E343B8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74DD0F8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lastRenderedPageBreak/>
        <w:t xml:space="preserve">1. </w:t>
      </w:r>
    </w:p>
    <w:p w14:paraId="5FAA55B5"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4A6F7A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347818B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7E58E3C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327CF3E"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94657F7" w14:textId="77777777"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3AA95B6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0E251D06"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7.3. კრებულები</w:t>
      </w:r>
    </w:p>
    <w:p w14:paraId="40D71A0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 ავტორები</w:t>
      </w:r>
    </w:p>
    <w:p w14:paraId="170EC79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D0B395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2A42191" w14:textId="77777777" w:rsidR="00B90A98" w:rsidRPr="0047100F" w:rsidRDefault="00B90A98" w:rsidP="00DE3B6E">
      <w:pPr>
        <w:spacing w:after="0" w:line="240" w:lineRule="auto"/>
        <w:ind w:right="4"/>
        <w:rPr>
          <w:rFonts w:ascii="Sylfaen" w:eastAsia="Times New Roman" w:hAnsi="Sylfaen" w:cs="Times New Roman"/>
          <w:noProof/>
          <w:lang w:val="ka-GE" w:eastAsia="ru-RU"/>
        </w:rPr>
      </w:pPr>
    </w:p>
    <w:p w14:paraId="0DA8726C"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 xml:space="preserve">2) კრებულის სახელწოდება, </w:t>
      </w:r>
      <w:r w:rsidRPr="0047100F">
        <w:rPr>
          <w:rFonts w:ascii="Sylfaen" w:eastAsia="Calibri" w:hAnsi="Sylfaen" w:cs="Times New Roman"/>
          <w:noProof/>
          <w:sz w:val="20"/>
          <w:szCs w:val="20"/>
          <w:lang w:val="ka-GE"/>
        </w:rPr>
        <w:t>საერთაშორისო სტანდარტული კოდი ISBN</w:t>
      </w:r>
    </w:p>
    <w:p w14:paraId="123A5C4C"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63F398E3"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133D2F09"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2D421555"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გამოცემის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გამომცემლობა</w:t>
      </w:r>
    </w:p>
    <w:p w14:paraId="5B39260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3A74FE0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542862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54212257"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Times New Roman"/>
          <w:noProof/>
          <w:sz w:val="20"/>
          <w:szCs w:val="20"/>
          <w:lang w:val="ka-GE" w:eastAsia="ru-RU"/>
        </w:rPr>
        <w:t xml:space="preserve">4) </w:t>
      </w:r>
      <w:r w:rsidRPr="0047100F">
        <w:rPr>
          <w:rFonts w:ascii="Sylfaen" w:eastAsia="Times New Roman" w:hAnsi="Sylfaen" w:cs="Sylfaen"/>
          <w:noProof/>
          <w:sz w:val="20"/>
          <w:szCs w:val="20"/>
          <w:lang w:val="ka-GE" w:eastAsia="ru-RU"/>
        </w:rPr>
        <w:t>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162F48D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2F09FC6E"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D25D4C4" w14:textId="77777777" w:rsidR="00B90A98" w:rsidRPr="0047100F" w:rsidRDefault="00B90A98" w:rsidP="00DE3B6E">
      <w:pPr>
        <w:spacing w:after="0" w:line="240" w:lineRule="auto"/>
        <w:ind w:right="4"/>
        <w:rPr>
          <w:rFonts w:ascii="Sylfaen" w:eastAsia="Times New Roman" w:hAnsi="Sylfaen" w:cs="AcadNusx"/>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1F601DA6" w14:textId="77777777" w:rsidR="00B90A98" w:rsidRPr="0047100F" w:rsidRDefault="00B90A98" w:rsidP="00DE3B6E">
      <w:pPr>
        <w:spacing w:after="0" w:line="240" w:lineRule="auto"/>
        <w:ind w:right="4"/>
        <w:rPr>
          <w:rFonts w:ascii="Sylfaen" w:eastAsia="Times New Roman" w:hAnsi="Sylfaen" w:cs="Sylfaen"/>
          <w:b/>
          <w:noProof/>
          <w:lang w:val="ka-GE" w:eastAsia="ru-RU"/>
        </w:rPr>
      </w:pPr>
    </w:p>
    <w:p w14:paraId="455E36DB"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7.4. სტატიები</w:t>
      </w:r>
    </w:p>
    <w:p w14:paraId="4A6B495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ავტორი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ავტორები</w:t>
      </w:r>
    </w:p>
    <w:p w14:paraId="10E8BFD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C15121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F630A6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75926D99"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Times New Roman" w:hAnsi="Sylfaen" w:cs="Sylfaen"/>
          <w:noProof/>
          <w:sz w:val="20"/>
          <w:szCs w:val="20"/>
          <w:lang w:val="ka-GE" w:eastAsia="ru-RU"/>
        </w:rPr>
        <w:t>2) სტატიის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r w:rsidRPr="0047100F">
        <w:rPr>
          <w:rFonts w:ascii="Sylfaen" w:eastAsia="Times New Roman" w:hAnsi="Sylfaen" w:cs="AcadNusx"/>
          <w:noProof/>
          <w:sz w:val="20"/>
          <w:szCs w:val="20"/>
          <w:lang w:val="ka-GE" w:eastAsia="ru-RU"/>
        </w:rPr>
        <w:t>, ციფრული (</w:t>
      </w:r>
      <w:r w:rsidRPr="0047100F">
        <w:rPr>
          <w:rFonts w:ascii="Sylfaen" w:eastAsia="Calibri" w:hAnsi="Sylfaen" w:cs="Times New Roman"/>
          <w:noProof/>
          <w:sz w:val="20"/>
          <w:szCs w:val="20"/>
          <w:lang w:val="ka-GE"/>
        </w:rPr>
        <w:t>დიგიტალური) საიდენტიფიკაციო კოდი DOI ან ISSN</w:t>
      </w:r>
    </w:p>
    <w:p w14:paraId="0D838D8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1. </w:t>
      </w:r>
    </w:p>
    <w:p w14:paraId="0AD95321"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r w:rsidRPr="0047100F">
        <w:rPr>
          <w:rFonts w:ascii="Sylfaen" w:eastAsia="Calibri" w:hAnsi="Sylfaen" w:cs="Times New Roman"/>
          <w:noProof/>
          <w:sz w:val="20"/>
          <w:szCs w:val="20"/>
          <w:lang w:val="ka-GE"/>
        </w:rPr>
        <w:t xml:space="preserve">2. </w:t>
      </w:r>
    </w:p>
    <w:p w14:paraId="4E56DFB8"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75D181AA"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Calibri" w:hAnsi="Sylfaen" w:cs="Times New Roman"/>
          <w:noProof/>
          <w:sz w:val="20"/>
          <w:szCs w:val="20"/>
          <w:lang w:val="ka-GE"/>
        </w:rPr>
        <w:t xml:space="preserve">3) </w:t>
      </w:r>
      <w:r w:rsidRPr="0047100F">
        <w:rPr>
          <w:rFonts w:ascii="Sylfaen" w:eastAsia="Times New Roman" w:hAnsi="Sylfaen" w:cs="Sylfaen"/>
          <w:noProof/>
          <w:sz w:val="20"/>
          <w:szCs w:val="20"/>
          <w:lang w:val="ka-GE" w:eastAsia="ru-RU"/>
        </w:rPr>
        <w:t>ჟურნალის</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 xml:space="preserve">კრებულის დასახელება და </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ნომერი/ტომი</w:t>
      </w:r>
    </w:p>
    <w:p w14:paraId="01683F36"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74DB630"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1B53126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5CF6AD6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4) გვერდების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რაოდენობა</w:t>
      </w:r>
    </w:p>
    <w:p w14:paraId="7E67741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1DE725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DD4A24F" w14:textId="77777777" w:rsidR="00B90A98" w:rsidRPr="0047100F" w:rsidRDefault="00B90A98" w:rsidP="00DE3B6E">
      <w:pPr>
        <w:spacing w:after="0" w:line="240" w:lineRule="auto"/>
        <w:ind w:right="4"/>
        <w:rPr>
          <w:rFonts w:ascii="Sylfaen" w:eastAsia="Times New Roman" w:hAnsi="Sylfaen" w:cs="Sylfaen"/>
          <w:b/>
          <w:i/>
          <w:noProof/>
          <w:sz w:val="20"/>
          <w:szCs w:val="20"/>
          <w:lang w:val="ka-GE" w:eastAsia="ru-RU"/>
        </w:rPr>
      </w:pPr>
      <w:r w:rsidRPr="0047100F">
        <w:rPr>
          <w:rFonts w:ascii="Sylfaen" w:eastAsia="Times New Roman" w:hAnsi="Sylfaen" w:cs="Sylfaen"/>
          <w:b/>
          <w:i/>
          <w:noProof/>
          <w:sz w:val="20"/>
          <w:szCs w:val="20"/>
          <w:lang w:val="ka-GE" w:eastAsia="ru-RU"/>
        </w:rPr>
        <w:t>ვრცელი</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ანოტაცია</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ქართულ</w:t>
      </w:r>
      <w:r w:rsidRPr="0047100F">
        <w:rPr>
          <w:rFonts w:ascii="Sylfaen" w:eastAsia="Times New Roman" w:hAnsi="Sylfaen" w:cs="AcadNusx"/>
          <w:b/>
          <w:i/>
          <w:noProof/>
          <w:sz w:val="20"/>
          <w:szCs w:val="20"/>
          <w:lang w:val="ka-GE" w:eastAsia="ru-RU"/>
        </w:rPr>
        <w:t xml:space="preserve"> </w:t>
      </w:r>
      <w:r w:rsidRPr="0047100F">
        <w:rPr>
          <w:rFonts w:ascii="Sylfaen" w:eastAsia="Times New Roman" w:hAnsi="Sylfaen" w:cs="Sylfaen"/>
          <w:b/>
          <w:i/>
          <w:noProof/>
          <w:sz w:val="20"/>
          <w:szCs w:val="20"/>
          <w:lang w:val="ka-GE" w:eastAsia="ru-RU"/>
        </w:rPr>
        <w:t>ენაზე</w:t>
      </w:r>
      <w:r w:rsidRPr="0047100F">
        <w:rPr>
          <w:rFonts w:ascii="Sylfaen" w:eastAsia="Times New Roman" w:hAnsi="Sylfaen" w:cs="AcadNusx"/>
          <w:b/>
          <w:i/>
          <w:noProof/>
          <w:sz w:val="20"/>
          <w:szCs w:val="20"/>
          <w:lang w:val="ka-GE" w:eastAsia="ru-RU"/>
        </w:rPr>
        <w:t>)</w:t>
      </w:r>
    </w:p>
    <w:p w14:paraId="51638777" w14:textId="77777777" w:rsidR="00B90A98" w:rsidRPr="0047100F" w:rsidRDefault="00B90A98" w:rsidP="00DE3B6E">
      <w:pPr>
        <w:spacing w:after="0" w:line="240" w:lineRule="auto"/>
        <w:ind w:right="4"/>
        <w:rPr>
          <w:rFonts w:ascii="Sylfaen" w:eastAsia="Calibri" w:hAnsi="Sylfaen" w:cs="Times New Roman"/>
          <w:noProof/>
          <w:sz w:val="20"/>
          <w:szCs w:val="20"/>
          <w:lang w:val="ka-GE"/>
        </w:rPr>
      </w:pPr>
    </w:p>
    <w:p w14:paraId="7250C71B" w14:textId="77777777" w:rsidR="00B90A98" w:rsidRPr="0047100F" w:rsidRDefault="00B90A98" w:rsidP="00DE3B6E">
      <w:pPr>
        <w:suppressAutoHyphens/>
        <w:spacing w:after="0" w:line="240" w:lineRule="auto"/>
        <w:ind w:right="4"/>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8. სამეცნიერო</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ფორუმების</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მუშაობაში</w:t>
      </w:r>
      <w:r w:rsidRPr="0047100F">
        <w:rPr>
          <w:rFonts w:ascii="Sylfaen" w:eastAsia="Times New Roman" w:hAnsi="Sylfaen" w:cs="AcadNusx"/>
          <w:b/>
          <w:bCs/>
          <w:noProof/>
          <w:sz w:val="24"/>
          <w:szCs w:val="24"/>
          <w:lang w:val="ka-GE" w:eastAsia="ru-RU"/>
        </w:rPr>
        <w:t xml:space="preserve"> </w:t>
      </w:r>
      <w:r w:rsidRPr="0047100F">
        <w:rPr>
          <w:rFonts w:ascii="Sylfaen" w:eastAsia="Times New Roman" w:hAnsi="Sylfaen" w:cs="Sylfaen"/>
          <w:b/>
          <w:bCs/>
          <w:noProof/>
          <w:sz w:val="24"/>
          <w:szCs w:val="24"/>
          <w:lang w:val="ka-GE" w:eastAsia="ru-RU"/>
        </w:rPr>
        <w:t>მონაწილეობა</w:t>
      </w:r>
    </w:p>
    <w:p w14:paraId="1FF33FB6"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AcadNusx"/>
          <w:noProof/>
          <w:lang w:val="ka-GE" w:eastAsia="ru-RU"/>
        </w:rPr>
        <w:t xml:space="preserve">8.1. </w:t>
      </w:r>
      <w:r w:rsidRPr="0047100F">
        <w:rPr>
          <w:rFonts w:ascii="Sylfaen" w:eastAsia="Times New Roman" w:hAnsi="Sylfaen" w:cs="Sylfaen"/>
          <w:noProof/>
          <w:lang w:val="ka-GE" w:eastAsia="ru-RU"/>
        </w:rPr>
        <w:t>საქართველოში</w:t>
      </w:r>
    </w:p>
    <w:p w14:paraId="51DFE7F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მომხსენებელი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მომხსენებლები</w:t>
      </w:r>
    </w:p>
    <w:p w14:paraId="15D3713C"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6BABD79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3A7AE964"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18586EE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მოხსენების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p>
    <w:p w14:paraId="13A28781"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lastRenderedPageBreak/>
        <w:t xml:space="preserve">1. </w:t>
      </w:r>
    </w:p>
    <w:p w14:paraId="5D352A91"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BAEDA2F"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5DF5314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 ფორუმის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ჩატარების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p>
    <w:p w14:paraId="2270B32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5895E61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09A9C58C" w14:textId="77777777" w:rsidR="00B90A98" w:rsidRPr="0047100F" w:rsidRDefault="00B90A98" w:rsidP="00DE3B6E">
      <w:pPr>
        <w:spacing w:after="0" w:line="240" w:lineRule="auto"/>
        <w:ind w:right="4"/>
        <w:rPr>
          <w:rFonts w:ascii="Sylfaen" w:eastAsia="Times New Roman" w:hAnsi="Sylfaen" w:cs="Times New Roman"/>
          <w:i/>
          <w:noProof/>
          <w:sz w:val="20"/>
          <w:szCs w:val="20"/>
          <w:lang w:val="ka-GE" w:eastAsia="ru-RU"/>
        </w:rPr>
      </w:pPr>
      <w:r w:rsidRPr="0047100F">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510C4B9F" w14:textId="77777777" w:rsidR="00B90A98" w:rsidRPr="0047100F" w:rsidRDefault="00B90A98" w:rsidP="00DE3B6E">
      <w:pPr>
        <w:spacing w:after="0" w:line="240" w:lineRule="auto"/>
        <w:ind w:right="4"/>
        <w:rPr>
          <w:rFonts w:ascii="Sylfaen" w:eastAsia="Times New Roman" w:hAnsi="Sylfaen" w:cs="Sylfaen"/>
          <w:noProof/>
          <w:lang w:val="ka-GE" w:eastAsia="ru-RU"/>
        </w:rPr>
      </w:pPr>
    </w:p>
    <w:p w14:paraId="5FBE02B4" w14:textId="77777777" w:rsidR="00B90A98" w:rsidRPr="0047100F" w:rsidRDefault="00B90A98" w:rsidP="00DE3B6E">
      <w:pPr>
        <w:spacing w:after="0" w:line="240" w:lineRule="auto"/>
        <w:ind w:right="4"/>
        <w:rPr>
          <w:rFonts w:ascii="Sylfaen" w:eastAsia="Times New Roman" w:hAnsi="Sylfaen" w:cs="Sylfaen"/>
          <w:noProof/>
          <w:lang w:val="ka-GE" w:eastAsia="ru-RU"/>
        </w:rPr>
      </w:pPr>
      <w:r w:rsidRPr="0047100F">
        <w:rPr>
          <w:rFonts w:ascii="Sylfaen" w:eastAsia="Times New Roman" w:hAnsi="Sylfaen" w:cs="Sylfaen"/>
          <w:noProof/>
          <w:lang w:val="ka-GE" w:eastAsia="ru-RU"/>
        </w:rPr>
        <w:t>8. 2.</w:t>
      </w:r>
      <w:r w:rsidRPr="0047100F">
        <w:rPr>
          <w:rFonts w:ascii="Sylfaen" w:eastAsia="Times New Roman" w:hAnsi="Sylfaen" w:cs="AcadNusx"/>
          <w:noProof/>
          <w:lang w:val="ka-GE" w:eastAsia="ru-RU"/>
        </w:rPr>
        <w:t xml:space="preserve"> </w:t>
      </w:r>
      <w:r w:rsidRPr="0047100F">
        <w:rPr>
          <w:rFonts w:ascii="Sylfaen" w:eastAsia="Times New Roman" w:hAnsi="Sylfaen" w:cs="Sylfaen"/>
          <w:noProof/>
          <w:lang w:val="ka-GE" w:eastAsia="ru-RU"/>
        </w:rPr>
        <w:t>უცხოეთში</w:t>
      </w:r>
    </w:p>
    <w:p w14:paraId="177A9B7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1)</w:t>
      </w:r>
      <w:r w:rsidRPr="0047100F">
        <w:rPr>
          <w:rFonts w:ascii="Sylfaen" w:eastAsia="Times New Roman" w:hAnsi="Sylfaen" w:cs="Sylfaen"/>
          <w:noProof/>
          <w:lang w:val="ka-GE" w:eastAsia="ru-RU"/>
        </w:rPr>
        <w:t xml:space="preserve"> </w:t>
      </w:r>
      <w:r w:rsidRPr="0047100F">
        <w:rPr>
          <w:rFonts w:ascii="Sylfaen" w:eastAsia="Times New Roman" w:hAnsi="Sylfaen" w:cs="Sylfaen"/>
          <w:noProof/>
          <w:sz w:val="20"/>
          <w:szCs w:val="20"/>
          <w:lang w:val="ka-GE" w:eastAsia="ru-RU"/>
        </w:rPr>
        <w:t>მომხსენებელი</w:t>
      </w:r>
      <w:r w:rsidRPr="0047100F">
        <w:rPr>
          <w:rFonts w:ascii="Sylfaen" w:eastAsia="Times New Roman" w:hAnsi="Sylfaen" w:cs="AcadNusx"/>
          <w:noProof/>
          <w:sz w:val="20"/>
          <w:szCs w:val="20"/>
          <w:lang w:val="ka-GE" w:eastAsia="ru-RU"/>
        </w:rPr>
        <w:t>/</w:t>
      </w:r>
      <w:r w:rsidRPr="0047100F">
        <w:rPr>
          <w:rFonts w:ascii="Sylfaen" w:eastAsia="Times New Roman" w:hAnsi="Sylfaen" w:cs="Sylfaen"/>
          <w:noProof/>
          <w:sz w:val="20"/>
          <w:szCs w:val="20"/>
          <w:lang w:val="ka-GE" w:eastAsia="ru-RU"/>
        </w:rPr>
        <w:t>მომხსენებლები</w:t>
      </w:r>
    </w:p>
    <w:p w14:paraId="55AB098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1D99966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282C9C48"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527430F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2) მოხსენების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სათაური</w:t>
      </w:r>
    </w:p>
    <w:p w14:paraId="4E87B0D9"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4698605B"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5EB54FA2"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p>
    <w:p w14:paraId="6CBCEC1D"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3) ფორუმის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ჩატარების</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დრო</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და</w:t>
      </w:r>
      <w:r w:rsidRPr="0047100F">
        <w:rPr>
          <w:rFonts w:ascii="Sylfaen" w:eastAsia="Times New Roman" w:hAnsi="Sylfaen" w:cs="AcadNusx"/>
          <w:noProof/>
          <w:sz w:val="20"/>
          <w:szCs w:val="20"/>
          <w:lang w:val="ka-GE" w:eastAsia="ru-RU"/>
        </w:rPr>
        <w:t xml:space="preserve"> </w:t>
      </w:r>
      <w:r w:rsidRPr="0047100F">
        <w:rPr>
          <w:rFonts w:ascii="Sylfaen" w:eastAsia="Times New Roman" w:hAnsi="Sylfaen" w:cs="Sylfaen"/>
          <w:noProof/>
          <w:sz w:val="20"/>
          <w:szCs w:val="20"/>
          <w:lang w:val="ka-GE" w:eastAsia="ru-RU"/>
        </w:rPr>
        <w:t>ადგილი</w:t>
      </w:r>
    </w:p>
    <w:p w14:paraId="26BB14D0"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1. </w:t>
      </w:r>
    </w:p>
    <w:p w14:paraId="721A4833" w14:textId="77777777" w:rsidR="00B90A98" w:rsidRPr="0047100F" w:rsidRDefault="00B90A98" w:rsidP="00DE3B6E">
      <w:pPr>
        <w:spacing w:after="0" w:line="240" w:lineRule="auto"/>
        <w:ind w:right="4"/>
        <w:rPr>
          <w:rFonts w:ascii="Sylfaen" w:eastAsia="Times New Roman" w:hAnsi="Sylfaen" w:cs="Sylfaen"/>
          <w:noProof/>
          <w:sz w:val="20"/>
          <w:szCs w:val="20"/>
          <w:lang w:val="ka-GE" w:eastAsia="ru-RU"/>
        </w:rPr>
      </w:pPr>
      <w:r w:rsidRPr="0047100F">
        <w:rPr>
          <w:rFonts w:ascii="Sylfaen" w:eastAsia="Times New Roman" w:hAnsi="Sylfaen" w:cs="Sylfaen"/>
          <w:noProof/>
          <w:sz w:val="20"/>
          <w:szCs w:val="20"/>
          <w:lang w:val="ka-GE" w:eastAsia="ru-RU"/>
        </w:rPr>
        <w:t xml:space="preserve">2. </w:t>
      </w:r>
    </w:p>
    <w:p w14:paraId="7550C828" w14:textId="77777777" w:rsidR="00B90A98" w:rsidRPr="0047100F" w:rsidRDefault="00B90A98" w:rsidP="00DE3B6E">
      <w:pPr>
        <w:spacing w:after="0" w:line="240" w:lineRule="auto"/>
        <w:ind w:right="4"/>
        <w:rPr>
          <w:rFonts w:ascii="Sylfaen" w:eastAsia="Times New Roman" w:hAnsi="Sylfaen" w:cs="Times New Roman"/>
          <w:i/>
          <w:noProof/>
          <w:sz w:val="20"/>
          <w:szCs w:val="20"/>
          <w:lang w:val="ka-GE" w:eastAsia="ru-RU"/>
        </w:rPr>
      </w:pPr>
      <w:r w:rsidRPr="0047100F">
        <w:rPr>
          <w:rFonts w:ascii="Sylfaen" w:eastAsia="Times New Roman" w:hAnsi="Sylfaen" w:cs="Times New Roman"/>
          <w:i/>
          <w:noProof/>
          <w:sz w:val="20"/>
          <w:szCs w:val="20"/>
          <w:lang w:val="ka-GE" w:eastAsia="ru-RU"/>
        </w:rPr>
        <w:t>მოხსენების ანოტაცია (საჭიროა იმ შემთხვევაში, თუ მოხსენება ფორუმის მასალებში არ გამოქვეყნებულა)</w:t>
      </w:r>
    </w:p>
    <w:p w14:paraId="2C777CD4" w14:textId="236FDFEF" w:rsidR="00CD4BE3" w:rsidRPr="0047100F" w:rsidRDefault="00CD4BE3" w:rsidP="00DE3B6E">
      <w:pPr>
        <w:spacing w:after="0" w:line="240" w:lineRule="auto"/>
        <w:ind w:right="4"/>
        <w:jc w:val="both"/>
        <w:rPr>
          <w:rFonts w:ascii="Sylfaen" w:hAnsi="Sylfaen"/>
          <w:b/>
          <w:bCs/>
          <w:noProof/>
          <w:sz w:val="24"/>
          <w:szCs w:val="24"/>
          <w:lang w:val="ka-GE"/>
        </w:rPr>
      </w:pPr>
    </w:p>
    <w:p w14:paraId="331C9D4C" w14:textId="77777777" w:rsidR="00DC5000" w:rsidRDefault="00DC5000" w:rsidP="00DE3B6E">
      <w:pPr>
        <w:spacing w:after="0" w:line="240" w:lineRule="auto"/>
        <w:ind w:right="4"/>
        <w:jc w:val="both"/>
        <w:rPr>
          <w:rFonts w:ascii="Sylfaen" w:eastAsia="Times New Roman" w:hAnsi="Sylfaen" w:cs="Sylfaen"/>
          <w:noProof/>
          <w:sz w:val="20"/>
          <w:szCs w:val="20"/>
          <w:lang w:val="ka-GE" w:eastAsia="ru-RU"/>
        </w:rPr>
      </w:pPr>
    </w:p>
    <w:tbl>
      <w:tblPr>
        <w:tblW w:w="102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8"/>
        <w:gridCol w:w="2977"/>
        <w:gridCol w:w="4394"/>
        <w:gridCol w:w="2274"/>
      </w:tblGrid>
      <w:tr w:rsidR="00B25002" w:rsidRPr="00B40C17" w14:paraId="181ABD8F" w14:textId="77777777" w:rsidTr="003B6BA4">
        <w:tc>
          <w:tcPr>
            <w:tcW w:w="10213" w:type="dxa"/>
            <w:gridSpan w:val="4"/>
            <w:tcBorders>
              <w:top w:val="single" w:sz="4" w:space="0" w:color="auto"/>
              <w:left w:val="single" w:sz="4" w:space="0" w:color="auto"/>
              <w:bottom w:val="single" w:sz="4" w:space="0" w:color="auto"/>
              <w:right w:val="single" w:sz="4" w:space="0" w:color="auto"/>
            </w:tcBorders>
            <w:vAlign w:val="center"/>
          </w:tcPr>
          <w:p w14:paraId="6DA96F2B" w14:textId="4A5C1F4C" w:rsidR="00B25002" w:rsidRDefault="00B25002" w:rsidP="00B25002">
            <w:pPr>
              <w:spacing w:after="0" w:line="360" w:lineRule="auto"/>
              <w:ind w:right="4"/>
              <w:jc w:val="both"/>
              <w:rPr>
                <w:rFonts w:ascii="Sylfaen" w:eastAsia="Times New Roman" w:hAnsi="Sylfaen"/>
                <w:noProof/>
                <w:sz w:val="24"/>
                <w:szCs w:val="24"/>
                <w:lang w:val="ka-GE" w:eastAsia="ru-RU"/>
              </w:rPr>
            </w:pPr>
            <w:r w:rsidRPr="0047100F">
              <w:rPr>
                <w:rFonts w:ascii="Sylfaen" w:hAnsi="Sylfaen"/>
                <w:b/>
                <w:bCs/>
                <w:noProof/>
                <w:sz w:val="24"/>
                <w:szCs w:val="24"/>
                <w:lang w:val="ka-GE"/>
              </w:rPr>
              <w:t>9.</w:t>
            </w:r>
            <w:r>
              <w:rPr>
                <w:rFonts w:ascii="Sylfaen" w:hAnsi="Sylfaen"/>
                <w:b/>
                <w:bCs/>
                <w:noProof/>
                <w:sz w:val="24"/>
                <w:szCs w:val="24"/>
                <w:lang w:val="ka-GE"/>
              </w:rPr>
              <w:t xml:space="preserve"> </w:t>
            </w:r>
            <w:r w:rsidRPr="0047100F">
              <w:rPr>
                <w:rFonts w:ascii="Sylfaen" w:hAnsi="Sylfaen"/>
                <w:b/>
                <w:bCs/>
                <w:noProof/>
                <w:sz w:val="24"/>
                <w:szCs w:val="24"/>
                <w:lang w:val="ka-GE"/>
              </w:rPr>
              <w:t>კვლევის შედეგების კომერციალიზაციის პოტენციალი</w:t>
            </w:r>
          </w:p>
        </w:tc>
      </w:tr>
      <w:tr w:rsidR="00DC5000" w:rsidRPr="00B40C17" w14:paraId="0B852D2C" w14:textId="77777777" w:rsidTr="00FF6BE3">
        <w:tc>
          <w:tcPr>
            <w:tcW w:w="568" w:type="dxa"/>
            <w:tcBorders>
              <w:top w:val="single" w:sz="4" w:space="0" w:color="auto"/>
              <w:left w:val="single" w:sz="4" w:space="0" w:color="auto"/>
              <w:bottom w:val="single" w:sz="4" w:space="0" w:color="auto"/>
              <w:right w:val="single" w:sz="4" w:space="0" w:color="auto"/>
            </w:tcBorders>
            <w:vAlign w:val="center"/>
            <w:hideMark/>
          </w:tcPr>
          <w:p w14:paraId="3D3AF2EE"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w:t>
            </w:r>
          </w:p>
        </w:tc>
        <w:tc>
          <w:tcPr>
            <w:tcW w:w="2977" w:type="dxa"/>
            <w:tcBorders>
              <w:top w:val="single" w:sz="4" w:space="0" w:color="auto"/>
              <w:left w:val="single" w:sz="4" w:space="0" w:color="auto"/>
              <w:bottom w:val="single" w:sz="4" w:space="0" w:color="auto"/>
              <w:right w:val="single" w:sz="4" w:space="0" w:color="auto"/>
            </w:tcBorders>
            <w:vAlign w:val="center"/>
          </w:tcPr>
          <w:p w14:paraId="19867AE4"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კვლევის შედეგის/პროდუქტის დასახელება</w:t>
            </w:r>
          </w:p>
        </w:tc>
        <w:tc>
          <w:tcPr>
            <w:tcW w:w="4394" w:type="dxa"/>
            <w:tcBorders>
              <w:top w:val="single" w:sz="4" w:space="0" w:color="auto"/>
              <w:left w:val="single" w:sz="4" w:space="0" w:color="auto"/>
              <w:bottom w:val="single" w:sz="4" w:space="0" w:color="auto"/>
              <w:right w:val="single" w:sz="4" w:space="0" w:color="auto"/>
            </w:tcBorders>
            <w:vAlign w:val="center"/>
          </w:tcPr>
          <w:p w14:paraId="57253BEB"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კომერციული დანიშნულებ</w:t>
            </w:r>
            <w:r>
              <w:rPr>
                <w:rFonts w:ascii="Sylfaen" w:eastAsia="Times New Roman" w:hAnsi="Sylfaen"/>
                <w:noProof/>
                <w:sz w:val="24"/>
                <w:szCs w:val="24"/>
                <w:lang w:val="ka-GE" w:eastAsia="ru-RU"/>
              </w:rPr>
              <w:t>ა და პერსპექტივა</w:t>
            </w:r>
          </w:p>
        </w:tc>
        <w:tc>
          <w:tcPr>
            <w:tcW w:w="2274" w:type="dxa"/>
            <w:tcBorders>
              <w:top w:val="single" w:sz="4" w:space="0" w:color="auto"/>
              <w:left w:val="single" w:sz="4" w:space="0" w:color="auto"/>
              <w:bottom w:val="single" w:sz="4" w:space="0" w:color="auto"/>
              <w:right w:val="single" w:sz="4" w:space="0" w:color="auto"/>
            </w:tcBorders>
            <w:vAlign w:val="center"/>
          </w:tcPr>
          <w:p w14:paraId="4A787DF6"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Pr>
                <w:rFonts w:ascii="Sylfaen" w:eastAsia="Times New Roman" w:hAnsi="Sylfaen"/>
                <w:noProof/>
                <w:sz w:val="24"/>
                <w:szCs w:val="24"/>
                <w:lang w:val="ka-GE" w:eastAsia="ru-RU"/>
              </w:rPr>
              <w:t>შენიშვნა (არსებობის შემთხვევაში)</w:t>
            </w:r>
          </w:p>
        </w:tc>
      </w:tr>
      <w:tr w:rsidR="00DC5000" w:rsidRPr="00B40C17" w14:paraId="1162E8E3" w14:textId="77777777" w:rsidTr="00FF6BE3">
        <w:trPr>
          <w:trHeight w:val="345"/>
        </w:trPr>
        <w:tc>
          <w:tcPr>
            <w:tcW w:w="568" w:type="dxa"/>
            <w:tcBorders>
              <w:top w:val="single" w:sz="4" w:space="0" w:color="auto"/>
              <w:left w:val="single" w:sz="4" w:space="0" w:color="auto"/>
              <w:bottom w:val="single" w:sz="4" w:space="0" w:color="auto"/>
              <w:right w:val="single" w:sz="4" w:space="0" w:color="auto"/>
            </w:tcBorders>
            <w:hideMark/>
          </w:tcPr>
          <w:p w14:paraId="0F22AC8E"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1</w:t>
            </w:r>
          </w:p>
        </w:tc>
        <w:tc>
          <w:tcPr>
            <w:tcW w:w="2977" w:type="dxa"/>
            <w:tcBorders>
              <w:top w:val="single" w:sz="4" w:space="0" w:color="auto"/>
              <w:left w:val="single" w:sz="4" w:space="0" w:color="auto"/>
              <w:bottom w:val="single" w:sz="4" w:space="0" w:color="auto"/>
              <w:right w:val="single" w:sz="4" w:space="0" w:color="auto"/>
            </w:tcBorders>
          </w:tcPr>
          <w:p w14:paraId="40428692"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c>
          <w:tcPr>
            <w:tcW w:w="4394" w:type="dxa"/>
            <w:tcBorders>
              <w:top w:val="single" w:sz="4" w:space="0" w:color="auto"/>
              <w:left w:val="single" w:sz="4" w:space="0" w:color="auto"/>
              <w:bottom w:val="single" w:sz="4" w:space="0" w:color="auto"/>
              <w:right w:val="single" w:sz="4" w:space="0" w:color="auto"/>
            </w:tcBorders>
          </w:tcPr>
          <w:p w14:paraId="533177B7"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c>
          <w:tcPr>
            <w:tcW w:w="2274" w:type="dxa"/>
            <w:tcBorders>
              <w:top w:val="single" w:sz="4" w:space="0" w:color="auto"/>
              <w:left w:val="single" w:sz="4" w:space="0" w:color="auto"/>
              <w:bottom w:val="single" w:sz="4" w:space="0" w:color="auto"/>
              <w:right w:val="single" w:sz="4" w:space="0" w:color="auto"/>
            </w:tcBorders>
          </w:tcPr>
          <w:p w14:paraId="2BCA77CE"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r>
      <w:tr w:rsidR="00DC5000" w:rsidRPr="00B40C17" w14:paraId="73FAF5A2" w14:textId="77777777" w:rsidTr="00FF6BE3">
        <w:trPr>
          <w:trHeight w:val="291"/>
        </w:trPr>
        <w:tc>
          <w:tcPr>
            <w:tcW w:w="568" w:type="dxa"/>
            <w:tcBorders>
              <w:top w:val="single" w:sz="4" w:space="0" w:color="auto"/>
              <w:left w:val="single" w:sz="4" w:space="0" w:color="auto"/>
              <w:bottom w:val="single" w:sz="4" w:space="0" w:color="auto"/>
              <w:right w:val="single" w:sz="4" w:space="0" w:color="auto"/>
            </w:tcBorders>
          </w:tcPr>
          <w:p w14:paraId="1A8D1825"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2</w:t>
            </w:r>
          </w:p>
        </w:tc>
        <w:tc>
          <w:tcPr>
            <w:tcW w:w="2977" w:type="dxa"/>
            <w:tcBorders>
              <w:top w:val="single" w:sz="4" w:space="0" w:color="auto"/>
              <w:left w:val="single" w:sz="4" w:space="0" w:color="auto"/>
              <w:bottom w:val="single" w:sz="4" w:space="0" w:color="auto"/>
              <w:right w:val="single" w:sz="4" w:space="0" w:color="auto"/>
            </w:tcBorders>
          </w:tcPr>
          <w:p w14:paraId="31E40874"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c>
          <w:tcPr>
            <w:tcW w:w="4394" w:type="dxa"/>
            <w:tcBorders>
              <w:top w:val="single" w:sz="4" w:space="0" w:color="auto"/>
              <w:left w:val="single" w:sz="4" w:space="0" w:color="auto"/>
              <w:bottom w:val="single" w:sz="4" w:space="0" w:color="auto"/>
              <w:right w:val="single" w:sz="4" w:space="0" w:color="auto"/>
            </w:tcBorders>
          </w:tcPr>
          <w:p w14:paraId="142508C9"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c>
          <w:tcPr>
            <w:tcW w:w="2274" w:type="dxa"/>
            <w:tcBorders>
              <w:top w:val="single" w:sz="4" w:space="0" w:color="auto"/>
              <w:left w:val="single" w:sz="4" w:space="0" w:color="auto"/>
              <w:bottom w:val="single" w:sz="4" w:space="0" w:color="auto"/>
              <w:right w:val="single" w:sz="4" w:space="0" w:color="auto"/>
            </w:tcBorders>
          </w:tcPr>
          <w:p w14:paraId="6BCEB4CC"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r>
      <w:tr w:rsidR="00DC5000" w:rsidRPr="00B40C17" w14:paraId="3730CBBE" w14:textId="77777777" w:rsidTr="00FF6BE3">
        <w:trPr>
          <w:trHeight w:val="300"/>
        </w:trPr>
        <w:tc>
          <w:tcPr>
            <w:tcW w:w="568" w:type="dxa"/>
            <w:tcBorders>
              <w:top w:val="single" w:sz="4" w:space="0" w:color="auto"/>
              <w:left w:val="single" w:sz="4" w:space="0" w:color="auto"/>
              <w:bottom w:val="single" w:sz="4" w:space="0" w:color="auto"/>
              <w:right w:val="single" w:sz="4" w:space="0" w:color="auto"/>
            </w:tcBorders>
          </w:tcPr>
          <w:p w14:paraId="7DAE4E0B"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3</w:t>
            </w:r>
          </w:p>
        </w:tc>
        <w:tc>
          <w:tcPr>
            <w:tcW w:w="2977" w:type="dxa"/>
            <w:tcBorders>
              <w:top w:val="single" w:sz="4" w:space="0" w:color="auto"/>
              <w:left w:val="single" w:sz="4" w:space="0" w:color="auto"/>
              <w:bottom w:val="single" w:sz="4" w:space="0" w:color="auto"/>
              <w:right w:val="single" w:sz="4" w:space="0" w:color="auto"/>
            </w:tcBorders>
          </w:tcPr>
          <w:p w14:paraId="22F5087D"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c>
          <w:tcPr>
            <w:tcW w:w="4394" w:type="dxa"/>
            <w:tcBorders>
              <w:top w:val="single" w:sz="4" w:space="0" w:color="auto"/>
              <w:left w:val="single" w:sz="4" w:space="0" w:color="auto"/>
              <w:bottom w:val="single" w:sz="4" w:space="0" w:color="auto"/>
              <w:right w:val="single" w:sz="4" w:space="0" w:color="auto"/>
            </w:tcBorders>
          </w:tcPr>
          <w:p w14:paraId="2D536D11"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c>
          <w:tcPr>
            <w:tcW w:w="2274" w:type="dxa"/>
            <w:tcBorders>
              <w:top w:val="single" w:sz="4" w:space="0" w:color="auto"/>
              <w:left w:val="single" w:sz="4" w:space="0" w:color="auto"/>
              <w:bottom w:val="single" w:sz="4" w:space="0" w:color="auto"/>
              <w:right w:val="single" w:sz="4" w:space="0" w:color="auto"/>
            </w:tcBorders>
          </w:tcPr>
          <w:p w14:paraId="748BEDDA"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p>
        </w:tc>
      </w:tr>
    </w:tbl>
    <w:p w14:paraId="617FE2B8" w14:textId="20C8505E" w:rsidR="00CE29F0" w:rsidRPr="0047100F" w:rsidRDefault="00CE29F0" w:rsidP="00DE3B6E">
      <w:pPr>
        <w:pStyle w:val="ListParagraph"/>
        <w:spacing w:after="0" w:line="240" w:lineRule="auto"/>
        <w:ind w:left="0" w:right="4"/>
        <w:jc w:val="both"/>
        <w:rPr>
          <w:rFonts w:ascii="Sylfaen" w:hAnsi="Sylfaen"/>
          <w:b/>
          <w:bCs/>
          <w:noProof/>
          <w:sz w:val="24"/>
          <w:szCs w:val="24"/>
          <w:lang w:val="ka-GE"/>
        </w:rPr>
      </w:pPr>
    </w:p>
    <w:p w14:paraId="339931DC" w14:textId="77777777" w:rsidR="00DC5000" w:rsidRDefault="00DC5000" w:rsidP="00DE3B6E">
      <w:pPr>
        <w:spacing w:after="0" w:line="240" w:lineRule="auto"/>
        <w:ind w:right="4"/>
        <w:jc w:val="both"/>
        <w:rPr>
          <w:rFonts w:ascii="Sylfaen" w:eastAsia="Times New Roman" w:hAnsi="Sylfaen" w:cs="Sylfaen"/>
          <w:noProof/>
          <w:sz w:val="20"/>
          <w:szCs w:val="20"/>
          <w:lang w:val="ka-GE" w:eastAsia="ru-RU"/>
        </w:rPr>
      </w:pPr>
    </w:p>
    <w:tbl>
      <w:tblPr>
        <w:tblW w:w="102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8"/>
        <w:gridCol w:w="2719"/>
        <w:gridCol w:w="3690"/>
        <w:gridCol w:w="3236"/>
      </w:tblGrid>
      <w:tr w:rsidR="00FF6BE3" w:rsidRPr="00B40C17" w14:paraId="4643D61E" w14:textId="77777777" w:rsidTr="003B6BA4">
        <w:tc>
          <w:tcPr>
            <w:tcW w:w="10213" w:type="dxa"/>
            <w:gridSpan w:val="4"/>
            <w:tcBorders>
              <w:top w:val="single" w:sz="4" w:space="0" w:color="auto"/>
              <w:left w:val="single" w:sz="4" w:space="0" w:color="auto"/>
              <w:bottom w:val="single" w:sz="4" w:space="0" w:color="auto"/>
              <w:right w:val="single" w:sz="4" w:space="0" w:color="auto"/>
            </w:tcBorders>
            <w:vAlign w:val="center"/>
          </w:tcPr>
          <w:p w14:paraId="4B097E6C" w14:textId="48BCBAC5" w:rsidR="00FF6BE3" w:rsidRPr="00B40C17" w:rsidRDefault="00FF6BE3" w:rsidP="00FF6BE3">
            <w:pPr>
              <w:spacing w:after="0" w:line="360" w:lineRule="auto"/>
              <w:ind w:right="4"/>
              <w:jc w:val="both"/>
              <w:rPr>
                <w:rFonts w:ascii="Sylfaen" w:eastAsia="Times New Roman" w:hAnsi="Sylfaen" w:cs="Sylfaen"/>
                <w:noProof/>
                <w:sz w:val="24"/>
                <w:szCs w:val="24"/>
                <w:lang w:val="ka-GE" w:eastAsia="ru-RU"/>
              </w:rPr>
            </w:pPr>
            <w:r w:rsidRPr="0047100F">
              <w:rPr>
                <w:rFonts w:ascii="Sylfaen" w:hAnsi="Sylfaen"/>
                <w:b/>
                <w:bCs/>
                <w:noProof/>
                <w:sz w:val="24"/>
                <w:szCs w:val="24"/>
                <w:lang w:val="ka-GE"/>
              </w:rPr>
              <w:t>10.</w:t>
            </w:r>
            <w:r>
              <w:rPr>
                <w:rFonts w:ascii="Sylfaen" w:hAnsi="Sylfaen"/>
                <w:b/>
                <w:bCs/>
                <w:noProof/>
                <w:sz w:val="24"/>
                <w:szCs w:val="24"/>
                <w:lang w:val="ka-GE"/>
              </w:rPr>
              <w:t xml:space="preserve"> </w:t>
            </w:r>
            <w:r w:rsidRPr="0047100F">
              <w:rPr>
                <w:rFonts w:ascii="Sylfaen" w:hAnsi="Sylfaen"/>
                <w:b/>
                <w:bCs/>
                <w:noProof/>
                <w:sz w:val="24"/>
                <w:szCs w:val="24"/>
                <w:lang w:val="ka-GE"/>
              </w:rPr>
              <w:t>საექსპერტო მოღვაწეობა (არსებობის შემთხვევაში)</w:t>
            </w:r>
          </w:p>
        </w:tc>
      </w:tr>
      <w:tr w:rsidR="00DC5000" w:rsidRPr="00B40C17" w14:paraId="544969A0" w14:textId="77777777" w:rsidTr="00FF6BE3">
        <w:tc>
          <w:tcPr>
            <w:tcW w:w="568" w:type="dxa"/>
            <w:tcBorders>
              <w:top w:val="single" w:sz="4" w:space="0" w:color="auto"/>
              <w:left w:val="single" w:sz="4" w:space="0" w:color="auto"/>
              <w:bottom w:val="single" w:sz="4" w:space="0" w:color="auto"/>
              <w:right w:val="single" w:sz="4" w:space="0" w:color="auto"/>
            </w:tcBorders>
            <w:vAlign w:val="center"/>
            <w:hideMark/>
          </w:tcPr>
          <w:p w14:paraId="328BA535"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w:t>
            </w:r>
          </w:p>
        </w:tc>
        <w:tc>
          <w:tcPr>
            <w:tcW w:w="2719" w:type="dxa"/>
            <w:tcBorders>
              <w:top w:val="single" w:sz="4" w:space="0" w:color="auto"/>
              <w:left w:val="single" w:sz="4" w:space="0" w:color="auto"/>
              <w:bottom w:val="single" w:sz="4" w:space="0" w:color="auto"/>
              <w:right w:val="single" w:sz="4" w:space="0" w:color="auto"/>
            </w:tcBorders>
            <w:vAlign w:val="center"/>
          </w:tcPr>
          <w:p w14:paraId="324DB7E6"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cs="Sylfaen"/>
                <w:noProof/>
                <w:sz w:val="24"/>
                <w:szCs w:val="24"/>
                <w:lang w:val="ka-GE" w:eastAsia="ru-RU"/>
              </w:rPr>
              <w:t xml:space="preserve">საექსპერტო აქტივობის სახე </w:t>
            </w:r>
          </w:p>
        </w:tc>
        <w:tc>
          <w:tcPr>
            <w:tcW w:w="3690" w:type="dxa"/>
            <w:tcBorders>
              <w:top w:val="single" w:sz="4" w:space="0" w:color="auto"/>
              <w:left w:val="single" w:sz="4" w:space="0" w:color="auto"/>
              <w:bottom w:val="single" w:sz="4" w:space="0" w:color="auto"/>
              <w:right w:val="single" w:sz="4" w:space="0" w:color="auto"/>
            </w:tcBorders>
            <w:vAlign w:val="center"/>
          </w:tcPr>
          <w:p w14:paraId="6A94BDA1" w14:textId="77777777" w:rsidR="00DC5000" w:rsidRPr="00B40C17"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 xml:space="preserve">სამუშაოს </w:t>
            </w:r>
            <w:r>
              <w:rPr>
                <w:rFonts w:ascii="Sylfaen" w:eastAsia="Times New Roman" w:hAnsi="Sylfaen"/>
                <w:noProof/>
                <w:sz w:val="24"/>
                <w:szCs w:val="24"/>
                <w:lang w:val="ka-GE" w:eastAsia="ru-RU"/>
              </w:rPr>
              <w:t>დამკვეთი</w:t>
            </w:r>
            <w:r w:rsidRPr="00B40C17">
              <w:rPr>
                <w:rFonts w:ascii="Sylfaen" w:eastAsia="Times New Roman" w:hAnsi="Sylfaen"/>
                <w:noProof/>
                <w:sz w:val="24"/>
                <w:szCs w:val="24"/>
                <w:lang w:val="ka-GE" w:eastAsia="ru-RU"/>
              </w:rPr>
              <w:t xml:space="preserve"> (მომსახურების</w:t>
            </w:r>
            <w:r>
              <w:rPr>
                <w:rFonts w:ascii="Sylfaen" w:eastAsia="Times New Roman" w:hAnsi="Sylfaen"/>
                <w:noProof/>
                <w:sz w:val="24"/>
                <w:szCs w:val="24"/>
                <w:lang w:val="ka-GE" w:eastAsia="ru-RU"/>
              </w:rPr>
              <w:t xml:space="preserve"> მიმღები</w:t>
            </w:r>
            <w:r w:rsidRPr="00B40C17">
              <w:rPr>
                <w:rFonts w:ascii="Sylfaen" w:eastAsia="Times New Roman" w:hAnsi="Sylfaen"/>
                <w:noProof/>
                <w:sz w:val="24"/>
                <w:szCs w:val="24"/>
                <w:lang w:val="ka-GE" w:eastAsia="ru-RU"/>
              </w:rPr>
              <w:t>) ორგანიზაცია</w:t>
            </w:r>
          </w:p>
        </w:tc>
        <w:tc>
          <w:tcPr>
            <w:tcW w:w="3236" w:type="dxa"/>
            <w:tcBorders>
              <w:top w:val="single" w:sz="4" w:space="0" w:color="auto"/>
              <w:left w:val="single" w:sz="4" w:space="0" w:color="auto"/>
              <w:bottom w:val="single" w:sz="4" w:space="0" w:color="auto"/>
              <w:right w:val="single" w:sz="4" w:space="0" w:color="auto"/>
            </w:tcBorders>
            <w:vAlign w:val="center"/>
          </w:tcPr>
          <w:p w14:paraId="673BC9D7" w14:textId="77777777" w:rsidR="00DC5000" w:rsidRPr="00697B45" w:rsidRDefault="00DC5000"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cs="Sylfaen"/>
                <w:noProof/>
                <w:sz w:val="24"/>
                <w:szCs w:val="24"/>
                <w:lang w:val="ka-GE" w:eastAsia="ru-RU"/>
              </w:rPr>
              <w:t>სამუშაოს დაწყებისა და დასრულების თარიღი</w:t>
            </w:r>
          </w:p>
          <w:p w14:paraId="7BBB1CB6" w14:textId="77777777" w:rsidR="00DC5000" w:rsidRPr="00697B45" w:rsidRDefault="00DC5000" w:rsidP="00DE3B6E">
            <w:pPr>
              <w:spacing w:after="0" w:line="360" w:lineRule="auto"/>
              <w:ind w:right="4"/>
              <w:jc w:val="both"/>
              <w:rPr>
                <w:rFonts w:ascii="Sylfaen" w:eastAsia="Times New Roman" w:hAnsi="Sylfaen"/>
                <w:noProof/>
                <w:sz w:val="24"/>
                <w:szCs w:val="24"/>
                <w:lang w:val="ru-RU" w:eastAsia="ru-RU"/>
              </w:rPr>
            </w:pPr>
          </w:p>
        </w:tc>
      </w:tr>
      <w:tr w:rsidR="007635A0" w:rsidRPr="00B40C17" w14:paraId="13558925" w14:textId="77777777" w:rsidTr="00935BB6">
        <w:trPr>
          <w:trHeight w:val="345"/>
        </w:trPr>
        <w:tc>
          <w:tcPr>
            <w:tcW w:w="568" w:type="dxa"/>
            <w:tcBorders>
              <w:top w:val="single" w:sz="4" w:space="0" w:color="auto"/>
              <w:left w:val="single" w:sz="4" w:space="0" w:color="auto"/>
              <w:bottom w:val="single" w:sz="4" w:space="0" w:color="auto"/>
              <w:right w:val="single" w:sz="4" w:space="0" w:color="auto"/>
            </w:tcBorders>
            <w:hideMark/>
          </w:tcPr>
          <w:p w14:paraId="1F66148A" w14:textId="77777777"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1</w:t>
            </w:r>
          </w:p>
        </w:tc>
        <w:tc>
          <w:tcPr>
            <w:tcW w:w="2719" w:type="dxa"/>
            <w:tcBorders>
              <w:top w:val="single" w:sz="4" w:space="0" w:color="auto"/>
              <w:left w:val="single" w:sz="4" w:space="0" w:color="auto"/>
              <w:bottom w:val="single" w:sz="4" w:space="0" w:color="auto"/>
              <w:right w:val="single" w:sz="4" w:space="0" w:color="auto"/>
            </w:tcBorders>
          </w:tcPr>
          <w:p w14:paraId="2A2EBDD0" w14:textId="629E114B" w:rsidR="007635A0" w:rsidRPr="00B40C17" w:rsidRDefault="007635A0" w:rsidP="007635A0">
            <w:pPr>
              <w:spacing w:after="0" w:line="240" w:lineRule="auto"/>
              <w:ind w:right="6"/>
              <w:rPr>
                <w:rFonts w:ascii="Sylfaen" w:eastAsia="Times New Roman" w:hAnsi="Sylfaen"/>
                <w:noProof/>
                <w:sz w:val="24"/>
                <w:szCs w:val="24"/>
                <w:lang w:val="ka-GE" w:eastAsia="ru-RU"/>
              </w:rPr>
            </w:pPr>
            <w:r w:rsidRPr="007261D0">
              <w:rPr>
                <w:rFonts w:ascii="Sylfaen" w:eastAsia="Times New Roman" w:hAnsi="Sylfaen"/>
                <w:noProof/>
                <w:sz w:val="20"/>
                <w:szCs w:val="20"/>
                <w:lang w:val="ka-GE" w:eastAsia="ru-RU"/>
              </w:rPr>
              <w:t xml:space="preserve">ნოდარ მირიანაშვილი </w:t>
            </w:r>
            <w:r w:rsidRPr="007261D0">
              <w:rPr>
                <w:rFonts w:ascii="Sylfaen" w:hAnsi="Sylfaen"/>
                <w:bCs/>
                <w:sz w:val="20"/>
                <w:szCs w:val="20"/>
              </w:rPr>
              <w:t>ექსპერტი</w:t>
            </w:r>
            <w:r w:rsidRPr="007261D0">
              <w:rPr>
                <w:rFonts w:ascii="Sylfaen" w:hAnsi="Sylfaen"/>
                <w:sz w:val="20"/>
                <w:szCs w:val="20"/>
              </w:rPr>
              <w:t xml:space="preserve"> ენერგეტიკის დარგში</w:t>
            </w:r>
            <w:r w:rsidRPr="007261D0">
              <w:rPr>
                <w:rFonts w:ascii="Sylfaen" w:hAnsi="Sylfaen"/>
                <w:sz w:val="20"/>
                <w:szCs w:val="20"/>
                <w:lang w:val="ka-GE"/>
              </w:rPr>
              <w:t>.</w:t>
            </w:r>
          </w:p>
        </w:tc>
        <w:tc>
          <w:tcPr>
            <w:tcW w:w="3690" w:type="dxa"/>
            <w:tcBorders>
              <w:top w:val="single" w:sz="4" w:space="0" w:color="auto"/>
              <w:left w:val="single" w:sz="4" w:space="0" w:color="auto"/>
              <w:bottom w:val="single" w:sz="4" w:space="0" w:color="auto"/>
              <w:right w:val="single" w:sz="4" w:space="0" w:color="auto"/>
            </w:tcBorders>
          </w:tcPr>
          <w:p w14:paraId="5E349992" w14:textId="650A5E15" w:rsidR="007635A0" w:rsidRPr="00B40C17" w:rsidRDefault="007635A0" w:rsidP="007635A0">
            <w:pPr>
              <w:spacing w:after="0" w:line="240" w:lineRule="auto"/>
              <w:ind w:right="6"/>
              <w:rPr>
                <w:rFonts w:ascii="Sylfaen" w:eastAsia="Times New Roman" w:hAnsi="Sylfaen"/>
                <w:noProof/>
                <w:sz w:val="24"/>
                <w:szCs w:val="24"/>
                <w:lang w:val="ka-GE" w:eastAsia="ru-RU"/>
              </w:rPr>
            </w:pPr>
            <w:r w:rsidRPr="007261D0">
              <w:rPr>
                <w:rFonts w:ascii="Sylfaen" w:hAnsi="Sylfaen" w:cs="Sylfaen"/>
                <w:bCs/>
                <w:sz w:val="20"/>
                <w:szCs w:val="20"/>
                <w:lang w:val="ka-GE"/>
              </w:rPr>
              <w:t>საქართველოს</w:t>
            </w:r>
            <w:r w:rsidRPr="007261D0">
              <w:rPr>
                <w:rFonts w:ascii="Sylfaen" w:hAnsi="Sylfaen"/>
                <w:bCs/>
                <w:sz w:val="20"/>
                <w:szCs w:val="20"/>
                <w:lang w:val="ka-GE"/>
              </w:rPr>
              <w:t xml:space="preserve"> მეცნიერებათა ეროვნული აკადემია</w:t>
            </w:r>
          </w:p>
        </w:tc>
        <w:tc>
          <w:tcPr>
            <w:tcW w:w="3236" w:type="dxa"/>
            <w:tcBorders>
              <w:top w:val="single" w:sz="4" w:space="0" w:color="auto"/>
              <w:left w:val="single" w:sz="4" w:space="0" w:color="auto"/>
              <w:bottom w:val="single" w:sz="4" w:space="0" w:color="auto"/>
              <w:right w:val="single" w:sz="4" w:space="0" w:color="auto"/>
            </w:tcBorders>
          </w:tcPr>
          <w:p w14:paraId="22F45B0B" w14:textId="59C844C9"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r w:rsidRPr="007261D0">
              <w:rPr>
                <w:rFonts w:ascii="Sylfaen" w:eastAsia="Times New Roman" w:hAnsi="Sylfaen"/>
                <w:noProof/>
                <w:sz w:val="20"/>
                <w:szCs w:val="20"/>
                <w:lang w:val="ka-GE" w:eastAsia="ru-RU"/>
              </w:rPr>
              <w:t>2021 წლიდან დღემდე</w:t>
            </w:r>
          </w:p>
        </w:tc>
      </w:tr>
      <w:tr w:rsidR="007635A0" w:rsidRPr="00B40C17" w14:paraId="058E7C3C" w14:textId="77777777" w:rsidTr="00935BB6">
        <w:trPr>
          <w:trHeight w:val="291"/>
        </w:trPr>
        <w:tc>
          <w:tcPr>
            <w:tcW w:w="568" w:type="dxa"/>
            <w:tcBorders>
              <w:top w:val="single" w:sz="4" w:space="0" w:color="auto"/>
              <w:left w:val="single" w:sz="4" w:space="0" w:color="auto"/>
              <w:bottom w:val="single" w:sz="4" w:space="0" w:color="auto"/>
              <w:right w:val="single" w:sz="4" w:space="0" w:color="auto"/>
            </w:tcBorders>
          </w:tcPr>
          <w:p w14:paraId="537B033E" w14:textId="77777777"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lastRenderedPageBreak/>
              <w:t>2</w:t>
            </w:r>
          </w:p>
        </w:tc>
        <w:tc>
          <w:tcPr>
            <w:tcW w:w="2719" w:type="dxa"/>
            <w:tcBorders>
              <w:top w:val="single" w:sz="4" w:space="0" w:color="auto"/>
              <w:left w:val="single" w:sz="4" w:space="0" w:color="auto"/>
              <w:bottom w:val="single" w:sz="4" w:space="0" w:color="auto"/>
              <w:right w:val="single" w:sz="4" w:space="0" w:color="auto"/>
            </w:tcBorders>
          </w:tcPr>
          <w:p w14:paraId="31384135" w14:textId="7303C834" w:rsidR="007635A0" w:rsidRPr="00B40C17" w:rsidRDefault="007635A0" w:rsidP="007635A0">
            <w:pPr>
              <w:spacing w:after="0" w:line="240" w:lineRule="auto"/>
              <w:ind w:right="6"/>
              <w:rPr>
                <w:rFonts w:ascii="Sylfaen" w:eastAsia="Times New Roman" w:hAnsi="Sylfaen"/>
                <w:noProof/>
                <w:sz w:val="24"/>
                <w:szCs w:val="24"/>
                <w:lang w:val="ka-GE" w:eastAsia="ru-RU"/>
              </w:rPr>
            </w:pPr>
            <w:r w:rsidRPr="007261D0">
              <w:rPr>
                <w:rFonts w:ascii="Sylfaen" w:eastAsia="Times New Roman" w:hAnsi="Sylfaen"/>
                <w:noProof/>
                <w:sz w:val="20"/>
                <w:szCs w:val="20"/>
                <w:lang w:val="ka-GE" w:eastAsia="ru-RU"/>
              </w:rPr>
              <w:t xml:space="preserve">ნოდარ მირიანაშვილმა </w:t>
            </w:r>
            <w:r w:rsidRPr="007261D0">
              <w:rPr>
                <w:rFonts w:ascii="Sylfaen" w:hAnsi="Sylfaen"/>
                <w:bCs/>
                <w:sz w:val="20"/>
                <w:szCs w:val="20"/>
                <w:lang w:val="ka-GE"/>
              </w:rPr>
              <w:t>მოამზადა დასკვნა</w:t>
            </w:r>
            <w:r w:rsidRPr="007261D0">
              <w:rPr>
                <w:rFonts w:ascii="Sylfaen" w:hAnsi="Sylfaen"/>
                <w:b/>
                <w:sz w:val="20"/>
                <w:szCs w:val="20"/>
                <w:lang w:val="ka-GE"/>
              </w:rPr>
              <w:t xml:space="preserve"> </w:t>
            </w:r>
            <w:r w:rsidRPr="007261D0">
              <w:rPr>
                <w:rFonts w:ascii="Sylfaen" w:hAnsi="Sylfaen" w:cs="Sylfaen"/>
                <w:sz w:val="20"/>
                <w:szCs w:val="20"/>
                <w:lang w:val="ka-GE"/>
              </w:rPr>
              <w:t>ს</w:t>
            </w:r>
            <w:r w:rsidRPr="007261D0">
              <w:rPr>
                <w:rFonts w:ascii="Sylfaen" w:hAnsi="Sylfaen"/>
                <w:sz w:val="20"/>
                <w:szCs w:val="20"/>
                <w:lang w:val="ka-GE"/>
              </w:rPr>
              <w:t xml:space="preserve">ტუ </w:t>
            </w:r>
            <w:r w:rsidRPr="007261D0">
              <w:rPr>
                <w:rFonts w:ascii="Sylfaen" w:hAnsi="Sylfaen" w:cs="Sylfaen"/>
                <w:sz w:val="20"/>
                <w:szCs w:val="20"/>
                <w:lang w:val="ka-GE"/>
              </w:rPr>
              <w:t>ენერგეტიკისა</w:t>
            </w:r>
            <w:r w:rsidRPr="007261D0">
              <w:rPr>
                <w:rFonts w:ascii="Sylfaen" w:hAnsi="Sylfaen"/>
                <w:sz w:val="20"/>
                <w:szCs w:val="20"/>
                <w:lang w:val="ka-GE"/>
              </w:rPr>
              <w:t xml:space="preserve"> და ტელეკომუნიკაციების </w:t>
            </w:r>
            <w:r w:rsidRPr="007261D0">
              <w:rPr>
                <w:rFonts w:ascii="Sylfaen" w:hAnsi="Sylfaen" w:cs="Sylfaen"/>
                <w:sz w:val="20"/>
                <w:szCs w:val="20"/>
                <w:lang w:val="ka-GE"/>
              </w:rPr>
              <w:t xml:space="preserve">ფაკულტეტისა და </w:t>
            </w:r>
            <w:r w:rsidRPr="007261D0">
              <w:rPr>
                <w:rFonts w:ascii="Sylfaen" w:hAnsi="Sylfaen"/>
                <w:sz w:val="20"/>
                <w:szCs w:val="20"/>
                <w:lang w:val="ka-GE"/>
              </w:rPr>
              <w:t xml:space="preserve">მემბრანული ტექნოლოგიების საინჟინრო ინსტიტუტის მიერ 2025 წლებში გაწეული </w:t>
            </w:r>
            <w:r w:rsidRPr="007261D0">
              <w:rPr>
                <w:rFonts w:ascii="Sylfaen" w:hAnsi="Sylfaen" w:cs="Sylfaen"/>
                <w:sz w:val="20"/>
                <w:szCs w:val="20"/>
                <w:lang w:val="ka-GE"/>
              </w:rPr>
              <w:t>სამეცნიერო</w:t>
            </w:r>
            <w:r w:rsidRPr="007261D0">
              <w:rPr>
                <w:rFonts w:ascii="Sylfaen" w:hAnsi="Sylfaen"/>
                <w:sz w:val="20"/>
                <w:szCs w:val="20"/>
                <w:lang w:val="ka-GE"/>
              </w:rPr>
              <w:t xml:space="preserve">-კვლევითი </w:t>
            </w:r>
            <w:r w:rsidRPr="007261D0">
              <w:rPr>
                <w:rFonts w:ascii="Sylfaen" w:hAnsi="Sylfaen" w:cs="Sylfaen"/>
                <w:sz w:val="20"/>
                <w:szCs w:val="20"/>
                <w:lang w:val="ka-GE"/>
              </w:rPr>
              <w:t>საქმიანობის</w:t>
            </w:r>
            <w:r w:rsidRPr="007261D0">
              <w:rPr>
                <w:rFonts w:ascii="Sylfaen" w:hAnsi="Sylfaen"/>
                <w:sz w:val="20"/>
                <w:szCs w:val="20"/>
                <w:lang w:val="ka-GE"/>
              </w:rPr>
              <w:t xml:space="preserve"> ანგარიშზე.</w:t>
            </w:r>
          </w:p>
        </w:tc>
        <w:tc>
          <w:tcPr>
            <w:tcW w:w="3690" w:type="dxa"/>
            <w:tcBorders>
              <w:top w:val="single" w:sz="4" w:space="0" w:color="auto"/>
              <w:left w:val="single" w:sz="4" w:space="0" w:color="auto"/>
              <w:bottom w:val="single" w:sz="4" w:space="0" w:color="auto"/>
              <w:right w:val="single" w:sz="4" w:space="0" w:color="auto"/>
            </w:tcBorders>
          </w:tcPr>
          <w:p w14:paraId="562A665E" w14:textId="73247663" w:rsidR="007635A0" w:rsidRPr="00B40C17" w:rsidRDefault="007635A0" w:rsidP="007635A0">
            <w:pPr>
              <w:spacing w:after="0" w:line="240" w:lineRule="auto"/>
              <w:ind w:right="6"/>
              <w:rPr>
                <w:rFonts w:ascii="Sylfaen" w:eastAsia="Times New Roman" w:hAnsi="Sylfaen"/>
                <w:noProof/>
                <w:sz w:val="24"/>
                <w:szCs w:val="24"/>
                <w:lang w:val="ka-GE" w:eastAsia="ru-RU"/>
              </w:rPr>
            </w:pPr>
            <w:r w:rsidRPr="007261D0">
              <w:rPr>
                <w:rFonts w:ascii="Sylfaen" w:hAnsi="Sylfaen" w:cs="Sylfaen"/>
                <w:bCs/>
                <w:sz w:val="20"/>
                <w:szCs w:val="20"/>
                <w:lang w:val="ka-GE"/>
              </w:rPr>
              <w:t>საქართველოს</w:t>
            </w:r>
            <w:r w:rsidRPr="007261D0">
              <w:rPr>
                <w:rFonts w:ascii="Sylfaen" w:hAnsi="Sylfaen"/>
                <w:bCs/>
                <w:sz w:val="20"/>
                <w:szCs w:val="20"/>
                <w:lang w:val="ka-GE"/>
              </w:rPr>
              <w:t xml:space="preserve"> მეცნიერებათა ეროვნული აკადემია</w:t>
            </w:r>
          </w:p>
        </w:tc>
        <w:tc>
          <w:tcPr>
            <w:tcW w:w="3236" w:type="dxa"/>
            <w:tcBorders>
              <w:top w:val="single" w:sz="4" w:space="0" w:color="auto"/>
              <w:left w:val="single" w:sz="4" w:space="0" w:color="auto"/>
              <w:bottom w:val="single" w:sz="4" w:space="0" w:color="auto"/>
              <w:right w:val="single" w:sz="4" w:space="0" w:color="auto"/>
            </w:tcBorders>
          </w:tcPr>
          <w:p w14:paraId="58DEABC6" w14:textId="77777777" w:rsidR="007635A0" w:rsidRPr="007261D0" w:rsidRDefault="007635A0" w:rsidP="007635A0">
            <w:pPr>
              <w:spacing w:after="0" w:line="240" w:lineRule="auto"/>
              <w:rPr>
                <w:rFonts w:ascii="Sylfaen" w:hAnsi="Sylfaen"/>
                <w:b/>
                <w:sz w:val="20"/>
                <w:szCs w:val="20"/>
                <w:lang w:val="ka-GE"/>
              </w:rPr>
            </w:pPr>
            <w:r w:rsidRPr="007261D0">
              <w:rPr>
                <w:rFonts w:ascii="Sylfaen" w:hAnsi="Sylfaen"/>
                <w:sz w:val="20"/>
                <w:szCs w:val="20"/>
                <w:lang w:val="ru-RU"/>
              </w:rPr>
              <w:t>2026</w:t>
            </w:r>
            <w:r w:rsidRPr="007261D0">
              <w:rPr>
                <w:rFonts w:ascii="Sylfaen" w:hAnsi="Sylfaen"/>
                <w:sz w:val="20"/>
                <w:szCs w:val="20"/>
                <w:lang w:val="ka-GE"/>
              </w:rPr>
              <w:t xml:space="preserve"> წლის თებერვალი-მარტი</w:t>
            </w:r>
          </w:p>
          <w:p w14:paraId="33A6155E" w14:textId="77777777"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p>
        </w:tc>
      </w:tr>
      <w:tr w:rsidR="007635A0" w:rsidRPr="00B40C17" w14:paraId="27219625" w14:textId="77777777" w:rsidTr="00935BB6">
        <w:trPr>
          <w:trHeight w:val="300"/>
        </w:trPr>
        <w:tc>
          <w:tcPr>
            <w:tcW w:w="568" w:type="dxa"/>
            <w:tcBorders>
              <w:top w:val="single" w:sz="4" w:space="0" w:color="auto"/>
              <w:left w:val="single" w:sz="4" w:space="0" w:color="auto"/>
              <w:bottom w:val="single" w:sz="4" w:space="0" w:color="auto"/>
              <w:right w:val="single" w:sz="4" w:space="0" w:color="auto"/>
            </w:tcBorders>
          </w:tcPr>
          <w:p w14:paraId="4640CF68" w14:textId="77777777"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3</w:t>
            </w:r>
          </w:p>
        </w:tc>
        <w:tc>
          <w:tcPr>
            <w:tcW w:w="2719" w:type="dxa"/>
            <w:tcBorders>
              <w:top w:val="single" w:sz="4" w:space="0" w:color="auto"/>
              <w:left w:val="single" w:sz="4" w:space="0" w:color="auto"/>
              <w:bottom w:val="single" w:sz="4" w:space="0" w:color="auto"/>
              <w:right w:val="single" w:sz="4" w:space="0" w:color="auto"/>
            </w:tcBorders>
          </w:tcPr>
          <w:p w14:paraId="3F6198CE" w14:textId="77777777"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p>
        </w:tc>
        <w:tc>
          <w:tcPr>
            <w:tcW w:w="3690" w:type="dxa"/>
            <w:tcBorders>
              <w:top w:val="single" w:sz="4" w:space="0" w:color="auto"/>
              <w:left w:val="single" w:sz="4" w:space="0" w:color="auto"/>
              <w:bottom w:val="single" w:sz="4" w:space="0" w:color="auto"/>
              <w:right w:val="single" w:sz="4" w:space="0" w:color="auto"/>
            </w:tcBorders>
          </w:tcPr>
          <w:p w14:paraId="1E2FF061" w14:textId="77777777"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p>
        </w:tc>
        <w:tc>
          <w:tcPr>
            <w:tcW w:w="3236" w:type="dxa"/>
            <w:tcBorders>
              <w:top w:val="single" w:sz="4" w:space="0" w:color="auto"/>
              <w:left w:val="single" w:sz="4" w:space="0" w:color="auto"/>
              <w:bottom w:val="single" w:sz="4" w:space="0" w:color="auto"/>
              <w:right w:val="single" w:sz="4" w:space="0" w:color="auto"/>
            </w:tcBorders>
          </w:tcPr>
          <w:p w14:paraId="30256F0A" w14:textId="77777777" w:rsidR="007635A0" w:rsidRPr="00B40C17" w:rsidRDefault="007635A0" w:rsidP="007635A0">
            <w:pPr>
              <w:spacing w:after="0" w:line="360" w:lineRule="auto"/>
              <w:ind w:right="4"/>
              <w:jc w:val="both"/>
              <w:rPr>
                <w:rFonts w:ascii="Sylfaen" w:eastAsia="Times New Roman" w:hAnsi="Sylfaen"/>
                <w:noProof/>
                <w:sz w:val="24"/>
                <w:szCs w:val="24"/>
                <w:lang w:val="ka-GE" w:eastAsia="ru-RU"/>
              </w:rPr>
            </w:pPr>
          </w:p>
        </w:tc>
      </w:tr>
    </w:tbl>
    <w:p w14:paraId="7135A86F" w14:textId="77777777" w:rsidR="00DC5000" w:rsidRDefault="00DC5000" w:rsidP="00DE3B6E">
      <w:pPr>
        <w:spacing w:after="0" w:line="240" w:lineRule="auto"/>
        <w:ind w:right="4"/>
        <w:jc w:val="both"/>
        <w:rPr>
          <w:rFonts w:ascii="Sylfaen" w:eastAsia="Times New Roman" w:hAnsi="Sylfaen" w:cs="Sylfaen"/>
          <w:noProof/>
          <w:sz w:val="20"/>
          <w:szCs w:val="20"/>
          <w:lang w:val="ka-GE" w:eastAsia="ru-RU"/>
        </w:rPr>
      </w:pPr>
    </w:p>
    <w:p w14:paraId="01A47D41" w14:textId="77777777" w:rsidR="00DC5000" w:rsidRDefault="00DC5000" w:rsidP="00DE3B6E">
      <w:pPr>
        <w:spacing w:after="0" w:line="240" w:lineRule="auto"/>
        <w:ind w:right="4"/>
        <w:jc w:val="both"/>
        <w:rPr>
          <w:rFonts w:ascii="Sylfaen" w:eastAsia="Times New Roman" w:hAnsi="Sylfaen" w:cs="Sylfaen"/>
          <w:noProof/>
          <w:sz w:val="20"/>
          <w:szCs w:val="20"/>
          <w:lang w:val="ka-GE" w:eastAsia="ru-RU"/>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8"/>
        <w:gridCol w:w="6379"/>
        <w:gridCol w:w="3260"/>
      </w:tblGrid>
      <w:tr w:rsidR="00B25002" w:rsidRPr="00B40C17" w14:paraId="6C328A8F" w14:textId="77777777" w:rsidTr="003B6BA4">
        <w:trPr>
          <w:trHeight w:val="551"/>
        </w:trPr>
        <w:tc>
          <w:tcPr>
            <w:tcW w:w="10207" w:type="dxa"/>
            <w:gridSpan w:val="3"/>
            <w:tcBorders>
              <w:top w:val="single" w:sz="4" w:space="0" w:color="auto"/>
              <w:left w:val="single" w:sz="4" w:space="0" w:color="auto"/>
              <w:bottom w:val="single" w:sz="4" w:space="0" w:color="auto"/>
              <w:right w:val="single" w:sz="4" w:space="0" w:color="auto"/>
            </w:tcBorders>
            <w:vAlign w:val="center"/>
          </w:tcPr>
          <w:p w14:paraId="4AFD22F2" w14:textId="5FA37948" w:rsidR="00B25002" w:rsidRDefault="00B25002" w:rsidP="00B25002">
            <w:pPr>
              <w:pStyle w:val="ListParagraph"/>
              <w:spacing w:after="0" w:line="240" w:lineRule="auto"/>
              <w:ind w:left="0" w:right="4"/>
              <w:jc w:val="both"/>
              <w:rPr>
                <w:rFonts w:ascii="Sylfaen" w:eastAsia="Times New Roman" w:hAnsi="Sylfaen" w:cs="Sylfaen"/>
                <w:noProof/>
                <w:sz w:val="24"/>
                <w:szCs w:val="24"/>
                <w:lang w:val="ka-GE" w:eastAsia="ru-RU"/>
              </w:rPr>
            </w:pPr>
            <w:r w:rsidRPr="0047100F">
              <w:rPr>
                <w:rFonts w:ascii="Sylfaen" w:hAnsi="Sylfaen"/>
                <w:b/>
                <w:bCs/>
                <w:noProof/>
                <w:sz w:val="24"/>
                <w:szCs w:val="24"/>
                <w:lang w:val="ka-GE"/>
              </w:rPr>
              <w:t>11. ახალგაზრდა მეცნიერთა სამეცნიერო მუშაობის ხელშეწყობა;</w:t>
            </w:r>
          </w:p>
        </w:tc>
      </w:tr>
      <w:tr w:rsidR="00DE3B6E" w:rsidRPr="00B40C17" w14:paraId="04527A27" w14:textId="77777777" w:rsidTr="00FF6BE3">
        <w:tc>
          <w:tcPr>
            <w:tcW w:w="568" w:type="dxa"/>
            <w:tcBorders>
              <w:top w:val="single" w:sz="4" w:space="0" w:color="auto"/>
              <w:left w:val="single" w:sz="4" w:space="0" w:color="auto"/>
              <w:bottom w:val="single" w:sz="4" w:space="0" w:color="auto"/>
              <w:right w:val="single" w:sz="4" w:space="0" w:color="auto"/>
            </w:tcBorders>
            <w:vAlign w:val="center"/>
            <w:hideMark/>
          </w:tcPr>
          <w:p w14:paraId="1E65DD03"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bookmarkStart w:id="15" w:name="_Hlk98186082"/>
            <w:r w:rsidRPr="00B40C17">
              <w:rPr>
                <w:rFonts w:ascii="Sylfaen" w:eastAsia="Times New Roman" w:hAnsi="Sylfaen"/>
                <w:noProof/>
                <w:sz w:val="24"/>
                <w:szCs w:val="24"/>
                <w:lang w:val="ka-GE" w:eastAsia="ru-RU"/>
              </w:rPr>
              <w:t>№</w:t>
            </w:r>
          </w:p>
        </w:tc>
        <w:tc>
          <w:tcPr>
            <w:tcW w:w="6379" w:type="dxa"/>
            <w:tcBorders>
              <w:top w:val="single" w:sz="4" w:space="0" w:color="auto"/>
              <w:left w:val="single" w:sz="4" w:space="0" w:color="auto"/>
              <w:bottom w:val="single" w:sz="4" w:space="0" w:color="auto"/>
              <w:right w:val="single" w:sz="4" w:space="0" w:color="auto"/>
            </w:tcBorders>
            <w:vAlign w:val="center"/>
            <w:hideMark/>
          </w:tcPr>
          <w:p w14:paraId="44DC90FC"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cs="Sylfaen"/>
                <w:noProof/>
                <w:sz w:val="24"/>
                <w:szCs w:val="24"/>
                <w:lang w:val="ka-GE" w:eastAsia="ru-RU"/>
              </w:rPr>
              <w:t>აქტივობის სახე</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7DAEA11"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r>
              <w:rPr>
                <w:rFonts w:ascii="Sylfaen" w:eastAsia="Times New Roman" w:hAnsi="Sylfaen" w:cs="Sylfaen"/>
                <w:noProof/>
                <w:sz w:val="24"/>
                <w:szCs w:val="24"/>
                <w:lang w:val="ka-GE" w:eastAsia="ru-RU"/>
              </w:rPr>
              <w:t>მონაწილე ახალგაზრდა მეცნიერთა</w:t>
            </w:r>
            <w:r w:rsidRPr="00B40C17">
              <w:rPr>
                <w:rFonts w:ascii="Sylfaen" w:eastAsia="Times New Roman" w:hAnsi="Sylfaen" w:cs="Sylfaen"/>
                <w:noProof/>
                <w:sz w:val="24"/>
                <w:szCs w:val="24"/>
                <w:lang w:val="ka-GE" w:eastAsia="ru-RU"/>
              </w:rPr>
              <w:t xml:space="preserve"> რაოდენობრივი მაჩვენებელი</w:t>
            </w:r>
          </w:p>
        </w:tc>
      </w:tr>
      <w:tr w:rsidR="00DE3B6E" w:rsidRPr="00B40C17" w14:paraId="77B5B9D3" w14:textId="77777777" w:rsidTr="00FF6BE3">
        <w:trPr>
          <w:trHeight w:val="345"/>
        </w:trPr>
        <w:tc>
          <w:tcPr>
            <w:tcW w:w="568" w:type="dxa"/>
            <w:tcBorders>
              <w:top w:val="single" w:sz="4" w:space="0" w:color="auto"/>
              <w:left w:val="single" w:sz="4" w:space="0" w:color="auto"/>
              <w:bottom w:val="single" w:sz="4" w:space="0" w:color="auto"/>
              <w:right w:val="single" w:sz="4" w:space="0" w:color="auto"/>
            </w:tcBorders>
            <w:hideMark/>
          </w:tcPr>
          <w:p w14:paraId="6B24D3D3"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1</w:t>
            </w:r>
          </w:p>
        </w:tc>
        <w:tc>
          <w:tcPr>
            <w:tcW w:w="6379" w:type="dxa"/>
            <w:tcBorders>
              <w:top w:val="single" w:sz="4" w:space="0" w:color="auto"/>
              <w:left w:val="single" w:sz="4" w:space="0" w:color="auto"/>
              <w:bottom w:val="single" w:sz="4" w:space="0" w:color="auto"/>
              <w:right w:val="single" w:sz="4" w:space="0" w:color="auto"/>
            </w:tcBorders>
          </w:tcPr>
          <w:p w14:paraId="7EDF458D"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p>
        </w:tc>
        <w:tc>
          <w:tcPr>
            <w:tcW w:w="3260" w:type="dxa"/>
            <w:tcBorders>
              <w:top w:val="single" w:sz="4" w:space="0" w:color="auto"/>
              <w:left w:val="single" w:sz="4" w:space="0" w:color="auto"/>
              <w:bottom w:val="single" w:sz="4" w:space="0" w:color="auto"/>
              <w:right w:val="single" w:sz="4" w:space="0" w:color="auto"/>
            </w:tcBorders>
          </w:tcPr>
          <w:p w14:paraId="76034D34"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p>
        </w:tc>
      </w:tr>
      <w:tr w:rsidR="00DE3B6E" w:rsidRPr="00B40C17" w14:paraId="5EC84FFB" w14:textId="77777777" w:rsidTr="00FF6BE3">
        <w:trPr>
          <w:trHeight w:val="291"/>
        </w:trPr>
        <w:tc>
          <w:tcPr>
            <w:tcW w:w="568" w:type="dxa"/>
            <w:tcBorders>
              <w:top w:val="single" w:sz="4" w:space="0" w:color="auto"/>
              <w:left w:val="single" w:sz="4" w:space="0" w:color="auto"/>
              <w:bottom w:val="single" w:sz="4" w:space="0" w:color="auto"/>
              <w:right w:val="single" w:sz="4" w:space="0" w:color="auto"/>
            </w:tcBorders>
          </w:tcPr>
          <w:p w14:paraId="11A6D043"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2</w:t>
            </w:r>
          </w:p>
        </w:tc>
        <w:tc>
          <w:tcPr>
            <w:tcW w:w="6379" w:type="dxa"/>
            <w:tcBorders>
              <w:top w:val="single" w:sz="4" w:space="0" w:color="auto"/>
              <w:left w:val="single" w:sz="4" w:space="0" w:color="auto"/>
              <w:bottom w:val="single" w:sz="4" w:space="0" w:color="auto"/>
              <w:right w:val="single" w:sz="4" w:space="0" w:color="auto"/>
            </w:tcBorders>
          </w:tcPr>
          <w:p w14:paraId="47905083"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p>
        </w:tc>
        <w:tc>
          <w:tcPr>
            <w:tcW w:w="3260" w:type="dxa"/>
            <w:tcBorders>
              <w:top w:val="single" w:sz="4" w:space="0" w:color="auto"/>
              <w:left w:val="single" w:sz="4" w:space="0" w:color="auto"/>
              <w:bottom w:val="single" w:sz="4" w:space="0" w:color="auto"/>
              <w:right w:val="single" w:sz="4" w:space="0" w:color="auto"/>
            </w:tcBorders>
          </w:tcPr>
          <w:p w14:paraId="356AD709"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p>
        </w:tc>
      </w:tr>
      <w:tr w:rsidR="00DE3B6E" w:rsidRPr="00B40C17" w14:paraId="7B2D5D96" w14:textId="77777777" w:rsidTr="00FF6BE3">
        <w:trPr>
          <w:trHeight w:val="300"/>
        </w:trPr>
        <w:tc>
          <w:tcPr>
            <w:tcW w:w="568" w:type="dxa"/>
            <w:tcBorders>
              <w:top w:val="single" w:sz="4" w:space="0" w:color="auto"/>
              <w:left w:val="single" w:sz="4" w:space="0" w:color="auto"/>
              <w:bottom w:val="single" w:sz="4" w:space="0" w:color="auto"/>
              <w:right w:val="single" w:sz="4" w:space="0" w:color="auto"/>
            </w:tcBorders>
          </w:tcPr>
          <w:p w14:paraId="45B1369C"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r w:rsidRPr="00B40C17">
              <w:rPr>
                <w:rFonts w:ascii="Sylfaen" w:eastAsia="Times New Roman" w:hAnsi="Sylfaen"/>
                <w:noProof/>
                <w:sz w:val="24"/>
                <w:szCs w:val="24"/>
                <w:lang w:val="ka-GE" w:eastAsia="ru-RU"/>
              </w:rPr>
              <w:t>3</w:t>
            </w:r>
          </w:p>
        </w:tc>
        <w:tc>
          <w:tcPr>
            <w:tcW w:w="6379" w:type="dxa"/>
            <w:tcBorders>
              <w:top w:val="single" w:sz="4" w:space="0" w:color="auto"/>
              <w:left w:val="single" w:sz="4" w:space="0" w:color="auto"/>
              <w:bottom w:val="single" w:sz="4" w:space="0" w:color="auto"/>
              <w:right w:val="single" w:sz="4" w:space="0" w:color="auto"/>
            </w:tcBorders>
          </w:tcPr>
          <w:p w14:paraId="3A88E420"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p>
        </w:tc>
        <w:tc>
          <w:tcPr>
            <w:tcW w:w="3260" w:type="dxa"/>
            <w:tcBorders>
              <w:top w:val="single" w:sz="4" w:space="0" w:color="auto"/>
              <w:left w:val="single" w:sz="4" w:space="0" w:color="auto"/>
              <w:bottom w:val="single" w:sz="4" w:space="0" w:color="auto"/>
              <w:right w:val="single" w:sz="4" w:space="0" w:color="auto"/>
            </w:tcBorders>
          </w:tcPr>
          <w:p w14:paraId="307E5FC9" w14:textId="77777777" w:rsidR="00DE3B6E" w:rsidRPr="00B40C17" w:rsidRDefault="00DE3B6E" w:rsidP="00DE3B6E">
            <w:pPr>
              <w:spacing w:after="0" w:line="360" w:lineRule="auto"/>
              <w:ind w:right="4"/>
              <w:jc w:val="both"/>
              <w:rPr>
                <w:rFonts w:ascii="Sylfaen" w:eastAsia="Times New Roman" w:hAnsi="Sylfaen"/>
                <w:noProof/>
                <w:sz w:val="24"/>
                <w:szCs w:val="24"/>
                <w:lang w:val="ka-GE" w:eastAsia="ru-RU"/>
              </w:rPr>
            </w:pPr>
          </w:p>
        </w:tc>
      </w:tr>
      <w:bookmarkEnd w:id="15"/>
    </w:tbl>
    <w:p w14:paraId="21B83104" w14:textId="77777777" w:rsidR="00DC5000" w:rsidRDefault="00DC5000" w:rsidP="00DE3B6E">
      <w:pPr>
        <w:spacing w:after="0" w:line="240" w:lineRule="auto"/>
        <w:ind w:right="4"/>
        <w:jc w:val="both"/>
        <w:rPr>
          <w:rFonts w:ascii="Sylfaen" w:eastAsia="Times New Roman" w:hAnsi="Sylfaen" w:cs="Sylfaen"/>
          <w:noProof/>
          <w:sz w:val="20"/>
          <w:szCs w:val="20"/>
          <w:lang w:val="ka-GE" w:eastAsia="ru-RU"/>
        </w:rPr>
      </w:pPr>
    </w:p>
    <w:p w14:paraId="30D80C40" w14:textId="5FA2753C" w:rsidR="003006FD" w:rsidRPr="0047100F" w:rsidRDefault="003006FD" w:rsidP="00DE3B6E">
      <w:pPr>
        <w:spacing w:after="0" w:line="240" w:lineRule="auto"/>
        <w:ind w:right="4"/>
        <w:jc w:val="both"/>
        <w:rPr>
          <w:rFonts w:ascii="Sylfaen" w:hAnsi="Sylfaen"/>
          <w:noProof/>
          <w:sz w:val="24"/>
          <w:szCs w:val="24"/>
          <w:lang w:val="ka-GE"/>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48"/>
        <w:gridCol w:w="1455"/>
        <w:gridCol w:w="1586"/>
        <w:gridCol w:w="3679"/>
        <w:gridCol w:w="747"/>
        <w:gridCol w:w="732"/>
        <w:gridCol w:w="732"/>
        <w:gridCol w:w="928"/>
      </w:tblGrid>
      <w:tr w:rsidR="00FF6BE3" w:rsidRPr="0047100F" w14:paraId="0E598FF1" w14:textId="77777777" w:rsidTr="00FF6BE3">
        <w:tc>
          <w:tcPr>
            <w:tcW w:w="10207" w:type="dxa"/>
            <w:gridSpan w:val="8"/>
            <w:tcBorders>
              <w:top w:val="single" w:sz="4" w:space="0" w:color="auto"/>
              <w:left w:val="single" w:sz="4" w:space="0" w:color="auto"/>
              <w:bottom w:val="single" w:sz="4" w:space="0" w:color="auto"/>
            </w:tcBorders>
          </w:tcPr>
          <w:p w14:paraId="74E19D39" w14:textId="6B2825DD" w:rsidR="00FF6BE3" w:rsidRPr="00752E6B" w:rsidRDefault="00FF6BE3" w:rsidP="00DE3B6E">
            <w:pPr>
              <w:spacing w:after="0" w:line="240" w:lineRule="auto"/>
              <w:ind w:right="4"/>
              <w:jc w:val="both"/>
              <w:rPr>
                <w:rFonts w:ascii="Sylfaen" w:hAnsi="Sylfaen"/>
                <w:b/>
                <w:bCs/>
                <w:noProof/>
                <w:sz w:val="24"/>
                <w:szCs w:val="24"/>
                <w:lang w:val="ka-GE"/>
              </w:rPr>
            </w:pPr>
            <w:r w:rsidRPr="0047100F">
              <w:rPr>
                <w:rFonts w:ascii="Sylfaen" w:hAnsi="Sylfaen"/>
                <w:b/>
                <w:bCs/>
                <w:noProof/>
                <w:sz w:val="24"/>
                <w:szCs w:val="24"/>
                <w:lang w:val="ka-GE"/>
              </w:rPr>
              <w:t xml:space="preserve">12. სამეცნიერო ნაშრომების და მკვლევართა სამეცნიერო პროდუქტიულობის მაჩვენებელი </w:t>
            </w:r>
          </w:p>
        </w:tc>
      </w:tr>
      <w:tr w:rsidR="00066AAD" w:rsidRPr="0047100F" w14:paraId="3E69E807" w14:textId="2670F824" w:rsidTr="00FF6BE3">
        <w:tc>
          <w:tcPr>
            <w:tcW w:w="10207" w:type="dxa"/>
            <w:gridSpan w:val="8"/>
            <w:tcBorders>
              <w:top w:val="single" w:sz="4" w:space="0" w:color="auto"/>
              <w:left w:val="single" w:sz="4" w:space="0" w:color="auto"/>
              <w:bottom w:val="single" w:sz="4" w:space="0" w:color="auto"/>
            </w:tcBorders>
          </w:tcPr>
          <w:p w14:paraId="56EC46A8" w14:textId="7D1D35B7" w:rsidR="00066AAD" w:rsidRPr="0047100F" w:rsidRDefault="00066AAD" w:rsidP="00DE3B6E">
            <w:pPr>
              <w:spacing w:after="0" w:line="240" w:lineRule="auto"/>
              <w:ind w:right="4"/>
              <w:jc w:val="both"/>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 xml:space="preserve"> სამეცნიერო </w:t>
            </w:r>
            <w:r w:rsidR="00BA5A35" w:rsidRPr="0047100F">
              <w:rPr>
                <w:rFonts w:ascii="Sylfaen" w:eastAsia="Times New Roman" w:hAnsi="Sylfaen" w:cs="Sylfaen"/>
                <w:b/>
                <w:bCs/>
                <w:noProof/>
                <w:sz w:val="24"/>
                <w:szCs w:val="24"/>
                <w:lang w:val="ka-GE" w:eastAsia="ru-RU"/>
              </w:rPr>
              <w:t xml:space="preserve">გამოცემები </w:t>
            </w:r>
            <w:r w:rsidRPr="0047100F">
              <w:rPr>
                <w:rFonts w:ascii="Sylfaen" w:eastAsia="Times New Roman" w:hAnsi="Sylfaen" w:cs="Sylfaen"/>
                <w:b/>
                <w:bCs/>
                <w:noProof/>
                <w:sz w:val="24"/>
                <w:szCs w:val="24"/>
                <w:lang w:val="ka-GE" w:eastAsia="ru-RU"/>
              </w:rPr>
              <w:t xml:space="preserve">რომელიც, ინდექსირებულია </w:t>
            </w:r>
            <w:r w:rsidRPr="0047100F">
              <w:rPr>
                <w:rFonts w:ascii="Sylfaen" w:eastAsia="Times New Roman" w:hAnsi="Sylfaen"/>
                <w:b/>
                <w:bCs/>
                <w:noProof/>
                <w:sz w:val="24"/>
                <w:szCs w:val="24"/>
                <w:lang w:val="ka-GE" w:eastAsia="ru-RU"/>
              </w:rPr>
              <w:t>Web of Science</w:t>
            </w:r>
            <w:r w:rsidRPr="0047100F">
              <w:rPr>
                <w:rFonts w:ascii="Sylfaen" w:eastAsia="Times New Roman" w:hAnsi="Sylfaen"/>
                <w:noProof/>
                <w:sz w:val="24"/>
                <w:szCs w:val="24"/>
                <w:lang w:val="ka-GE" w:eastAsia="ru-RU"/>
              </w:rPr>
              <w:t xml:space="preserve">, </w:t>
            </w:r>
            <w:r w:rsidRPr="0047100F">
              <w:rPr>
                <w:rFonts w:ascii="Sylfaen" w:eastAsia="Times New Roman" w:hAnsi="Sylfaen" w:cs="Sylfaen"/>
                <w:b/>
                <w:bCs/>
                <w:noProof/>
                <w:sz w:val="24"/>
                <w:szCs w:val="24"/>
                <w:lang w:val="ka-GE" w:eastAsia="ru-RU"/>
              </w:rPr>
              <w:t xml:space="preserve">Scopus, Google Scholar- ის და სხვ. ბაზაში  </w:t>
            </w:r>
          </w:p>
        </w:tc>
      </w:tr>
      <w:tr w:rsidR="002473F4" w:rsidRPr="0047100F" w14:paraId="692E4D45" w14:textId="415F831B" w:rsidTr="00762DDC">
        <w:trPr>
          <w:cantSplit/>
          <w:trHeight w:val="1134"/>
        </w:trPr>
        <w:tc>
          <w:tcPr>
            <w:tcW w:w="348" w:type="dxa"/>
            <w:tcBorders>
              <w:top w:val="single" w:sz="4" w:space="0" w:color="auto"/>
              <w:left w:val="single" w:sz="4" w:space="0" w:color="auto"/>
              <w:bottom w:val="single" w:sz="4" w:space="0" w:color="auto"/>
              <w:right w:val="single" w:sz="4" w:space="0" w:color="auto"/>
            </w:tcBorders>
            <w:vAlign w:val="center"/>
            <w:hideMark/>
          </w:tcPr>
          <w:p w14:paraId="7FF71A60" w14:textId="77777777" w:rsidR="007A600E" w:rsidRPr="0047100F" w:rsidRDefault="007A600E" w:rsidP="00DE3B6E">
            <w:pPr>
              <w:spacing w:after="0" w:line="240" w:lineRule="auto"/>
              <w:ind w:right="4"/>
              <w:jc w:val="both"/>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w:t>
            </w:r>
          </w:p>
        </w:tc>
        <w:tc>
          <w:tcPr>
            <w:tcW w:w="1455" w:type="dxa"/>
            <w:tcBorders>
              <w:top w:val="single" w:sz="4" w:space="0" w:color="auto"/>
              <w:left w:val="single" w:sz="4" w:space="0" w:color="auto"/>
              <w:bottom w:val="single" w:sz="4" w:space="0" w:color="auto"/>
              <w:right w:val="single" w:sz="4" w:space="0" w:color="auto"/>
            </w:tcBorders>
          </w:tcPr>
          <w:p w14:paraId="3C583C71" w14:textId="77777777" w:rsidR="007A600E" w:rsidRPr="0047100F" w:rsidRDefault="007A600E" w:rsidP="00DE3B6E">
            <w:pPr>
              <w:spacing w:after="0" w:line="240" w:lineRule="auto"/>
              <w:ind w:right="4"/>
              <w:jc w:val="both"/>
              <w:rPr>
                <w:rFonts w:ascii="Sylfaen" w:eastAsia="Times New Roman" w:hAnsi="Sylfaen" w:cs="AcadNusx"/>
                <w:b/>
                <w:bCs/>
                <w:noProof/>
                <w:sz w:val="24"/>
                <w:szCs w:val="24"/>
                <w:lang w:val="ka-GE" w:eastAsia="ru-RU"/>
              </w:rPr>
            </w:pPr>
            <w:r w:rsidRPr="0047100F">
              <w:rPr>
                <w:rFonts w:ascii="Sylfaen" w:eastAsia="Times New Roman" w:hAnsi="Sylfaen" w:cs="Sylfaen"/>
                <w:b/>
                <w:bCs/>
                <w:noProof/>
                <w:sz w:val="24"/>
                <w:szCs w:val="24"/>
                <w:lang w:val="ka-GE" w:eastAsia="ru-RU"/>
              </w:rPr>
              <w:t>ავტორი</w:t>
            </w:r>
            <w:r w:rsidRPr="0047100F">
              <w:rPr>
                <w:rFonts w:ascii="Sylfaen" w:eastAsia="Times New Roman" w:hAnsi="Sylfaen" w:cs="AcadNusx"/>
                <w:b/>
                <w:bCs/>
                <w:noProof/>
                <w:sz w:val="24"/>
                <w:szCs w:val="24"/>
                <w:lang w:val="ka-GE" w:eastAsia="ru-RU"/>
              </w:rPr>
              <w:t>/</w:t>
            </w:r>
          </w:p>
          <w:p w14:paraId="795C7BE1" w14:textId="20139365" w:rsidR="007A600E" w:rsidRPr="0047100F" w:rsidRDefault="007A600E" w:rsidP="00DE3B6E">
            <w:pPr>
              <w:spacing w:after="0" w:line="240" w:lineRule="auto"/>
              <w:ind w:right="4"/>
              <w:jc w:val="both"/>
              <w:rPr>
                <w:rFonts w:ascii="Sylfaen" w:eastAsia="Times New Roman" w:hAnsi="Sylfaen" w:cs="Sylfaen"/>
                <w:noProof/>
                <w:sz w:val="24"/>
                <w:szCs w:val="24"/>
                <w:lang w:val="ka-GE" w:eastAsia="ru-RU"/>
              </w:rPr>
            </w:pPr>
            <w:r w:rsidRPr="0047100F">
              <w:rPr>
                <w:rFonts w:ascii="Sylfaen" w:eastAsia="Times New Roman" w:hAnsi="Sylfaen" w:cs="Sylfaen"/>
                <w:b/>
                <w:bCs/>
                <w:noProof/>
                <w:sz w:val="24"/>
                <w:szCs w:val="24"/>
                <w:lang w:val="ka-GE" w:eastAsia="ru-RU"/>
              </w:rPr>
              <w:t>ავტორები</w:t>
            </w:r>
          </w:p>
        </w:tc>
        <w:tc>
          <w:tcPr>
            <w:tcW w:w="1586" w:type="dxa"/>
            <w:tcBorders>
              <w:top w:val="single" w:sz="4" w:space="0" w:color="auto"/>
              <w:left w:val="single" w:sz="4" w:space="0" w:color="auto"/>
              <w:bottom w:val="single" w:sz="4" w:space="0" w:color="auto"/>
              <w:right w:val="single" w:sz="4" w:space="0" w:color="auto"/>
            </w:tcBorders>
          </w:tcPr>
          <w:p w14:paraId="36A4E9A8" w14:textId="23A483AE" w:rsidR="007A600E" w:rsidRPr="0047100F" w:rsidRDefault="007A600E" w:rsidP="00DE3B6E">
            <w:pPr>
              <w:spacing w:after="0" w:line="240" w:lineRule="auto"/>
              <w:ind w:right="4"/>
              <w:jc w:val="both"/>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 xml:space="preserve">ნაშრომის სახელწოდება </w:t>
            </w:r>
          </w:p>
        </w:tc>
        <w:tc>
          <w:tcPr>
            <w:tcW w:w="3679" w:type="dxa"/>
            <w:tcBorders>
              <w:top w:val="single" w:sz="4" w:space="0" w:color="auto"/>
              <w:left w:val="single" w:sz="4" w:space="0" w:color="auto"/>
              <w:bottom w:val="single" w:sz="4" w:space="0" w:color="auto"/>
              <w:right w:val="single" w:sz="4" w:space="0" w:color="auto"/>
            </w:tcBorders>
            <w:vAlign w:val="center"/>
            <w:hideMark/>
          </w:tcPr>
          <w:p w14:paraId="3756CD2B" w14:textId="4C4CEB0F" w:rsidR="007A600E" w:rsidRPr="0047100F" w:rsidRDefault="00BA5A35" w:rsidP="00DE3B6E">
            <w:pPr>
              <w:spacing w:after="0" w:line="240" w:lineRule="auto"/>
              <w:ind w:right="4"/>
              <w:jc w:val="both"/>
              <w:rPr>
                <w:rFonts w:ascii="Sylfaen" w:eastAsia="Times New Roman" w:hAnsi="Sylfaen"/>
                <w:noProof/>
                <w:sz w:val="24"/>
                <w:szCs w:val="24"/>
                <w:lang w:val="ka-GE" w:eastAsia="ru-RU"/>
              </w:rPr>
            </w:pPr>
            <w:r w:rsidRPr="0047100F">
              <w:rPr>
                <w:rFonts w:ascii="Sylfaen" w:eastAsia="Times New Roman" w:hAnsi="Sylfaen" w:cs="Sylfaen"/>
                <w:b/>
                <w:bCs/>
                <w:noProof/>
                <w:sz w:val="24"/>
                <w:szCs w:val="24"/>
                <w:lang w:val="ka-GE" w:eastAsia="ru-RU"/>
              </w:rPr>
              <w:t>სამეცნიერო  გამოცემები</w:t>
            </w:r>
            <w:r w:rsidRPr="0047100F">
              <w:rPr>
                <w:rFonts w:ascii="Sylfaen" w:eastAsia="Times New Roman" w:hAnsi="Sylfaen" w:cs="Sylfaen"/>
                <w:noProof/>
                <w:sz w:val="24"/>
                <w:szCs w:val="24"/>
                <w:lang w:val="ka-GE" w:eastAsia="ru-RU"/>
              </w:rPr>
              <w:t xml:space="preserve"> </w:t>
            </w:r>
            <w:r w:rsidR="007A600E" w:rsidRPr="0047100F">
              <w:rPr>
                <w:rFonts w:ascii="Sylfaen" w:eastAsia="Times New Roman" w:hAnsi="Sylfaen" w:cs="Sylfaen"/>
                <w:noProof/>
                <w:sz w:val="24"/>
                <w:szCs w:val="24"/>
                <w:lang w:val="ka-GE" w:eastAsia="ru-RU"/>
              </w:rPr>
              <w:t xml:space="preserve">დასახელება და </w:t>
            </w:r>
            <w:r w:rsidR="007A600E" w:rsidRPr="0047100F">
              <w:rPr>
                <w:rFonts w:ascii="Sylfaen" w:eastAsia="Times New Roman" w:hAnsi="Sylfaen" w:cs="AcadNusx"/>
                <w:noProof/>
                <w:sz w:val="24"/>
                <w:szCs w:val="24"/>
                <w:lang w:val="ka-GE" w:eastAsia="ru-RU"/>
              </w:rPr>
              <w:t xml:space="preserve"> </w:t>
            </w:r>
            <w:r w:rsidR="007A600E" w:rsidRPr="0047100F">
              <w:rPr>
                <w:rFonts w:ascii="Sylfaen" w:eastAsia="Times New Roman" w:hAnsi="Sylfaen" w:cs="Sylfaen"/>
                <w:noProof/>
                <w:sz w:val="24"/>
                <w:szCs w:val="24"/>
                <w:lang w:val="ka-GE" w:eastAsia="ru-RU"/>
              </w:rPr>
              <w:t>ნომერი/ტო</w:t>
            </w:r>
            <w:r w:rsidRPr="0047100F">
              <w:rPr>
                <w:rFonts w:ascii="Sylfaen" w:eastAsia="Times New Roman" w:hAnsi="Sylfaen" w:cs="Sylfaen"/>
                <w:noProof/>
                <w:sz w:val="24"/>
                <w:szCs w:val="24"/>
                <w:lang w:val="ka-GE" w:eastAsia="ru-RU"/>
              </w:rPr>
              <w:t>მი;</w:t>
            </w:r>
            <w:r w:rsidR="007A600E" w:rsidRPr="0047100F">
              <w:rPr>
                <w:rFonts w:ascii="Sylfaen" w:eastAsia="Times New Roman" w:hAnsi="Sylfaen" w:cs="Sylfaen"/>
                <w:noProof/>
                <w:sz w:val="24"/>
                <w:szCs w:val="24"/>
                <w:lang w:val="ka-GE" w:eastAsia="ru-RU"/>
              </w:rPr>
              <w:t xml:space="preserve"> წელი; გამომცემლობ</w:t>
            </w:r>
            <w:r w:rsidRPr="0047100F">
              <w:rPr>
                <w:rFonts w:ascii="Sylfaen" w:eastAsia="Times New Roman" w:hAnsi="Sylfaen" w:cs="Sylfaen"/>
                <w:noProof/>
                <w:sz w:val="24"/>
                <w:szCs w:val="24"/>
                <w:lang w:val="ka-GE" w:eastAsia="ru-RU"/>
              </w:rPr>
              <w:t>ა, URL</w:t>
            </w:r>
            <w:r w:rsidR="007A600E" w:rsidRPr="0047100F">
              <w:rPr>
                <w:rFonts w:ascii="Sylfaen" w:eastAsia="Times New Roman" w:hAnsi="Sylfaen" w:cs="Sylfaen"/>
                <w:noProof/>
                <w:sz w:val="24"/>
                <w:szCs w:val="24"/>
                <w:lang w:val="ka-GE" w:eastAsia="ru-RU"/>
              </w:rPr>
              <w:t xml:space="preserve"> </w:t>
            </w:r>
          </w:p>
        </w:tc>
        <w:tc>
          <w:tcPr>
            <w:tcW w:w="747" w:type="dxa"/>
            <w:tcBorders>
              <w:top w:val="single" w:sz="4" w:space="0" w:color="auto"/>
              <w:left w:val="single" w:sz="4" w:space="0" w:color="auto"/>
              <w:bottom w:val="single" w:sz="4" w:space="0" w:color="auto"/>
              <w:right w:val="single" w:sz="4" w:space="0" w:color="auto"/>
            </w:tcBorders>
            <w:textDirection w:val="btLr"/>
          </w:tcPr>
          <w:p w14:paraId="28A5B55A" w14:textId="0A3DBBEA" w:rsidR="007A600E" w:rsidRPr="0047100F" w:rsidRDefault="007A600E" w:rsidP="00DE3B6E">
            <w:pPr>
              <w:spacing w:after="0" w:line="240" w:lineRule="auto"/>
              <w:ind w:right="4"/>
              <w:jc w:val="center"/>
              <w:rPr>
                <w:rFonts w:ascii="Sylfaen" w:eastAsia="Times New Roman" w:hAnsi="Sylfaen" w:cs="Sylfaen"/>
                <w:noProof/>
                <w:sz w:val="24"/>
                <w:szCs w:val="24"/>
                <w:lang w:val="ka-GE" w:eastAsia="ru-RU"/>
              </w:rPr>
            </w:pPr>
            <w:r w:rsidRPr="0047100F">
              <w:rPr>
                <w:rFonts w:ascii="Sylfaen" w:eastAsia="Times New Roman" w:hAnsi="Sylfaen"/>
                <w:b/>
                <w:bCs/>
                <w:noProof/>
                <w:sz w:val="24"/>
                <w:szCs w:val="24"/>
                <w:lang w:val="ka-GE" w:eastAsia="ru-RU"/>
              </w:rPr>
              <w:t>Web of Science</w:t>
            </w:r>
          </w:p>
        </w:tc>
        <w:tc>
          <w:tcPr>
            <w:tcW w:w="732" w:type="dxa"/>
            <w:tcBorders>
              <w:top w:val="single" w:sz="4" w:space="0" w:color="auto"/>
              <w:left w:val="single" w:sz="4" w:space="0" w:color="auto"/>
              <w:bottom w:val="single" w:sz="4" w:space="0" w:color="auto"/>
              <w:right w:val="single" w:sz="4" w:space="0" w:color="auto"/>
            </w:tcBorders>
            <w:textDirection w:val="btLr"/>
          </w:tcPr>
          <w:p w14:paraId="08128274" w14:textId="05496F76" w:rsidR="007A600E" w:rsidRPr="0047100F" w:rsidRDefault="007A600E" w:rsidP="00DE3B6E">
            <w:pPr>
              <w:spacing w:after="0" w:line="240" w:lineRule="auto"/>
              <w:ind w:right="4"/>
              <w:jc w:val="center"/>
              <w:rPr>
                <w:rFonts w:ascii="Sylfaen" w:eastAsia="Times New Roman" w:hAnsi="Sylfaen" w:cs="Sylfaen"/>
                <w:noProof/>
                <w:sz w:val="24"/>
                <w:szCs w:val="24"/>
                <w:lang w:val="ka-GE" w:eastAsia="ru-RU"/>
              </w:rPr>
            </w:pPr>
            <w:r w:rsidRPr="0047100F">
              <w:rPr>
                <w:rFonts w:ascii="Sylfaen" w:eastAsia="Times New Roman" w:hAnsi="Sylfaen" w:cs="Sylfaen"/>
                <w:b/>
                <w:bCs/>
                <w:noProof/>
                <w:sz w:val="24"/>
                <w:szCs w:val="24"/>
                <w:lang w:val="ka-GE" w:eastAsia="ru-RU"/>
              </w:rPr>
              <w:t>Scopus</w:t>
            </w:r>
          </w:p>
        </w:tc>
        <w:tc>
          <w:tcPr>
            <w:tcW w:w="732" w:type="dxa"/>
            <w:tcBorders>
              <w:top w:val="single" w:sz="4" w:space="0" w:color="auto"/>
              <w:left w:val="single" w:sz="4" w:space="0" w:color="auto"/>
              <w:bottom w:val="single" w:sz="4" w:space="0" w:color="auto"/>
              <w:right w:val="single" w:sz="4" w:space="0" w:color="auto"/>
            </w:tcBorders>
            <w:textDirection w:val="btLr"/>
          </w:tcPr>
          <w:p w14:paraId="0523BDBB" w14:textId="3E2D9ECE" w:rsidR="007A600E" w:rsidRPr="0047100F" w:rsidRDefault="007A600E" w:rsidP="00DE3B6E">
            <w:pPr>
              <w:spacing w:after="0" w:line="240" w:lineRule="auto"/>
              <w:ind w:right="4"/>
              <w:jc w:val="center"/>
              <w:rPr>
                <w:rFonts w:ascii="Sylfaen" w:eastAsia="Times New Roman" w:hAnsi="Sylfaen" w:cs="Sylfaen"/>
                <w:noProof/>
                <w:sz w:val="24"/>
                <w:szCs w:val="24"/>
                <w:lang w:val="ka-GE" w:eastAsia="ru-RU"/>
              </w:rPr>
            </w:pPr>
            <w:r w:rsidRPr="0047100F">
              <w:rPr>
                <w:rFonts w:ascii="Sylfaen" w:eastAsia="Times New Roman" w:hAnsi="Sylfaen" w:cs="Sylfaen"/>
                <w:b/>
                <w:bCs/>
                <w:noProof/>
                <w:sz w:val="24"/>
                <w:szCs w:val="24"/>
                <w:lang w:val="ka-GE" w:eastAsia="ru-RU"/>
              </w:rPr>
              <w:t>Google Scholar</w:t>
            </w:r>
          </w:p>
        </w:tc>
        <w:tc>
          <w:tcPr>
            <w:tcW w:w="928" w:type="dxa"/>
            <w:tcBorders>
              <w:top w:val="single" w:sz="4" w:space="0" w:color="auto"/>
              <w:left w:val="single" w:sz="4" w:space="0" w:color="auto"/>
              <w:bottom w:val="single" w:sz="4" w:space="0" w:color="auto"/>
              <w:right w:val="single" w:sz="4" w:space="0" w:color="auto"/>
            </w:tcBorders>
            <w:textDirection w:val="btLr"/>
          </w:tcPr>
          <w:p w14:paraId="0835881E" w14:textId="16890548" w:rsidR="007A600E" w:rsidRPr="0047100F" w:rsidRDefault="007A600E" w:rsidP="00DE3B6E">
            <w:pPr>
              <w:spacing w:after="0" w:line="240" w:lineRule="auto"/>
              <w:ind w:right="4"/>
              <w:jc w:val="center"/>
              <w:rPr>
                <w:rFonts w:ascii="Sylfaen" w:eastAsia="Times New Roman" w:hAnsi="Sylfaen" w:cs="Sylfaen"/>
                <w:b/>
                <w:bCs/>
                <w:noProof/>
                <w:sz w:val="24"/>
                <w:szCs w:val="24"/>
                <w:lang w:val="ka-GE" w:eastAsia="ru-RU"/>
              </w:rPr>
            </w:pPr>
            <w:r w:rsidRPr="0047100F">
              <w:rPr>
                <w:rFonts w:ascii="Sylfaen" w:eastAsia="Times New Roman" w:hAnsi="Sylfaen" w:cs="Sylfaen"/>
                <w:b/>
                <w:bCs/>
                <w:noProof/>
                <w:sz w:val="24"/>
                <w:szCs w:val="24"/>
                <w:lang w:val="ka-GE" w:eastAsia="ru-RU"/>
              </w:rPr>
              <w:t>სხვა (მიუთითეთ)</w:t>
            </w:r>
          </w:p>
        </w:tc>
      </w:tr>
      <w:tr w:rsidR="00762DDC" w:rsidRPr="0047100F" w14:paraId="095E8AB1" w14:textId="08B38A32" w:rsidTr="00762DDC">
        <w:trPr>
          <w:trHeight w:val="285"/>
        </w:trPr>
        <w:tc>
          <w:tcPr>
            <w:tcW w:w="348" w:type="dxa"/>
            <w:tcBorders>
              <w:top w:val="single" w:sz="4" w:space="0" w:color="auto"/>
              <w:left w:val="single" w:sz="4" w:space="0" w:color="auto"/>
              <w:bottom w:val="single" w:sz="4" w:space="0" w:color="auto"/>
              <w:right w:val="single" w:sz="4" w:space="0" w:color="auto"/>
            </w:tcBorders>
            <w:hideMark/>
          </w:tcPr>
          <w:p w14:paraId="30573EA9" w14:textId="77777777"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1</w:t>
            </w:r>
          </w:p>
        </w:tc>
        <w:tc>
          <w:tcPr>
            <w:tcW w:w="1455" w:type="dxa"/>
            <w:tcBorders>
              <w:top w:val="single" w:sz="4" w:space="0" w:color="auto"/>
              <w:left w:val="single" w:sz="4" w:space="0" w:color="auto"/>
              <w:bottom w:val="single" w:sz="4" w:space="0" w:color="auto"/>
              <w:right w:val="single" w:sz="4" w:space="0" w:color="auto"/>
            </w:tcBorders>
          </w:tcPr>
          <w:p w14:paraId="3FADBE13" w14:textId="4B498C8F"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r w:rsidRPr="00E55963">
              <w:rPr>
                <w:rFonts w:ascii="Sylfaen" w:hAnsi="Sylfaen" w:cs="Sylfaen"/>
                <w:sz w:val="20"/>
                <w:szCs w:val="20"/>
                <w:lang w:val="ka-GE"/>
              </w:rPr>
              <w:t>ნუგზარ ყავლაშვილი, ნოდარ მირიანაშვილი, ქეთევან კვირიკაშვილი</w:t>
            </w:r>
          </w:p>
        </w:tc>
        <w:tc>
          <w:tcPr>
            <w:tcW w:w="1586" w:type="dxa"/>
            <w:tcBorders>
              <w:top w:val="single" w:sz="4" w:space="0" w:color="auto"/>
              <w:left w:val="single" w:sz="4" w:space="0" w:color="auto"/>
              <w:bottom w:val="single" w:sz="4" w:space="0" w:color="auto"/>
              <w:right w:val="single" w:sz="4" w:space="0" w:color="auto"/>
            </w:tcBorders>
          </w:tcPr>
          <w:p w14:paraId="1CC6CBA6" w14:textId="5FA23685"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r w:rsidRPr="00E55963">
              <w:rPr>
                <w:rFonts w:ascii="Sylfaen" w:hAnsi="Sylfaen" w:cs="Sylfaen"/>
                <w:sz w:val="20"/>
                <w:szCs w:val="20"/>
                <w:lang w:val="ka-GE"/>
              </w:rPr>
              <w:t>მზის ენერგია, მისი რესურსი და ეკონომიკური სარგებელი</w:t>
            </w:r>
          </w:p>
        </w:tc>
        <w:tc>
          <w:tcPr>
            <w:tcW w:w="3679" w:type="dxa"/>
            <w:tcBorders>
              <w:top w:val="single" w:sz="4" w:space="0" w:color="auto"/>
              <w:left w:val="single" w:sz="4" w:space="0" w:color="auto"/>
              <w:bottom w:val="single" w:sz="4" w:space="0" w:color="auto"/>
              <w:right w:val="single" w:sz="4" w:space="0" w:color="auto"/>
            </w:tcBorders>
          </w:tcPr>
          <w:p w14:paraId="6D126DB9" w14:textId="77777777" w:rsidR="00762DDC" w:rsidRPr="00E55963" w:rsidRDefault="00762DDC" w:rsidP="00762DDC">
            <w:pPr>
              <w:spacing w:after="0"/>
              <w:rPr>
                <w:rFonts w:ascii="Sylfaen" w:hAnsi="Sylfaen" w:cs="Sylfaen"/>
                <w:sz w:val="20"/>
                <w:szCs w:val="20"/>
                <w:lang w:val="ka-GE"/>
              </w:rPr>
            </w:pPr>
            <w:r w:rsidRPr="00E55963">
              <w:rPr>
                <w:rFonts w:ascii="Sylfaen" w:hAnsi="Sylfaen" w:cs="Sylfaen"/>
                <w:sz w:val="20"/>
                <w:szCs w:val="20"/>
                <w:lang w:val="ka-GE"/>
              </w:rPr>
              <w:t>ჟურნალი,</w:t>
            </w:r>
          </w:p>
          <w:p w14:paraId="77083123" w14:textId="77777777" w:rsidR="00762DDC" w:rsidRPr="00E55963" w:rsidRDefault="00762DDC" w:rsidP="00762DDC">
            <w:pPr>
              <w:spacing w:after="0"/>
              <w:rPr>
                <w:rFonts w:ascii="Sylfaen" w:hAnsi="Sylfaen" w:cs="Sylfaen"/>
                <w:sz w:val="20"/>
                <w:szCs w:val="20"/>
                <w:lang w:val="ka-GE"/>
              </w:rPr>
            </w:pPr>
            <w:r w:rsidRPr="00E55963">
              <w:rPr>
                <w:rFonts w:ascii="Sylfaen" w:hAnsi="Sylfaen" w:cs="Sylfaen"/>
                <w:sz w:val="20"/>
                <w:szCs w:val="20"/>
                <w:lang w:val="ka-GE"/>
              </w:rPr>
              <w:t>„</w:t>
            </w:r>
            <w:r w:rsidRPr="00E55963">
              <w:rPr>
                <w:sz w:val="20"/>
                <w:szCs w:val="20"/>
                <w:lang w:val="ka-GE"/>
              </w:rPr>
              <w:t xml:space="preserve"> </w:t>
            </w:r>
            <w:r w:rsidRPr="00E55963">
              <w:rPr>
                <w:rFonts w:ascii="Sylfaen" w:hAnsi="Sylfaen" w:cs="Sylfaen"/>
                <w:sz w:val="20"/>
                <w:szCs w:val="20"/>
                <w:lang w:val="ka-GE"/>
              </w:rPr>
              <w:t xml:space="preserve">ბიზნეს - ინჟინერინგი“, </w:t>
            </w:r>
          </w:p>
          <w:p w14:paraId="10521151" w14:textId="77777777" w:rsidR="00762DDC" w:rsidRPr="00E55963" w:rsidRDefault="00762DDC" w:rsidP="00762DDC">
            <w:pPr>
              <w:spacing w:after="0"/>
              <w:rPr>
                <w:rFonts w:ascii="Sylfaen" w:hAnsi="Sylfaen" w:cs="Sylfaen"/>
                <w:sz w:val="20"/>
                <w:szCs w:val="20"/>
                <w:lang w:val="ka-GE"/>
              </w:rPr>
            </w:pPr>
            <w:r w:rsidRPr="00E55963">
              <w:rPr>
                <w:rFonts w:ascii="Sylfaen" w:eastAsia="AcadNusx" w:hAnsi="Sylfaen" w:cs="AcadNusx"/>
                <w:sz w:val="20"/>
                <w:szCs w:val="20"/>
                <w:lang w:val="ka-GE"/>
              </w:rPr>
              <w:t xml:space="preserve">N3-4; 2025; </w:t>
            </w:r>
          </w:p>
          <w:p w14:paraId="376EFECF" w14:textId="77777777" w:rsidR="00762DDC" w:rsidRPr="00E55963" w:rsidRDefault="00762DDC" w:rsidP="00762DDC">
            <w:pPr>
              <w:spacing w:after="0" w:line="240" w:lineRule="auto"/>
              <w:ind w:right="4"/>
              <w:jc w:val="both"/>
              <w:rPr>
                <w:rFonts w:ascii="Sylfaen" w:eastAsia="Times New Roman" w:hAnsi="Sylfaen"/>
                <w:noProof/>
                <w:sz w:val="20"/>
                <w:szCs w:val="20"/>
                <w:lang w:val="ka-GE" w:eastAsia="ru-RU"/>
              </w:rPr>
            </w:pPr>
            <w:hyperlink r:id="rId63" w:history="1">
              <w:r w:rsidRPr="00E55963">
                <w:rPr>
                  <w:rStyle w:val="Hyperlink"/>
                  <w:rFonts w:ascii="Sylfaen" w:eastAsia="Times New Roman" w:hAnsi="Sylfaen"/>
                  <w:noProof/>
                  <w:color w:val="auto"/>
                  <w:sz w:val="20"/>
                  <w:szCs w:val="20"/>
                  <w:u w:val="none"/>
                  <w:lang w:val="ka-GE" w:eastAsia="ru-RU"/>
                </w:rPr>
                <w:t>https://drive.google.com/file/d/</w:t>
              </w:r>
            </w:hyperlink>
          </w:p>
          <w:p w14:paraId="38320F63" w14:textId="77777777" w:rsidR="00762DDC" w:rsidRPr="00E55963" w:rsidRDefault="00762DDC" w:rsidP="00762DDC">
            <w:pPr>
              <w:spacing w:after="0" w:line="240" w:lineRule="auto"/>
              <w:ind w:right="4"/>
              <w:jc w:val="both"/>
              <w:rPr>
                <w:rFonts w:ascii="Sylfaen" w:eastAsia="Times New Roman" w:hAnsi="Sylfaen"/>
                <w:noProof/>
                <w:sz w:val="20"/>
                <w:szCs w:val="20"/>
                <w:lang w:val="ka-GE" w:eastAsia="ru-RU"/>
              </w:rPr>
            </w:pPr>
            <w:r w:rsidRPr="00E55963">
              <w:rPr>
                <w:rFonts w:ascii="Sylfaen" w:eastAsia="Times New Roman" w:hAnsi="Sylfaen"/>
                <w:noProof/>
                <w:sz w:val="20"/>
                <w:szCs w:val="20"/>
                <w:lang w:val="ka-GE" w:eastAsia="ru-RU"/>
              </w:rPr>
              <w:t>1CkvpdLd0Z861SXlTVk4vOgvJmLZCyFid/</w:t>
            </w:r>
          </w:p>
          <w:p w14:paraId="5C69154C" w14:textId="738507AD"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r w:rsidRPr="00E55963">
              <w:rPr>
                <w:rFonts w:ascii="Sylfaen" w:eastAsia="Times New Roman" w:hAnsi="Sylfaen"/>
                <w:noProof/>
                <w:sz w:val="20"/>
                <w:szCs w:val="20"/>
                <w:lang w:val="ka-GE" w:eastAsia="ru-RU"/>
              </w:rPr>
              <w:t>view</w:t>
            </w:r>
          </w:p>
        </w:tc>
        <w:tc>
          <w:tcPr>
            <w:tcW w:w="747" w:type="dxa"/>
            <w:tcBorders>
              <w:top w:val="single" w:sz="4" w:space="0" w:color="auto"/>
              <w:left w:val="single" w:sz="4" w:space="0" w:color="auto"/>
              <w:bottom w:val="single" w:sz="4" w:space="0" w:color="auto"/>
              <w:right w:val="single" w:sz="4" w:space="0" w:color="auto"/>
            </w:tcBorders>
          </w:tcPr>
          <w:p w14:paraId="2818D59B" w14:textId="77777777"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p>
        </w:tc>
        <w:tc>
          <w:tcPr>
            <w:tcW w:w="732" w:type="dxa"/>
            <w:tcBorders>
              <w:top w:val="single" w:sz="4" w:space="0" w:color="auto"/>
              <w:left w:val="single" w:sz="4" w:space="0" w:color="auto"/>
              <w:bottom w:val="single" w:sz="4" w:space="0" w:color="auto"/>
              <w:right w:val="single" w:sz="4" w:space="0" w:color="auto"/>
            </w:tcBorders>
          </w:tcPr>
          <w:p w14:paraId="68CC67ED" w14:textId="77777777"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p>
        </w:tc>
        <w:tc>
          <w:tcPr>
            <w:tcW w:w="732" w:type="dxa"/>
            <w:tcBorders>
              <w:top w:val="single" w:sz="4" w:space="0" w:color="auto"/>
              <w:left w:val="single" w:sz="4" w:space="0" w:color="auto"/>
              <w:bottom w:val="single" w:sz="4" w:space="0" w:color="auto"/>
              <w:right w:val="single" w:sz="4" w:space="0" w:color="auto"/>
            </w:tcBorders>
          </w:tcPr>
          <w:p w14:paraId="7207928C" w14:textId="51847953"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r w:rsidRPr="00E55963">
              <w:rPr>
                <w:rFonts w:ascii="Sylfaen" w:eastAsia="Times New Roman" w:hAnsi="Sylfaen"/>
                <w:b/>
                <w:bCs/>
                <w:noProof/>
                <w:sz w:val="20"/>
                <w:szCs w:val="20"/>
                <w:lang w:val="ka-GE" w:eastAsia="ru-RU"/>
              </w:rPr>
              <w:sym w:font="Symbol" w:char="F0D6"/>
            </w:r>
          </w:p>
        </w:tc>
        <w:tc>
          <w:tcPr>
            <w:tcW w:w="928" w:type="dxa"/>
            <w:tcBorders>
              <w:top w:val="single" w:sz="4" w:space="0" w:color="auto"/>
              <w:left w:val="single" w:sz="4" w:space="0" w:color="auto"/>
              <w:bottom w:val="single" w:sz="4" w:space="0" w:color="auto"/>
              <w:right w:val="single" w:sz="4" w:space="0" w:color="auto"/>
            </w:tcBorders>
          </w:tcPr>
          <w:p w14:paraId="6AC9427B" w14:textId="77777777" w:rsidR="00762DDC" w:rsidRPr="0047100F" w:rsidRDefault="00762DDC" w:rsidP="00762DDC">
            <w:pPr>
              <w:spacing w:after="0" w:line="240" w:lineRule="auto"/>
              <w:ind w:right="4"/>
              <w:jc w:val="both"/>
              <w:rPr>
                <w:rFonts w:ascii="Sylfaen" w:eastAsia="Times New Roman" w:hAnsi="Sylfaen"/>
                <w:noProof/>
                <w:sz w:val="24"/>
                <w:szCs w:val="24"/>
                <w:lang w:val="ka-GE" w:eastAsia="ru-RU"/>
              </w:rPr>
            </w:pPr>
          </w:p>
        </w:tc>
      </w:tr>
      <w:tr w:rsidR="00762DDC" w:rsidRPr="00762DDC" w14:paraId="75D118BE" w14:textId="460849DE" w:rsidTr="00762DDC">
        <w:trPr>
          <w:trHeight w:val="300"/>
        </w:trPr>
        <w:tc>
          <w:tcPr>
            <w:tcW w:w="348" w:type="dxa"/>
            <w:tcBorders>
              <w:top w:val="single" w:sz="4" w:space="0" w:color="auto"/>
              <w:left w:val="single" w:sz="4" w:space="0" w:color="auto"/>
              <w:bottom w:val="single" w:sz="4" w:space="0" w:color="auto"/>
              <w:right w:val="single" w:sz="4" w:space="0" w:color="auto"/>
            </w:tcBorders>
          </w:tcPr>
          <w:p w14:paraId="0AFB5124" w14:textId="1CEBFEC7" w:rsidR="00762DDC" w:rsidRPr="00762DDC" w:rsidRDefault="00E608BE" w:rsidP="00762DDC">
            <w:pPr>
              <w:spacing w:after="0" w:line="240" w:lineRule="auto"/>
              <w:ind w:right="4"/>
              <w:jc w:val="both"/>
              <w:rPr>
                <w:rFonts w:ascii="Sylfaen" w:eastAsia="Times New Roman" w:hAnsi="Sylfaen"/>
                <w:noProof/>
                <w:sz w:val="20"/>
                <w:szCs w:val="20"/>
                <w:lang w:val="ka-GE" w:eastAsia="ru-RU"/>
              </w:rPr>
            </w:pPr>
            <w:r>
              <w:rPr>
                <w:rFonts w:ascii="Sylfaen" w:eastAsia="Times New Roman" w:hAnsi="Sylfaen"/>
                <w:noProof/>
                <w:sz w:val="20"/>
                <w:szCs w:val="20"/>
                <w:lang w:val="ka-GE" w:eastAsia="ru-RU"/>
              </w:rPr>
              <w:t>2</w:t>
            </w:r>
          </w:p>
        </w:tc>
        <w:tc>
          <w:tcPr>
            <w:tcW w:w="1455" w:type="dxa"/>
            <w:tcBorders>
              <w:top w:val="single" w:sz="4" w:space="0" w:color="auto"/>
              <w:left w:val="single" w:sz="4" w:space="0" w:color="auto"/>
              <w:bottom w:val="single" w:sz="4" w:space="0" w:color="auto"/>
              <w:right w:val="single" w:sz="4" w:space="0" w:color="auto"/>
            </w:tcBorders>
          </w:tcPr>
          <w:p w14:paraId="22AAAB52" w14:textId="77777777" w:rsidR="00135515" w:rsidRDefault="00135515" w:rsidP="00762DDC">
            <w:pPr>
              <w:spacing w:after="0" w:line="240" w:lineRule="auto"/>
              <w:ind w:right="4"/>
              <w:jc w:val="both"/>
              <w:rPr>
                <w:rFonts w:ascii="Sylfaen" w:eastAsia="Times New Roman" w:hAnsi="Sylfaen"/>
                <w:noProof/>
                <w:sz w:val="20"/>
                <w:szCs w:val="20"/>
                <w:lang w:eastAsia="ru-RU"/>
              </w:rPr>
            </w:pPr>
            <w:r>
              <w:rPr>
                <w:rFonts w:ascii="Sylfaen" w:eastAsia="Times New Roman" w:hAnsi="Sylfaen"/>
                <w:noProof/>
                <w:sz w:val="20"/>
                <w:szCs w:val="20"/>
                <w:lang w:eastAsia="ru-RU"/>
              </w:rPr>
              <w:t>Lortkipanidze L.,</w:t>
            </w:r>
          </w:p>
          <w:p w14:paraId="49EAEEDA" w14:textId="797C114B" w:rsidR="00762DDC" w:rsidRPr="00135515" w:rsidRDefault="00135515" w:rsidP="00762DDC">
            <w:pPr>
              <w:spacing w:after="0" w:line="240" w:lineRule="auto"/>
              <w:ind w:right="4"/>
              <w:jc w:val="both"/>
              <w:rPr>
                <w:rFonts w:ascii="Sylfaen" w:eastAsia="Times New Roman" w:hAnsi="Sylfaen"/>
                <w:noProof/>
                <w:sz w:val="20"/>
                <w:szCs w:val="20"/>
                <w:lang w:eastAsia="ru-RU"/>
              </w:rPr>
            </w:pPr>
            <w:r>
              <w:rPr>
                <w:rFonts w:ascii="Sylfaen" w:eastAsia="Times New Roman" w:hAnsi="Sylfaen"/>
                <w:noProof/>
                <w:sz w:val="20"/>
                <w:szCs w:val="20"/>
                <w:lang w:eastAsia="ru-RU"/>
              </w:rPr>
              <w:t>Chutkerashvili A.</w:t>
            </w:r>
          </w:p>
        </w:tc>
        <w:tc>
          <w:tcPr>
            <w:tcW w:w="1586" w:type="dxa"/>
            <w:tcBorders>
              <w:top w:val="single" w:sz="4" w:space="0" w:color="auto"/>
              <w:left w:val="single" w:sz="4" w:space="0" w:color="auto"/>
              <w:bottom w:val="single" w:sz="4" w:space="0" w:color="auto"/>
              <w:right w:val="single" w:sz="4" w:space="0" w:color="auto"/>
            </w:tcBorders>
          </w:tcPr>
          <w:p w14:paraId="607467D7" w14:textId="0137D1FF" w:rsidR="00762DDC" w:rsidRPr="00762DDC" w:rsidRDefault="00135515" w:rsidP="00135515">
            <w:pPr>
              <w:spacing w:after="0" w:line="240" w:lineRule="auto"/>
              <w:ind w:right="4"/>
              <w:rPr>
                <w:rFonts w:ascii="Sylfaen" w:eastAsia="Times New Roman" w:hAnsi="Sylfaen"/>
                <w:noProof/>
                <w:sz w:val="20"/>
                <w:szCs w:val="20"/>
                <w:lang w:val="ka-GE" w:eastAsia="ru-RU"/>
              </w:rPr>
            </w:pPr>
            <w:r w:rsidRPr="001D4EC8">
              <w:rPr>
                <w:rFonts w:ascii="Sylfaen" w:eastAsia="Times New Roman" w:hAnsi="Sylfaen" w:cs="Sylfaen"/>
                <w:sz w:val="20"/>
                <w:szCs w:val="20"/>
                <w:lang w:val="ka-GE" w:eastAsia="ru-RU"/>
              </w:rPr>
              <w:t>Grammatical Dictionary Compiler as a System for Kartvelian Languages</w:t>
            </w:r>
          </w:p>
        </w:tc>
        <w:tc>
          <w:tcPr>
            <w:tcW w:w="3679" w:type="dxa"/>
            <w:tcBorders>
              <w:top w:val="single" w:sz="4" w:space="0" w:color="auto"/>
              <w:left w:val="single" w:sz="4" w:space="0" w:color="auto"/>
              <w:bottom w:val="single" w:sz="4" w:space="0" w:color="auto"/>
              <w:right w:val="single" w:sz="4" w:space="0" w:color="auto"/>
            </w:tcBorders>
          </w:tcPr>
          <w:p w14:paraId="117A01B2" w14:textId="26E3F4B9" w:rsidR="00762DDC" w:rsidRPr="00762DDC" w:rsidRDefault="00135515" w:rsidP="00762DDC">
            <w:pPr>
              <w:spacing w:after="0" w:line="240" w:lineRule="auto"/>
              <w:ind w:right="4"/>
              <w:jc w:val="both"/>
              <w:rPr>
                <w:rFonts w:ascii="Sylfaen" w:eastAsia="Times New Roman" w:hAnsi="Sylfaen"/>
                <w:noProof/>
                <w:sz w:val="20"/>
                <w:szCs w:val="20"/>
                <w:lang w:val="ka-GE" w:eastAsia="ru-RU"/>
              </w:rPr>
            </w:pPr>
            <w:r w:rsidRPr="00135515">
              <w:rPr>
                <w:rFonts w:ascii="Sylfaen" w:eastAsia="Times New Roman" w:hAnsi="Sylfaen"/>
                <w:noProof/>
                <w:sz w:val="20"/>
                <w:szCs w:val="20"/>
                <w:lang w:val="ka-GE" w:eastAsia="ru-RU"/>
              </w:rPr>
              <w:t xml:space="preserve">საქართველოს მეცნიერებათა ეროვნული აკადემიის მოამბე; ტ. 19(193), #2, </w:t>
            </w:r>
            <w:r>
              <w:rPr>
                <w:rFonts w:ascii="Sylfaen" w:eastAsia="Times New Roman" w:hAnsi="Sylfaen"/>
                <w:noProof/>
                <w:sz w:val="20"/>
                <w:szCs w:val="20"/>
                <w:lang w:val="ka-GE" w:eastAsia="ru-RU"/>
              </w:rPr>
              <w:t>2025</w:t>
            </w:r>
          </w:p>
        </w:tc>
        <w:tc>
          <w:tcPr>
            <w:tcW w:w="747" w:type="dxa"/>
            <w:tcBorders>
              <w:top w:val="single" w:sz="4" w:space="0" w:color="auto"/>
              <w:left w:val="single" w:sz="4" w:space="0" w:color="auto"/>
              <w:bottom w:val="single" w:sz="4" w:space="0" w:color="auto"/>
              <w:right w:val="single" w:sz="4" w:space="0" w:color="auto"/>
            </w:tcBorders>
          </w:tcPr>
          <w:p w14:paraId="0DA6C753" w14:textId="77777777"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732" w:type="dxa"/>
            <w:tcBorders>
              <w:top w:val="single" w:sz="4" w:space="0" w:color="auto"/>
              <w:left w:val="single" w:sz="4" w:space="0" w:color="auto"/>
              <w:bottom w:val="single" w:sz="4" w:space="0" w:color="auto"/>
              <w:right w:val="single" w:sz="4" w:space="0" w:color="auto"/>
            </w:tcBorders>
          </w:tcPr>
          <w:p w14:paraId="33EA476B" w14:textId="04412AB2" w:rsidR="00762DDC" w:rsidRPr="00762DDC" w:rsidRDefault="00E77AE0" w:rsidP="00762DDC">
            <w:pPr>
              <w:spacing w:after="0" w:line="240" w:lineRule="auto"/>
              <w:ind w:right="4"/>
              <w:jc w:val="both"/>
              <w:rPr>
                <w:rFonts w:ascii="Sylfaen" w:eastAsia="Times New Roman" w:hAnsi="Sylfaen"/>
                <w:noProof/>
                <w:sz w:val="20"/>
                <w:szCs w:val="20"/>
                <w:lang w:val="ka-GE" w:eastAsia="ru-RU"/>
              </w:rPr>
            </w:pPr>
            <w:r w:rsidRPr="00E55963">
              <w:rPr>
                <w:rFonts w:ascii="Sylfaen" w:eastAsia="Times New Roman" w:hAnsi="Sylfaen"/>
                <w:b/>
                <w:bCs/>
                <w:noProof/>
                <w:sz w:val="20"/>
                <w:szCs w:val="20"/>
                <w:lang w:val="ka-GE" w:eastAsia="ru-RU"/>
              </w:rPr>
              <w:sym w:font="Symbol" w:char="F0D6"/>
            </w:r>
          </w:p>
        </w:tc>
        <w:tc>
          <w:tcPr>
            <w:tcW w:w="732" w:type="dxa"/>
            <w:tcBorders>
              <w:top w:val="single" w:sz="4" w:space="0" w:color="auto"/>
              <w:left w:val="single" w:sz="4" w:space="0" w:color="auto"/>
              <w:bottom w:val="single" w:sz="4" w:space="0" w:color="auto"/>
              <w:right w:val="single" w:sz="4" w:space="0" w:color="auto"/>
            </w:tcBorders>
          </w:tcPr>
          <w:p w14:paraId="0DD82EF9" w14:textId="064335D4"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928" w:type="dxa"/>
            <w:tcBorders>
              <w:top w:val="single" w:sz="4" w:space="0" w:color="auto"/>
              <w:left w:val="single" w:sz="4" w:space="0" w:color="auto"/>
              <w:bottom w:val="single" w:sz="4" w:space="0" w:color="auto"/>
              <w:right w:val="single" w:sz="4" w:space="0" w:color="auto"/>
            </w:tcBorders>
          </w:tcPr>
          <w:p w14:paraId="470693C1" w14:textId="77777777"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r>
      <w:tr w:rsidR="00762DDC" w:rsidRPr="00762DDC" w14:paraId="7F946ACE" w14:textId="625F1F3D" w:rsidTr="00762DDC">
        <w:trPr>
          <w:trHeight w:val="300"/>
        </w:trPr>
        <w:tc>
          <w:tcPr>
            <w:tcW w:w="348" w:type="dxa"/>
            <w:tcBorders>
              <w:top w:val="single" w:sz="4" w:space="0" w:color="auto"/>
              <w:left w:val="single" w:sz="4" w:space="0" w:color="auto"/>
              <w:bottom w:val="single" w:sz="4" w:space="0" w:color="auto"/>
              <w:right w:val="single" w:sz="4" w:space="0" w:color="auto"/>
            </w:tcBorders>
          </w:tcPr>
          <w:p w14:paraId="71AF32A6" w14:textId="389E29B5"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1455" w:type="dxa"/>
            <w:tcBorders>
              <w:top w:val="single" w:sz="4" w:space="0" w:color="auto"/>
              <w:left w:val="single" w:sz="4" w:space="0" w:color="auto"/>
              <w:bottom w:val="single" w:sz="4" w:space="0" w:color="auto"/>
              <w:right w:val="single" w:sz="4" w:space="0" w:color="auto"/>
            </w:tcBorders>
          </w:tcPr>
          <w:p w14:paraId="49FED440" w14:textId="77777777"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1586" w:type="dxa"/>
            <w:tcBorders>
              <w:top w:val="single" w:sz="4" w:space="0" w:color="auto"/>
              <w:left w:val="single" w:sz="4" w:space="0" w:color="auto"/>
              <w:bottom w:val="single" w:sz="4" w:space="0" w:color="auto"/>
              <w:right w:val="single" w:sz="4" w:space="0" w:color="auto"/>
            </w:tcBorders>
          </w:tcPr>
          <w:p w14:paraId="2FB9DF42" w14:textId="54D9FE55"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3679" w:type="dxa"/>
            <w:tcBorders>
              <w:top w:val="single" w:sz="4" w:space="0" w:color="auto"/>
              <w:left w:val="single" w:sz="4" w:space="0" w:color="auto"/>
              <w:bottom w:val="single" w:sz="4" w:space="0" w:color="auto"/>
              <w:right w:val="single" w:sz="4" w:space="0" w:color="auto"/>
            </w:tcBorders>
          </w:tcPr>
          <w:p w14:paraId="5316293D" w14:textId="6CC07E4A"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747" w:type="dxa"/>
            <w:tcBorders>
              <w:top w:val="single" w:sz="4" w:space="0" w:color="auto"/>
              <w:left w:val="single" w:sz="4" w:space="0" w:color="auto"/>
              <w:bottom w:val="single" w:sz="4" w:space="0" w:color="auto"/>
              <w:right w:val="single" w:sz="4" w:space="0" w:color="auto"/>
            </w:tcBorders>
          </w:tcPr>
          <w:p w14:paraId="025B50E3" w14:textId="77777777"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732" w:type="dxa"/>
            <w:tcBorders>
              <w:top w:val="single" w:sz="4" w:space="0" w:color="auto"/>
              <w:left w:val="single" w:sz="4" w:space="0" w:color="auto"/>
              <w:bottom w:val="single" w:sz="4" w:space="0" w:color="auto"/>
              <w:right w:val="single" w:sz="4" w:space="0" w:color="auto"/>
            </w:tcBorders>
          </w:tcPr>
          <w:p w14:paraId="71668716" w14:textId="77777777"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732" w:type="dxa"/>
            <w:tcBorders>
              <w:top w:val="single" w:sz="4" w:space="0" w:color="auto"/>
              <w:left w:val="single" w:sz="4" w:space="0" w:color="auto"/>
              <w:bottom w:val="single" w:sz="4" w:space="0" w:color="auto"/>
              <w:right w:val="single" w:sz="4" w:space="0" w:color="auto"/>
            </w:tcBorders>
          </w:tcPr>
          <w:p w14:paraId="37094EC2" w14:textId="77777777"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c>
          <w:tcPr>
            <w:tcW w:w="928" w:type="dxa"/>
            <w:tcBorders>
              <w:top w:val="single" w:sz="4" w:space="0" w:color="auto"/>
              <w:left w:val="single" w:sz="4" w:space="0" w:color="auto"/>
              <w:bottom w:val="single" w:sz="4" w:space="0" w:color="auto"/>
              <w:right w:val="single" w:sz="4" w:space="0" w:color="auto"/>
            </w:tcBorders>
          </w:tcPr>
          <w:p w14:paraId="763E55FA" w14:textId="77777777" w:rsidR="00762DDC" w:rsidRPr="00762DDC" w:rsidRDefault="00762DDC" w:rsidP="00762DDC">
            <w:pPr>
              <w:spacing w:after="0" w:line="240" w:lineRule="auto"/>
              <w:ind w:right="4"/>
              <w:jc w:val="both"/>
              <w:rPr>
                <w:rFonts w:ascii="Sylfaen" w:eastAsia="Times New Roman" w:hAnsi="Sylfaen"/>
                <w:noProof/>
                <w:sz w:val="20"/>
                <w:szCs w:val="20"/>
                <w:lang w:val="ka-GE" w:eastAsia="ru-RU"/>
              </w:rPr>
            </w:pPr>
          </w:p>
        </w:tc>
      </w:tr>
    </w:tbl>
    <w:p w14:paraId="779BFA20" w14:textId="7E0CF754" w:rsidR="00C24A69" w:rsidRPr="0047100F" w:rsidRDefault="00C24A69" w:rsidP="00DE3B6E">
      <w:pPr>
        <w:spacing w:after="0" w:line="240" w:lineRule="auto"/>
        <w:ind w:right="4"/>
        <w:jc w:val="both"/>
        <w:rPr>
          <w:rFonts w:ascii="Sylfaen" w:hAnsi="Sylfaen"/>
          <w:noProof/>
          <w:sz w:val="24"/>
          <w:szCs w:val="24"/>
          <w:lang w:val="ka-GE"/>
        </w:rPr>
      </w:pPr>
    </w:p>
    <w:p w14:paraId="52794D99" w14:textId="77777777" w:rsidR="00B40C17" w:rsidRPr="0047100F" w:rsidRDefault="00B40C17" w:rsidP="00DE3B6E">
      <w:pPr>
        <w:spacing w:after="0" w:line="240" w:lineRule="auto"/>
        <w:ind w:right="4"/>
        <w:jc w:val="both"/>
        <w:rPr>
          <w:rFonts w:ascii="Sylfaen" w:hAnsi="Sylfaen"/>
          <w:noProof/>
          <w:sz w:val="24"/>
          <w:szCs w:val="24"/>
          <w:lang w:val="ka-GE"/>
        </w:rPr>
      </w:pPr>
    </w:p>
    <w:p w14:paraId="1DE45365" w14:textId="77777777" w:rsidR="00C3155A" w:rsidRDefault="00C3155A" w:rsidP="00DE3B6E">
      <w:pPr>
        <w:pStyle w:val="ListParagraph"/>
        <w:spacing w:after="0" w:line="240" w:lineRule="auto"/>
        <w:ind w:left="0" w:right="4"/>
        <w:jc w:val="both"/>
        <w:rPr>
          <w:rFonts w:ascii="Sylfaen" w:hAnsi="Sylfaen"/>
          <w:b/>
          <w:bCs/>
          <w:noProof/>
          <w:sz w:val="24"/>
          <w:szCs w:val="24"/>
          <w:highlight w:val="yellow"/>
          <w:lang w:val="ka-GE"/>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52"/>
        <w:gridCol w:w="1717"/>
        <w:gridCol w:w="600"/>
        <w:gridCol w:w="817"/>
        <w:gridCol w:w="1134"/>
        <w:gridCol w:w="851"/>
        <w:gridCol w:w="1276"/>
        <w:gridCol w:w="992"/>
        <w:gridCol w:w="992"/>
        <w:gridCol w:w="1276"/>
      </w:tblGrid>
      <w:tr w:rsidR="00680C69" w:rsidRPr="0047100F" w14:paraId="06F86D24" w14:textId="77777777" w:rsidTr="003B6BA4">
        <w:trPr>
          <w:trHeight w:val="913"/>
        </w:trPr>
        <w:tc>
          <w:tcPr>
            <w:tcW w:w="10207" w:type="dxa"/>
            <w:gridSpan w:val="10"/>
            <w:tcBorders>
              <w:top w:val="single" w:sz="4" w:space="0" w:color="auto"/>
              <w:left w:val="single" w:sz="4" w:space="0" w:color="auto"/>
              <w:bottom w:val="single" w:sz="4" w:space="0" w:color="auto"/>
              <w:right w:val="single" w:sz="4" w:space="0" w:color="auto"/>
            </w:tcBorders>
            <w:vAlign w:val="center"/>
          </w:tcPr>
          <w:p w14:paraId="6D84492E" w14:textId="77777777" w:rsidR="00680C69" w:rsidRPr="0047100F" w:rsidRDefault="00680C69" w:rsidP="003B6BA4">
            <w:pPr>
              <w:spacing w:after="0" w:line="240" w:lineRule="auto"/>
              <w:ind w:right="4"/>
              <w:jc w:val="both"/>
              <w:rPr>
                <w:rFonts w:ascii="Sylfaen" w:eastAsia="Times New Roman" w:hAnsi="Sylfaen" w:cs="Sylfaen"/>
                <w:b/>
                <w:noProof/>
                <w:sz w:val="24"/>
                <w:szCs w:val="24"/>
                <w:lang w:val="ka-GE" w:eastAsia="ru-RU"/>
              </w:rPr>
            </w:pPr>
            <w:r w:rsidRPr="0047100F">
              <w:rPr>
                <w:rFonts w:ascii="Sylfaen" w:eastAsia="Times New Roman" w:hAnsi="Sylfaen" w:cs="Sylfaen"/>
                <w:b/>
                <w:noProof/>
                <w:sz w:val="24"/>
                <w:szCs w:val="24"/>
                <w:lang w:val="ka-GE" w:eastAsia="ru-RU"/>
              </w:rPr>
              <w:br w:type="page"/>
            </w:r>
            <w:r>
              <w:rPr>
                <w:rFonts w:ascii="Sylfaen" w:eastAsia="Times New Roman" w:hAnsi="Sylfaen" w:cs="Sylfaen"/>
                <w:b/>
                <w:noProof/>
                <w:sz w:val="24"/>
                <w:szCs w:val="24"/>
                <w:lang w:val="ka-GE" w:eastAsia="ru-RU"/>
              </w:rPr>
              <w:t xml:space="preserve">13. </w:t>
            </w:r>
            <w:r w:rsidRPr="0047100F">
              <w:rPr>
                <w:rFonts w:ascii="Sylfaen" w:hAnsi="Sylfaen"/>
                <w:b/>
                <w:bCs/>
                <w:noProof/>
                <w:sz w:val="24"/>
                <w:szCs w:val="24"/>
                <w:lang w:val="ka-GE"/>
              </w:rPr>
              <w:t xml:space="preserve">სამეცნიერო ერთეულში დასაქმებულ მკვლევართა სამეცნიერო პროდუქტიულობის </w:t>
            </w:r>
            <w:r w:rsidRPr="0047100F">
              <w:rPr>
                <w:rFonts w:ascii="Sylfaen" w:eastAsia="Times New Roman" w:hAnsi="Sylfaen"/>
                <w:b/>
                <w:bCs/>
                <w:noProof/>
                <w:sz w:val="24"/>
                <w:szCs w:val="24"/>
                <w:lang w:val="ka-GE" w:eastAsia="ru-RU"/>
              </w:rPr>
              <w:t>მაჩვენებელი (ციტირების ინდექსის საფუძველზე)</w:t>
            </w:r>
          </w:p>
        </w:tc>
      </w:tr>
      <w:tr w:rsidR="00680C69" w:rsidRPr="0047100F" w14:paraId="3FB6C3D1" w14:textId="77777777" w:rsidTr="00DE5E38">
        <w:trPr>
          <w:trHeight w:val="1119"/>
        </w:trPr>
        <w:tc>
          <w:tcPr>
            <w:tcW w:w="552" w:type="dxa"/>
            <w:vMerge w:val="restart"/>
            <w:tcBorders>
              <w:top w:val="single" w:sz="4" w:space="0" w:color="auto"/>
              <w:left w:val="single" w:sz="4" w:space="0" w:color="auto"/>
              <w:right w:val="single" w:sz="4" w:space="0" w:color="auto"/>
            </w:tcBorders>
            <w:vAlign w:val="center"/>
            <w:hideMark/>
          </w:tcPr>
          <w:p w14:paraId="037FA246" w14:textId="77777777" w:rsidR="00680C69" w:rsidRPr="0047100F" w:rsidRDefault="00680C69" w:rsidP="003B6BA4">
            <w:pPr>
              <w:spacing w:after="0" w:line="240" w:lineRule="auto"/>
              <w:ind w:right="4"/>
              <w:jc w:val="both"/>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w:t>
            </w:r>
          </w:p>
        </w:tc>
        <w:tc>
          <w:tcPr>
            <w:tcW w:w="1717" w:type="dxa"/>
            <w:vMerge w:val="restart"/>
            <w:tcBorders>
              <w:top w:val="single" w:sz="4" w:space="0" w:color="auto"/>
              <w:left w:val="single" w:sz="4" w:space="0" w:color="auto"/>
              <w:right w:val="single" w:sz="4" w:space="0" w:color="auto"/>
            </w:tcBorders>
            <w:vAlign w:val="center"/>
            <w:hideMark/>
          </w:tcPr>
          <w:p w14:paraId="528100A4" w14:textId="77777777" w:rsidR="00680C69" w:rsidRPr="0047100F" w:rsidRDefault="00680C69" w:rsidP="003B6BA4">
            <w:pPr>
              <w:spacing w:after="0" w:line="240" w:lineRule="auto"/>
              <w:ind w:right="4"/>
              <w:jc w:val="both"/>
              <w:rPr>
                <w:rFonts w:ascii="Sylfaen" w:eastAsia="Times New Roman" w:hAnsi="Sylfaen"/>
                <w:noProof/>
                <w:sz w:val="24"/>
                <w:szCs w:val="24"/>
                <w:lang w:val="ka-GE" w:eastAsia="ru-RU"/>
              </w:rPr>
            </w:pPr>
            <w:r w:rsidRPr="0047100F">
              <w:rPr>
                <w:rFonts w:ascii="Sylfaen" w:eastAsia="Times New Roman" w:hAnsi="Sylfaen" w:cs="Sylfaen"/>
                <w:noProof/>
                <w:sz w:val="24"/>
                <w:szCs w:val="24"/>
                <w:lang w:val="ka-GE" w:eastAsia="ru-RU"/>
              </w:rPr>
              <w:t xml:space="preserve"> სახელი და გვარი</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14:paraId="3A0269AC" w14:textId="77777777" w:rsidR="00680C69" w:rsidRPr="0047100F" w:rsidRDefault="00680C69" w:rsidP="003B6BA4">
            <w:pPr>
              <w:spacing w:after="0" w:line="240" w:lineRule="auto"/>
              <w:ind w:right="4"/>
              <w:jc w:val="center"/>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Web of Science</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099CBA03" w14:textId="77777777" w:rsidR="00680C69" w:rsidRPr="0047100F" w:rsidRDefault="00680C69" w:rsidP="003B6BA4">
            <w:pPr>
              <w:spacing w:after="0" w:line="240" w:lineRule="auto"/>
              <w:ind w:right="4"/>
              <w:jc w:val="center"/>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Scopus</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5C98C65A" w14:textId="77777777" w:rsidR="00680C69" w:rsidRPr="0047100F" w:rsidRDefault="00680C69" w:rsidP="003B6BA4">
            <w:pPr>
              <w:spacing w:after="0" w:line="240" w:lineRule="auto"/>
              <w:ind w:right="4"/>
              <w:jc w:val="center"/>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Google Scholar</w:t>
            </w:r>
          </w:p>
        </w:tc>
        <w:tc>
          <w:tcPr>
            <w:tcW w:w="2268" w:type="dxa"/>
            <w:gridSpan w:val="2"/>
            <w:tcBorders>
              <w:top w:val="single" w:sz="4" w:space="0" w:color="auto"/>
              <w:left w:val="single" w:sz="4" w:space="0" w:color="auto"/>
              <w:bottom w:val="single" w:sz="4" w:space="0" w:color="auto"/>
              <w:right w:val="single" w:sz="4" w:space="0" w:color="auto"/>
            </w:tcBorders>
          </w:tcPr>
          <w:p w14:paraId="6BFE4C8D" w14:textId="77777777" w:rsidR="00680C69" w:rsidRPr="0047100F" w:rsidRDefault="00680C69" w:rsidP="003B6BA4">
            <w:pPr>
              <w:spacing w:after="0" w:line="240" w:lineRule="auto"/>
              <w:ind w:right="4"/>
              <w:jc w:val="center"/>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 xml:space="preserve">                </w:t>
            </w:r>
          </w:p>
          <w:p w14:paraId="15CB9F9B" w14:textId="77777777" w:rsidR="00680C69" w:rsidRPr="0047100F" w:rsidRDefault="00680C69" w:rsidP="003B6BA4">
            <w:pPr>
              <w:spacing w:after="0" w:line="240" w:lineRule="auto"/>
              <w:ind w:right="4"/>
              <w:jc w:val="center"/>
              <w:rPr>
                <w:rFonts w:ascii="Sylfaen" w:eastAsia="Times New Roman" w:hAnsi="Sylfaen"/>
                <w:noProof/>
                <w:sz w:val="24"/>
                <w:szCs w:val="24"/>
                <w:lang w:val="ka-GE" w:eastAsia="ru-RU"/>
              </w:rPr>
            </w:pPr>
            <w:r w:rsidRPr="0047100F">
              <w:rPr>
                <w:rFonts w:ascii="Sylfaen" w:eastAsia="Times New Roman" w:hAnsi="Sylfaen"/>
                <w:noProof/>
                <w:sz w:val="24"/>
                <w:szCs w:val="24"/>
                <w:lang w:val="ka-GE" w:eastAsia="ru-RU"/>
              </w:rPr>
              <w:t>სხვა</w:t>
            </w:r>
            <w:r>
              <w:rPr>
                <w:rFonts w:ascii="Sylfaen" w:eastAsia="Times New Roman" w:hAnsi="Sylfaen"/>
                <w:noProof/>
                <w:sz w:val="24"/>
                <w:szCs w:val="24"/>
                <w:lang w:val="ka-GE" w:eastAsia="ru-RU"/>
              </w:rPr>
              <w:t xml:space="preserve"> </w:t>
            </w:r>
            <w:r w:rsidRPr="0047100F">
              <w:rPr>
                <w:rFonts w:ascii="Sylfaen" w:eastAsia="Times New Roman" w:hAnsi="Sylfaen" w:cs="Sylfaen"/>
                <w:b/>
                <w:bCs/>
                <w:noProof/>
                <w:sz w:val="24"/>
                <w:szCs w:val="24"/>
                <w:lang w:val="ka-GE" w:eastAsia="ru-RU"/>
              </w:rPr>
              <w:t>(მიუთითეთ)</w:t>
            </w:r>
          </w:p>
        </w:tc>
      </w:tr>
      <w:tr w:rsidR="00680C69" w:rsidRPr="0047100F" w14:paraId="14AC43D6" w14:textId="77777777" w:rsidTr="00DE5E38">
        <w:trPr>
          <w:cantSplit/>
          <w:trHeight w:val="1134"/>
        </w:trPr>
        <w:tc>
          <w:tcPr>
            <w:tcW w:w="552" w:type="dxa"/>
            <w:vMerge/>
            <w:tcBorders>
              <w:left w:val="single" w:sz="4" w:space="0" w:color="auto"/>
              <w:bottom w:val="single" w:sz="4" w:space="0" w:color="auto"/>
              <w:right w:val="single" w:sz="4" w:space="0" w:color="auto"/>
            </w:tcBorders>
            <w:vAlign w:val="center"/>
          </w:tcPr>
          <w:p w14:paraId="6182FFD7" w14:textId="77777777" w:rsidR="00680C69" w:rsidRPr="0047100F" w:rsidRDefault="00680C69" w:rsidP="003B6BA4">
            <w:pPr>
              <w:spacing w:after="0" w:line="240" w:lineRule="auto"/>
              <w:ind w:right="4"/>
              <w:jc w:val="both"/>
              <w:rPr>
                <w:rFonts w:ascii="Sylfaen" w:eastAsia="Times New Roman" w:hAnsi="Sylfaen"/>
                <w:noProof/>
                <w:sz w:val="24"/>
                <w:szCs w:val="24"/>
                <w:lang w:val="ka-GE" w:eastAsia="ru-RU"/>
              </w:rPr>
            </w:pPr>
          </w:p>
        </w:tc>
        <w:tc>
          <w:tcPr>
            <w:tcW w:w="1717" w:type="dxa"/>
            <w:vMerge/>
            <w:tcBorders>
              <w:left w:val="single" w:sz="4" w:space="0" w:color="auto"/>
              <w:bottom w:val="single" w:sz="4" w:space="0" w:color="auto"/>
              <w:right w:val="single" w:sz="4" w:space="0" w:color="auto"/>
            </w:tcBorders>
            <w:vAlign w:val="center"/>
          </w:tcPr>
          <w:p w14:paraId="799DCFEA" w14:textId="77777777" w:rsidR="00680C69" w:rsidRPr="0047100F" w:rsidRDefault="00680C69" w:rsidP="003B6BA4">
            <w:pPr>
              <w:spacing w:after="0" w:line="240" w:lineRule="auto"/>
              <w:ind w:right="4"/>
              <w:jc w:val="both"/>
              <w:rPr>
                <w:rFonts w:ascii="Sylfaen" w:eastAsia="Times New Roman" w:hAnsi="Sylfaen" w:cs="Sylfaen"/>
                <w:noProof/>
                <w:sz w:val="24"/>
                <w:szCs w:val="24"/>
                <w:lang w:val="ka-GE" w:eastAsia="ru-RU"/>
              </w:rPr>
            </w:pPr>
          </w:p>
        </w:tc>
        <w:tc>
          <w:tcPr>
            <w:tcW w:w="600" w:type="dxa"/>
            <w:tcBorders>
              <w:top w:val="single" w:sz="4" w:space="0" w:color="auto"/>
              <w:left w:val="single" w:sz="4" w:space="0" w:color="auto"/>
              <w:bottom w:val="single" w:sz="4" w:space="0" w:color="auto"/>
              <w:right w:val="single" w:sz="4" w:space="0" w:color="auto"/>
            </w:tcBorders>
            <w:textDirection w:val="btLr"/>
            <w:vAlign w:val="center"/>
          </w:tcPr>
          <w:p w14:paraId="363E4B08" w14:textId="77777777" w:rsidR="00680C69" w:rsidRPr="0047100F" w:rsidDel="0093293B" w:rsidRDefault="00680C69" w:rsidP="003B6BA4">
            <w:pPr>
              <w:spacing w:after="0" w:line="240" w:lineRule="auto"/>
              <w:ind w:right="4"/>
              <w:jc w:val="center"/>
              <w:rPr>
                <w:rFonts w:ascii="Sylfaen" w:eastAsia="Times New Roman" w:hAnsi="Sylfaen"/>
                <w:b/>
                <w:bCs/>
                <w:noProof/>
                <w:sz w:val="18"/>
                <w:szCs w:val="18"/>
                <w:lang w:val="ka-GE" w:eastAsia="ru-RU"/>
              </w:rPr>
            </w:pPr>
            <w:r w:rsidRPr="0047100F">
              <w:rPr>
                <w:rFonts w:ascii="Sylfaen" w:eastAsia="Times New Roman" w:hAnsi="Sylfaen"/>
                <w:b/>
                <w:bCs/>
                <w:noProof/>
                <w:sz w:val="18"/>
                <w:szCs w:val="18"/>
                <w:lang w:val="ka-GE" w:eastAsia="ru-RU"/>
              </w:rPr>
              <w:t>ციტირების ინდექსი</w:t>
            </w:r>
          </w:p>
        </w:tc>
        <w:tc>
          <w:tcPr>
            <w:tcW w:w="817" w:type="dxa"/>
            <w:tcBorders>
              <w:top w:val="single" w:sz="4" w:space="0" w:color="auto"/>
              <w:left w:val="single" w:sz="4" w:space="0" w:color="auto"/>
              <w:bottom w:val="single" w:sz="4" w:space="0" w:color="auto"/>
              <w:right w:val="single" w:sz="4" w:space="0" w:color="auto"/>
            </w:tcBorders>
            <w:textDirection w:val="btLr"/>
            <w:vAlign w:val="center"/>
          </w:tcPr>
          <w:p w14:paraId="0ED131AC" w14:textId="77777777" w:rsidR="00680C69" w:rsidRPr="0047100F" w:rsidDel="0093293B" w:rsidRDefault="00680C69" w:rsidP="003B6BA4">
            <w:pPr>
              <w:spacing w:after="0" w:line="240" w:lineRule="auto"/>
              <w:ind w:right="4"/>
              <w:jc w:val="center"/>
              <w:rPr>
                <w:rFonts w:ascii="Sylfaen" w:eastAsia="Times New Roman" w:hAnsi="Sylfaen"/>
                <w:b/>
                <w:bCs/>
                <w:noProof/>
                <w:sz w:val="18"/>
                <w:szCs w:val="18"/>
                <w:lang w:val="ka-GE" w:eastAsia="ru-RU"/>
              </w:rPr>
            </w:pPr>
            <w:r w:rsidRPr="0047100F">
              <w:rPr>
                <w:rFonts w:ascii="Sylfaen" w:eastAsia="Times New Roman" w:hAnsi="Sylfaen" w:cs="Sylfaen"/>
                <w:b/>
                <w:bCs/>
                <w:noProof/>
                <w:sz w:val="18"/>
                <w:szCs w:val="18"/>
                <w:lang w:val="ka-GE" w:eastAsia="ru-RU"/>
              </w:rPr>
              <w:t>h -ინდექსი</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0A6B5D11" w14:textId="77777777" w:rsidR="00680C69" w:rsidRPr="0047100F" w:rsidRDefault="00680C69" w:rsidP="003B6BA4">
            <w:pPr>
              <w:spacing w:after="0" w:line="240" w:lineRule="auto"/>
              <w:ind w:right="4"/>
              <w:jc w:val="center"/>
              <w:rPr>
                <w:rFonts w:ascii="Sylfaen" w:eastAsia="Times New Roman" w:hAnsi="Sylfaen"/>
                <w:b/>
                <w:bCs/>
                <w:noProof/>
                <w:sz w:val="18"/>
                <w:szCs w:val="18"/>
                <w:lang w:val="ka-GE" w:eastAsia="ru-RU"/>
              </w:rPr>
            </w:pPr>
            <w:r w:rsidRPr="0047100F">
              <w:rPr>
                <w:rFonts w:ascii="Sylfaen" w:eastAsia="Times New Roman" w:hAnsi="Sylfaen"/>
                <w:b/>
                <w:bCs/>
                <w:noProof/>
                <w:sz w:val="18"/>
                <w:szCs w:val="18"/>
                <w:lang w:val="ka-GE" w:eastAsia="ru-RU"/>
              </w:rPr>
              <w:t>ციტირების ინდექსი</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53DE16E3" w14:textId="77777777" w:rsidR="00680C69" w:rsidRPr="0047100F" w:rsidRDefault="00680C69" w:rsidP="003B6BA4">
            <w:pPr>
              <w:spacing w:after="0" w:line="240" w:lineRule="auto"/>
              <w:ind w:right="4"/>
              <w:jc w:val="center"/>
              <w:rPr>
                <w:rFonts w:ascii="Sylfaen" w:eastAsia="Times New Roman" w:hAnsi="Sylfaen"/>
                <w:b/>
                <w:bCs/>
                <w:noProof/>
                <w:sz w:val="18"/>
                <w:szCs w:val="18"/>
                <w:lang w:val="ka-GE" w:eastAsia="ru-RU"/>
              </w:rPr>
            </w:pPr>
            <w:r w:rsidRPr="0047100F">
              <w:rPr>
                <w:rFonts w:ascii="Sylfaen" w:eastAsia="Times New Roman" w:hAnsi="Sylfaen" w:cs="Sylfaen"/>
                <w:b/>
                <w:bCs/>
                <w:noProof/>
                <w:sz w:val="18"/>
                <w:szCs w:val="18"/>
                <w:lang w:val="ka-GE" w:eastAsia="ru-RU"/>
              </w:rPr>
              <w:t>h -ინდექსი</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14:paraId="0A20E7C6" w14:textId="77777777" w:rsidR="00680C69" w:rsidRPr="0047100F" w:rsidRDefault="00680C69" w:rsidP="003B6BA4">
            <w:pPr>
              <w:spacing w:after="0" w:line="240" w:lineRule="auto"/>
              <w:ind w:right="4"/>
              <w:jc w:val="center"/>
              <w:rPr>
                <w:rFonts w:ascii="Sylfaen" w:eastAsia="Times New Roman" w:hAnsi="Sylfaen"/>
                <w:b/>
                <w:bCs/>
                <w:noProof/>
                <w:sz w:val="18"/>
                <w:szCs w:val="18"/>
                <w:lang w:val="ka-GE" w:eastAsia="ru-RU"/>
              </w:rPr>
            </w:pPr>
            <w:r w:rsidRPr="0047100F">
              <w:rPr>
                <w:rFonts w:ascii="Sylfaen" w:eastAsia="Times New Roman" w:hAnsi="Sylfaen"/>
                <w:b/>
                <w:bCs/>
                <w:noProof/>
                <w:sz w:val="18"/>
                <w:szCs w:val="18"/>
                <w:lang w:val="ka-GE" w:eastAsia="ru-RU"/>
              </w:rPr>
              <w:t>ციტირების ინდექსი</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2B683A39" w14:textId="77777777" w:rsidR="00680C69" w:rsidRPr="0047100F" w:rsidDel="006D5F20" w:rsidRDefault="00680C69" w:rsidP="003B6BA4">
            <w:pPr>
              <w:spacing w:after="0" w:line="240" w:lineRule="auto"/>
              <w:ind w:right="4"/>
              <w:jc w:val="center"/>
              <w:rPr>
                <w:rFonts w:ascii="Sylfaen" w:eastAsia="Times New Roman" w:hAnsi="Sylfaen" w:cs="Sylfaen"/>
                <w:b/>
                <w:bCs/>
                <w:noProof/>
                <w:sz w:val="18"/>
                <w:szCs w:val="18"/>
                <w:lang w:val="ka-GE" w:eastAsia="ru-RU"/>
              </w:rPr>
            </w:pPr>
            <w:r w:rsidRPr="0047100F">
              <w:rPr>
                <w:rFonts w:ascii="Sylfaen" w:eastAsia="Times New Roman" w:hAnsi="Sylfaen" w:cs="Sylfaen"/>
                <w:b/>
                <w:bCs/>
                <w:noProof/>
                <w:sz w:val="18"/>
                <w:szCs w:val="18"/>
                <w:lang w:val="ka-GE" w:eastAsia="ru-RU"/>
              </w:rPr>
              <w:t>h -ინდექსი</w:t>
            </w:r>
          </w:p>
        </w:tc>
        <w:tc>
          <w:tcPr>
            <w:tcW w:w="992" w:type="dxa"/>
            <w:tcBorders>
              <w:top w:val="single" w:sz="4" w:space="0" w:color="auto"/>
              <w:left w:val="single" w:sz="4" w:space="0" w:color="auto"/>
              <w:bottom w:val="single" w:sz="4" w:space="0" w:color="auto"/>
              <w:right w:val="single" w:sz="4" w:space="0" w:color="auto"/>
            </w:tcBorders>
            <w:textDirection w:val="btLr"/>
          </w:tcPr>
          <w:p w14:paraId="588E6563" w14:textId="77777777" w:rsidR="00680C69" w:rsidRPr="0047100F" w:rsidRDefault="00680C69" w:rsidP="003B6BA4">
            <w:pPr>
              <w:spacing w:after="0" w:line="240" w:lineRule="auto"/>
              <w:ind w:right="4"/>
              <w:jc w:val="center"/>
              <w:rPr>
                <w:rFonts w:ascii="Sylfaen" w:eastAsia="Times New Roman" w:hAnsi="Sylfaen" w:cs="Sylfaen"/>
                <w:b/>
                <w:bCs/>
                <w:noProof/>
                <w:sz w:val="18"/>
                <w:szCs w:val="18"/>
                <w:lang w:val="ka-GE" w:eastAsia="ru-RU"/>
              </w:rPr>
            </w:pPr>
            <w:r w:rsidRPr="0047100F">
              <w:rPr>
                <w:rFonts w:ascii="Sylfaen" w:eastAsia="Times New Roman" w:hAnsi="Sylfaen"/>
                <w:b/>
                <w:bCs/>
                <w:noProof/>
                <w:sz w:val="18"/>
                <w:szCs w:val="18"/>
                <w:lang w:val="ka-GE" w:eastAsia="ru-RU"/>
              </w:rPr>
              <w:t>ციტირების ინდექსი</w:t>
            </w:r>
          </w:p>
        </w:tc>
        <w:tc>
          <w:tcPr>
            <w:tcW w:w="1276" w:type="dxa"/>
            <w:tcBorders>
              <w:top w:val="single" w:sz="4" w:space="0" w:color="auto"/>
              <w:left w:val="single" w:sz="4" w:space="0" w:color="auto"/>
              <w:bottom w:val="single" w:sz="4" w:space="0" w:color="auto"/>
              <w:right w:val="single" w:sz="4" w:space="0" w:color="auto"/>
            </w:tcBorders>
            <w:textDirection w:val="btLr"/>
          </w:tcPr>
          <w:p w14:paraId="69D46825" w14:textId="77777777" w:rsidR="00680C69" w:rsidRPr="0047100F" w:rsidRDefault="00680C69" w:rsidP="003B6BA4">
            <w:pPr>
              <w:spacing w:after="0" w:line="240" w:lineRule="auto"/>
              <w:ind w:right="4"/>
              <w:jc w:val="center"/>
              <w:rPr>
                <w:rFonts w:ascii="Sylfaen" w:eastAsia="Times New Roman" w:hAnsi="Sylfaen" w:cs="Sylfaen"/>
                <w:b/>
                <w:bCs/>
                <w:noProof/>
                <w:sz w:val="18"/>
                <w:szCs w:val="18"/>
                <w:lang w:val="ka-GE" w:eastAsia="ru-RU"/>
              </w:rPr>
            </w:pPr>
            <w:r w:rsidRPr="0047100F">
              <w:rPr>
                <w:rFonts w:ascii="Sylfaen" w:eastAsia="Times New Roman" w:hAnsi="Sylfaen" w:cs="Sylfaen"/>
                <w:b/>
                <w:bCs/>
                <w:noProof/>
                <w:sz w:val="18"/>
                <w:szCs w:val="18"/>
                <w:lang w:val="ka-GE" w:eastAsia="ru-RU"/>
              </w:rPr>
              <w:t>h -ინდექსი</w:t>
            </w:r>
          </w:p>
        </w:tc>
      </w:tr>
      <w:tr w:rsidR="00680C69" w:rsidRPr="00082B0E" w14:paraId="5D791341" w14:textId="77777777" w:rsidTr="00DE5E38">
        <w:trPr>
          <w:trHeight w:val="275"/>
        </w:trPr>
        <w:tc>
          <w:tcPr>
            <w:tcW w:w="552" w:type="dxa"/>
            <w:tcBorders>
              <w:top w:val="single" w:sz="4" w:space="0" w:color="auto"/>
              <w:left w:val="single" w:sz="4" w:space="0" w:color="auto"/>
              <w:bottom w:val="single" w:sz="4" w:space="0" w:color="auto"/>
              <w:right w:val="single" w:sz="4" w:space="0" w:color="auto"/>
            </w:tcBorders>
            <w:hideMark/>
          </w:tcPr>
          <w:p w14:paraId="2FB32DE7" w14:textId="77777777" w:rsidR="00680C69" w:rsidRPr="007C2836" w:rsidRDefault="00680C69" w:rsidP="003B6BA4">
            <w:pPr>
              <w:spacing w:after="0" w:line="240" w:lineRule="auto"/>
              <w:ind w:right="4"/>
              <w:jc w:val="both"/>
              <w:rPr>
                <w:rFonts w:ascii="Sylfaen" w:eastAsia="Times New Roman" w:hAnsi="Sylfaen"/>
                <w:noProof/>
                <w:sz w:val="20"/>
                <w:szCs w:val="20"/>
                <w:lang w:val="ka-GE" w:eastAsia="ru-RU"/>
              </w:rPr>
            </w:pPr>
            <w:r w:rsidRPr="007C2836">
              <w:rPr>
                <w:rFonts w:ascii="Sylfaen" w:hAnsi="Sylfaen"/>
                <w:sz w:val="20"/>
                <w:szCs w:val="20"/>
              </w:rPr>
              <w:t>1</w:t>
            </w:r>
          </w:p>
        </w:tc>
        <w:tc>
          <w:tcPr>
            <w:tcW w:w="1717" w:type="dxa"/>
            <w:tcBorders>
              <w:top w:val="single" w:sz="4" w:space="0" w:color="auto"/>
              <w:left w:val="single" w:sz="4" w:space="0" w:color="auto"/>
              <w:bottom w:val="single" w:sz="4" w:space="0" w:color="auto"/>
              <w:right w:val="single" w:sz="4" w:space="0" w:color="auto"/>
            </w:tcBorders>
          </w:tcPr>
          <w:p w14:paraId="07F4C380" w14:textId="695A28E4"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hAnsi="Sylfaen"/>
                <w:sz w:val="20"/>
                <w:szCs w:val="20"/>
              </w:rPr>
              <w:t>შანშიაშვილი ბ</w:t>
            </w:r>
            <w:r w:rsidR="00DE5E38">
              <w:rPr>
                <w:rFonts w:ascii="Sylfaen" w:hAnsi="Sylfaen"/>
                <w:sz w:val="20"/>
                <w:szCs w:val="20"/>
              </w:rPr>
              <w:t>ესარიონი</w:t>
            </w:r>
          </w:p>
        </w:tc>
        <w:tc>
          <w:tcPr>
            <w:tcW w:w="600" w:type="dxa"/>
            <w:tcBorders>
              <w:top w:val="single" w:sz="4" w:space="0" w:color="auto"/>
              <w:left w:val="single" w:sz="4" w:space="0" w:color="auto"/>
              <w:bottom w:val="single" w:sz="4" w:space="0" w:color="auto"/>
              <w:right w:val="single" w:sz="4" w:space="0" w:color="auto"/>
            </w:tcBorders>
          </w:tcPr>
          <w:p w14:paraId="53FCAB0A" w14:textId="5D3114B6" w:rsidR="00680C69" w:rsidRPr="00A75FF2" w:rsidRDefault="00C3155A" w:rsidP="003B6BA4">
            <w:pPr>
              <w:spacing w:after="0" w:line="240" w:lineRule="auto"/>
              <w:ind w:right="4"/>
              <w:jc w:val="both"/>
              <w:rPr>
                <w:rFonts w:ascii="Sylfaen" w:eastAsia="Times New Roman" w:hAnsi="Sylfaen"/>
                <w:noProof/>
                <w:sz w:val="20"/>
                <w:szCs w:val="20"/>
                <w:lang w:val="ka-GE" w:eastAsia="ru-RU"/>
              </w:rPr>
            </w:pPr>
            <w:r>
              <w:rPr>
                <w:rFonts w:ascii="Sylfaen" w:hAnsi="Sylfaen"/>
                <w:sz w:val="20"/>
                <w:szCs w:val="20"/>
              </w:rPr>
              <w:t>1</w:t>
            </w:r>
            <w:r w:rsidR="00680C69" w:rsidRPr="00A75FF2">
              <w:rPr>
                <w:rFonts w:ascii="Sylfaen" w:hAnsi="Sylfaen"/>
                <w:sz w:val="20"/>
                <w:szCs w:val="20"/>
              </w:rPr>
              <w:t>2</w:t>
            </w:r>
          </w:p>
        </w:tc>
        <w:tc>
          <w:tcPr>
            <w:tcW w:w="817" w:type="dxa"/>
            <w:tcBorders>
              <w:top w:val="single" w:sz="4" w:space="0" w:color="auto"/>
              <w:left w:val="single" w:sz="4" w:space="0" w:color="auto"/>
              <w:bottom w:val="single" w:sz="4" w:space="0" w:color="auto"/>
              <w:right w:val="single" w:sz="4" w:space="0" w:color="auto"/>
            </w:tcBorders>
          </w:tcPr>
          <w:p w14:paraId="1F3A788D" w14:textId="404CA3F2" w:rsidR="00680C69" w:rsidRPr="00A75FF2" w:rsidRDefault="00C3155A" w:rsidP="003B6BA4">
            <w:pPr>
              <w:spacing w:after="0" w:line="240" w:lineRule="auto"/>
              <w:ind w:right="4"/>
              <w:jc w:val="both"/>
              <w:rPr>
                <w:rFonts w:ascii="Sylfaen" w:eastAsia="Times New Roman" w:hAnsi="Sylfaen"/>
                <w:noProof/>
                <w:sz w:val="20"/>
                <w:szCs w:val="20"/>
                <w:lang w:val="ka-GE" w:eastAsia="ru-RU"/>
              </w:rPr>
            </w:pPr>
            <w:r>
              <w:rPr>
                <w:rFonts w:ascii="Sylfaen" w:hAnsi="Sylfae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212F6B80" w14:textId="7075B98A" w:rsidR="00680C69" w:rsidRPr="00A75FF2" w:rsidRDefault="00C3155A" w:rsidP="003B6BA4">
            <w:pPr>
              <w:spacing w:after="0" w:line="240" w:lineRule="auto"/>
              <w:ind w:right="4"/>
              <w:jc w:val="both"/>
              <w:rPr>
                <w:rFonts w:ascii="Sylfaen" w:eastAsia="Times New Roman" w:hAnsi="Sylfaen"/>
                <w:noProof/>
                <w:sz w:val="20"/>
                <w:szCs w:val="20"/>
                <w:lang w:val="ka-GE" w:eastAsia="ru-RU"/>
              </w:rPr>
            </w:pPr>
            <w:r>
              <w:rPr>
                <w:rFonts w:ascii="Sylfaen" w:hAnsi="Sylfaen"/>
                <w:sz w:val="20"/>
                <w:szCs w:val="20"/>
              </w:rPr>
              <w:t>24</w:t>
            </w:r>
          </w:p>
        </w:tc>
        <w:tc>
          <w:tcPr>
            <w:tcW w:w="851" w:type="dxa"/>
            <w:tcBorders>
              <w:top w:val="single" w:sz="4" w:space="0" w:color="auto"/>
              <w:left w:val="single" w:sz="4" w:space="0" w:color="auto"/>
              <w:bottom w:val="single" w:sz="4" w:space="0" w:color="auto"/>
              <w:right w:val="single" w:sz="4" w:space="0" w:color="auto"/>
            </w:tcBorders>
          </w:tcPr>
          <w:p w14:paraId="333BE2C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hAnsi="Sylfaen"/>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1B776E2B" w14:textId="55DF64C4" w:rsidR="00680C69" w:rsidRPr="00A75FF2" w:rsidRDefault="00C3155A" w:rsidP="003B6BA4">
            <w:pPr>
              <w:spacing w:after="0" w:line="240" w:lineRule="auto"/>
              <w:ind w:right="4"/>
              <w:jc w:val="both"/>
              <w:rPr>
                <w:rFonts w:ascii="Sylfaen" w:eastAsia="Times New Roman" w:hAnsi="Sylfaen"/>
                <w:noProof/>
                <w:sz w:val="20"/>
                <w:szCs w:val="20"/>
                <w:lang w:val="ka-GE" w:eastAsia="ru-RU"/>
              </w:rPr>
            </w:pPr>
            <w:r>
              <w:rPr>
                <w:rFonts w:ascii="Sylfaen" w:hAnsi="Sylfaen"/>
                <w:sz w:val="20"/>
                <w:szCs w:val="20"/>
              </w:rPr>
              <w:t>64</w:t>
            </w:r>
          </w:p>
        </w:tc>
        <w:tc>
          <w:tcPr>
            <w:tcW w:w="992" w:type="dxa"/>
            <w:tcBorders>
              <w:top w:val="single" w:sz="4" w:space="0" w:color="auto"/>
              <w:left w:val="single" w:sz="4" w:space="0" w:color="auto"/>
              <w:bottom w:val="single" w:sz="4" w:space="0" w:color="auto"/>
              <w:right w:val="single" w:sz="4" w:space="0" w:color="auto"/>
            </w:tcBorders>
          </w:tcPr>
          <w:p w14:paraId="4FCA2FD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hAnsi="Sylfaen"/>
                <w:sz w:val="20"/>
                <w:szCs w:val="20"/>
              </w:rPr>
              <w:t>4</w:t>
            </w:r>
          </w:p>
        </w:tc>
        <w:tc>
          <w:tcPr>
            <w:tcW w:w="992" w:type="dxa"/>
            <w:tcBorders>
              <w:top w:val="single" w:sz="4" w:space="0" w:color="auto"/>
              <w:left w:val="single" w:sz="4" w:space="0" w:color="auto"/>
              <w:bottom w:val="single" w:sz="4" w:space="0" w:color="auto"/>
              <w:right w:val="single" w:sz="4" w:space="0" w:color="auto"/>
            </w:tcBorders>
          </w:tcPr>
          <w:p w14:paraId="76570536" w14:textId="77777777" w:rsidR="00C3155A" w:rsidRDefault="00C3155A" w:rsidP="003B6BA4">
            <w:pPr>
              <w:spacing w:after="0" w:line="240" w:lineRule="auto"/>
              <w:ind w:right="4"/>
              <w:jc w:val="both"/>
              <w:rPr>
                <w:rFonts w:ascii="Sylfaen" w:eastAsia="Times New Roman" w:hAnsi="Sylfaen"/>
                <w:noProof/>
                <w:sz w:val="20"/>
                <w:szCs w:val="20"/>
                <w:lang w:val="ka-GE" w:eastAsia="ru-RU"/>
              </w:rPr>
            </w:pPr>
            <w:r>
              <w:rPr>
                <w:rFonts w:ascii="Sylfaen" w:eastAsia="Times New Roman" w:hAnsi="Sylfaen"/>
                <w:noProof/>
                <w:sz w:val="20"/>
                <w:szCs w:val="20"/>
                <w:lang w:val="ka-GE" w:eastAsia="ru-RU"/>
              </w:rPr>
              <w:t xml:space="preserve">6 </w:t>
            </w:r>
          </w:p>
          <w:p w14:paraId="1A9A9BEF" w14:textId="38B0EBE8" w:rsidR="00680C69" w:rsidRPr="00C3155A" w:rsidRDefault="00C3155A" w:rsidP="003B6BA4">
            <w:pPr>
              <w:spacing w:after="0" w:line="240" w:lineRule="auto"/>
              <w:ind w:right="4"/>
              <w:jc w:val="both"/>
              <w:rPr>
                <w:rFonts w:ascii="Sylfaen" w:eastAsia="Times New Roman" w:hAnsi="Sylfaen"/>
                <w:b/>
                <w:bCs/>
                <w:noProof/>
                <w:sz w:val="20"/>
                <w:szCs w:val="20"/>
                <w:lang w:val="ka-GE" w:eastAsia="ru-RU"/>
              </w:rPr>
            </w:pPr>
            <w:r w:rsidRPr="00C3155A">
              <w:rPr>
                <w:rFonts w:ascii="Sylfaen" w:eastAsia="Times New Roman" w:hAnsi="Sylfaen"/>
                <w:b/>
                <w:bCs/>
                <w:noProof/>
                <w:sz w:val="20"/>
                <w:szCs w:val="20"/>
                <w:lang w:val="ka-GE" w:eastAsia="ru-RU"/>
              </w:rPr>
              <w:t>g ინდექსი</w:t>
            </w:r>
          </w:p>
        </w:tc>
        <w:tc>
          <w:tcPr>
            <w:tcW w:w="1276" w:type="dxa"/>
            <w:tcBorders>
              <w:top w:val="single" w:sz="4" w:space="0" w:color="auto"/>
              <w:left w:val="single" w:sz="4" w:space="0" w:color="auto"/>
              <w:bottom w:val="single" w:sz="4" w:space="0" w:color="auto"/>
              <w:right w:val="single" w:sz="4" w:space="0" w:color="auto"/>
            </w:tcBorders>
          </w:tcPr>
          <w:p w14:paraId="385CDC3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053FEDA3"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08E48653" w14:textId="77777777" w:rsidR="00680C69" w:rsidRPr="007C2836" w:rsidRDefault="00680C69" w:rsidP="003B6BA4">
            <w:pPr>
              <w:spacing w:after="0" w:line="240" w:lineRule="auto"/>
              <w:ind w:right="4"/>
              <w:jc w:val="both"/>
              <w:rPr>
                <w:rFonts w:ascii="Sylfaen" w:eastAsia="Times New Roman" w:hAnsi="Sylfaen"/>
                <w:noProof/>
                <w:sz w:val="20"/>
                <w:szCs w:val="20"/>
                <w:lang w:val="ka-GE" w:eastAsia="ru-RU"/>
              </w:rPr>
            </w:pPr>
            <w:r w:rsidRPr="007C2836">
              <w:rPr>
                <w:rFonts w:ascii="Sylfaen" w:eastAsia="Times New Roman" w:hAnsi="Sylfaen"/>
                <w:noProof/>
                <w:sz w:val="20"/>
                <w:szCs w:val="20"/>
                <w:lang w:val="ka-GE" w:eastAsia="ru-RU"/>
              </w:rPr>
              <w:t>2</w:t>
            </w:r>
          </w:p>
        </w:tc>
        <w:tc>
          <w:tcPr>
            <w:tcW w:w="1717" w:type="dxa"/>
            <w:tcBorders>
              <w:top w:val="single" w:sz="4" w:space="0" w:color="auto"/>
              <w:left w:val="single" w:sz="4" w:space="0" w:color="auto"/>
              <w:bottom w:val="single" w:sz="4" w:space="0" w:color="auto"/>
              <w:right w:val="single" w:sz="4" w:space="0" w:color="auto"/>
            </w:tcBorders>
          </w:tcPr>
          <w:p w14:paraId="4201CC3C"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eastAsia="Times New Roman" w:hAnsi="Sylfaen"/>
                <w:noProof/>
                <w:sz w:val="20"/>
                <w:szCs w:val="20"/>
                <w:lang w:val="ka-GE" w:eastAsia="ru-RU"/>
              </w:rPr>
              <w:t>ყავლაშვილი ნუგზარი</w:t>
            </w:r>
          </w:p>
        </w:tc>
        <w:tc>
          <w:tcPr>
            <w:tcW w:w="600" w:type="dxa"/>
            <w:tcBorders>
              <w:top w:val="single" w:sz="4" w:space="0" w:color="auto"/>
              <w:left w:val="single" w:sz="4" w:space="0" w:color="auto"/>
              <w:bottom w:val="single" w:sz="4" w:space="0" w:color="auto"/>
              <w:right w:val="single" w:sz="4" w:space="0" w:color="auto"/>
            </w:tcBorders>
          </w:tcPr>
          <w:p w14:paraId="5A04E87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0957392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72388D2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7E8BA79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4EA871D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3</w:t>
            </w:r>
          </w:p>
        </w:tc>
        <w:tc>
          <w:tcPr>
            <w:tcW w:w="992" w:type="dxa"/>
            <w:tcBorders>
              <w:top w:val="single" w:sz="4" w:space="0" w:color="auto"/>
              <w:left w:val="single" w:sz="4" w:space="0" w:color="auto"/>
              <w:bottom w:val="single" w:sz="4" w:space="0" w:color="auto"/>
              <w:right w:val="single" w:sz="4" w:space="0" w:color="auto"/>
            </w:tcBorders>
          </w:tcPr>
          <w:p w14:paraId="2F2525C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1</w:t>
            </w:r>
          </w:p>
        </w:tc>
        <w:tc>
          <w:tcPr>
            <w:tcW w:w="992" w:type="dxa"/>
            <w:tcBorders>
              <w:top w:val="single" w:sz="4" w:space="0" w:color="auto"/>
              <w:left w:val="single" w:sz="4" w:space="0" w:color="auto"/>
              <w:bottom w:val="single" w:sz="4" w:space="0" w:color="auto"/>
              <w:right w:val="single" w:sz="4" w:space="0" w:color="auto"/>
            </w:tcBorders>
          </w:tcPr>
          <w:p w14:paraId="3F27B5E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717A8B5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1E1B0997"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008C2AB6" w14:textId="77777777" w:rsidR="00680C69" w:rsidRPr="007C2836" w:rsidRDefault="00680C69" w:rsidP="003B6BA4">
            <w:pPr>
              <w:spacing w:after="0" w:line="240" w:lineRule="auto"/>
              <w:ind w:right="4"/>
              <w:jc w:val="both"/>
              <w:rPr>
                <w:rFonts w:ascii="Sylfaen" w:eastAsia="Times New Roman" w:hAnsi="Sylfaen"/>
                <w:noProof/>
                <w:sz w:val="20"/>
                <w:szCs w:val="20"/>
                <w:lang w:val="ka-GE" w:eastAsia="ru-RU"/>
              </w:rPr>
            </w:pPr>
            <w:r w:rsidRPr="007C2836">
              <w:rPr>
                <w:rFonts w:ascii="Sylfaen" w:eastAsia="Times New Roman" w:hAnsi="Sylfaen"/>
                <w:noProof/>
                <w:sz w:val="20"/>
                <w:szCs w:val="20"/>
                <w:lang w:val="ka-GE" w:eastAsia="ru-RU"/>
              </w:rPr>
              <w:t>3</w:t>
            </w:r>
          </w:p>
        </w:tc>
        <w:tc>
          <w:tcPr>
            <w:tcW w:w="1717" w:type="dxa"/>
            <w:tcBorders>
              <w:top w:val="single" w:sz="4" w:space="0" w:color="auto"/>
              <w:left w:val="single" w:sz="4" w:space="0" w:color="auto"/>
              <w:bottom w:val="single" w:sz="4" w:space="0" w:color="auto"/>
              <w:right w:val="single" w:sz="4" w:space="0" w:color="auto"/>
            </w:tcBorders>
          </w:tcPr>
          <w:p w14:paraId="1C4F26D7"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eastAsia="Times New Roman" w:hAnsi="Sylfaen"/>
                <w:noProof/>
                <w:sz w:val="20"/>
                <w:szCs w:val="20"/>
                <w:lang w:val="ka-GE" w:eastAsia="ru-RU"/>
              </w:rPr>
              <w:t>ზაქარია ბუაჩიძე</w:t>
            </w:r>
          </w:p>
        </w:tc>
        <w:tc>
          <w:tcPr>
            <w:tcW w:w="600" w:type="dxa"/>
            <w:tcBorders>
              <w:top w:val="single" w:sz="4" w:space="0" w:color="auto"/>
              <w:left w:val="single" w:sz="4" w:space="0" w:color="auto"/>
              <w:bottom w:val="single" w:sz="4" w:space="0" w:color="auto"/>
              <w:right w:val="single" w:sz="4" w:space="0" w:color="auto"/>
            </w:tcBorders>
          </w:tcPr>
          <w:p w14:paraId="2391CBB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2B41070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78B6998C"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 xml:space="preserve">10 </w:t>
            </w:r>
          </w:p>
        </w:tc>
        <w:tc>
          <w:tcPr>
            <w:tcW w:w="851" w:type="dxa"/>
            <w:tcBorders>
              <w:top w:val="single" w:sz="4" w:space="0" w:color="auto"/>
              <w:left w:val="single" w:sz="4" w:space="0" w:color="auto"/>
              <w:bottom w:val="single" w:sz="4" w:space="0" w:color="auto"/>
              <w:right w:val="single" w:sz="4" w:space="0" w:color="auto"/>
            </w:tcBorders>
          </w:tcPr>
          <w:p w14:paraId="102D92C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2</w:t>
            </w:r>
          </w:p>
        </w:tc>
        <w:tc>
          <w:tcPr>
            <w:tcW w:w="1276" w:type="dxa"/>
            <w:tcBorders>
              <w:top w:val="single" w:sz="4" w:space="0" w:color="auto"/>
              <w:left w:val="single" w:sz="4" w:space="0" w:color="auto"/>
              <w:bottom w:val="single" w:sz="4" w:space="0" w:color="auto"/>
              <w:right w:val="single" w:sz="4" w:space="0" w:color="auto"/>
            </w:tcBorders>
          </w:tcPr>
          <w:p w14:paraId="3F6572C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62</w:t>
            </w:r>
          </w:p>
        </w:tc>
        <w:tc>
          <w:tcPr>
            <w:tcW w:w="992" w:type="dxa"/>
            <w:tcBorders>
              <w:top w:val="single" w:sz="4" w:space="0" w:color="auto"/>
              <w:left w:val="single" w:sz="4" w:space="0" w:color="auto"/>
              <w:bottom w:val="single" w:sz="4" w:space="0" w:color="auto"/>
              <w:right w:val="single" w:sz="4" w:space="0" w:color="auto"/>
            </w:tcBorders>
          </w:tcPr>
          <w:p w14:paraId="31F2026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4</w:t>
            </w:r>
          </w:p>
        </w:tc>
        <w:tc>
          <w:tcPr>
            <w:tcW w:w="992" w:type="dxa"/>
            <w:tcBorders>
              <w:top w:val="single" w:sz="4" w:space="0" w:color="auto"/>
              <w:left w:val="single" w:sz="4" w:space="0" w:color="auto"/>
              <w:bottom w:val="single" w:sz="4" w:space="0" w:color="auto"/>
              <w:right w:val="single" w:sz="4" w:space="0" w:color="auto"/>
            </w:tcBorders>
          </w:tcPr>
          <w:p w14:paraId="2C52304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681238D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3F4C0BC1"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0E4BA0E7" w14:textId="77777777" w:rsidR="00680C69" w:rsidRPr="007C2836" w:rsidRDefault="00680C69" w:rsidP="003B6BA4">
            <w:pPr>
              <w:spacing w:after="0" w:line="240" w:lineRule="auto"/>
              <w:ind w:right="4"/>
              <w:jc w:val="both"/>
              <w:rPr>
                <w:rFonts w:ascii="Sylfaen" w:eastAsia="Times New Roman" w:hAnsi="Sylfaen"/>
                <w:noProof/>
                <w:sz w:val="20"/>
                <w:szCs w:val="20"/>
                <w:lang w:val="ka-GE" w:eastAsia="ru-RU"/>
              </w:rPr>
            </w:pPr>
            <w:r w:rsidRPr="007C2836">
              <w:rPr>
                <w:rFonts w:ascii="Sylfaen" w:eastAsia="Times New Roman" w:hAnsi="Sylfaen"/>
                <w:noProof/>
                <w:sz w:val="20"/>
                <w:szCs w:val="20"/>
                <w:lang w:val="ka-GE" w:eastAsia="ru-RU"/>
              </w:rPr>
              <w:t>4</w:t>
            </w:r>
          </w:p>
        </w:tc>
        <w:tc>
          <w:tcPr>
            <w:tcW w:w="1717" w:type="dxa"/>
            <w:tcBorders>
              <w:top w:val="single" w:sz="4" w:space="0" w:color="auto"/>
              <w:left w:val="single" w:sz="4" w:space="0" w:color="auto"/>
              <w:bottom w:val="single" w:sz="4" w:space="0" w:color="auto"/>
              <w:right w:val="single" w:sz="4" w:space="0" w:color="auto"/>
            </w:tcBorders>
          </w:tcPr>
          <w:p w14:paraId="0668767E" w14:textId="400A95F1"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eastAsia="Times New Roman" w:hAnsi="Sylfaen"/>
                <w:noProof/>
                <w:sz w:val="20"/>
                <w:szCs w:val="20"/>
                <w:lang w:val="ka-GE" w:eastAsia="ru-RU"/>
              </w:rPr>
              <w:t>მირიანაშვილი</w:t>
            </w:r>
            <w:r w:rsidR="00DE5E38">
              <w:rPr>
                <w:rFonts w:ascii="Sylfaen" w:eastAsia="Times New Roman" w:hAnsi="Sylfaen"/>
                <w:noProof/>
                <w:sz w:val="20"/>
                <w:szCs w:val="20"/>
                <w:lang w:val="ka-GE" w:eastAsia="ru-RU"/>
              </w:rPr>
              <w:t xml:space="preserve"> </w:t>
            </w:r>
            <w:r w:rsidRPr="00C3155A">
              <w:rPr>
                <w:rFonts w:ascii="Sylfaen" w:eastAsia="Times New Roman" w:hAnsi="Sylfaen"/>
                <w:noProof/>
                <w:sz w:val="20"/>
                <w:szCs w:val="20"/>
                <w:lang w:val="ka-GE" w:eastAsia="ru-RU"/>
              </w:rPr>
              <w:t>ნოდარი</w:t>
            </w:r>
          </w:p>
        </w:tc>
        <w:tc>
          <w:tcPr>
            <w:tcW w:w="600" w:type="dxa"/>
            <w:tcBorders>
              <w:top w:val="single" w:sz="4" w:space="0" w:color="auto"/>
              <w:left w:val="single" w:sz="4" w:space="0" w:color="auto"/>
              <w:bottom w:val="single" w:sz="4" w:space="0" w:color="auto"/>
              <w:right w:val="single" w:sz="4" w:space="0" w:color="auto"/>
            </w:tcBorders>
          </w:tcPr>
          <w:p w14:paraId="7096789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579C46B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152A870"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7B149A1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60694B09" w14:textId="686C341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1</w:t>
            </w:r>
            <w:r w:rsidR="007635A0">
              <w:rPr>
                <w:rFonts w:ascii="Sylfaen" w:eastAsia="Times New Roman" w:hAnsi="Sylfaen"/>
                <w:noProof/>
                <w:sz w:val="20"/>
                <w:szCs w:val="20"/>
                <w:lang w:val="ka-GE" w:eastAsia="ru-RU"/>
              </w:rPr>
              <w:t>5</w:t>
            </w:r>
          </w:p>
        </w:tc>
        <w:tc>
          <w:tcPr>
            <w:tcW w:w="992" w:type="dxa"/>
            <w:tcBorders>
              <w:top w:val="single" w:sz="4" w:space="0" w:color="auto"/>
              <w:left w:val="single" w:sz="4" w:space="0" w:color="auto"/>
              <w:bottom w:val="single" w:sz="4" w:space="0" w:color="auto"/>
              <w:right w:val="single" w:sz="4" w:space="0" w:color="auto"/>
            </w:tcBorders>
          </w:tcPr>
          <w:p w14:paraId="427085E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2</w:t>
            </w:r>
          </w:p>
        </w:tc>
        <w:tc>
          <w:tcPr>
            <w:tcW w:w="992" w:type="dxa"/>
            <w:tcBorders>
              <w:top w:val="single" w:sz="4" w:space="0" w:color="auto"/>
              <w:left w:val="single" w:sz="4" w:space="0" w:color="auto"/>
              <w:bottom w:val="single" w:sz="4" w:space="0" w:color="auto"/>
              <w:right w:val="single" w:sz="4" w:space="0" w:color="auto"/>
            </w:tcBorders>
          </w:tcPr>
          <w:p w14:paraId="71CD4BB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6BDE03F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464E0AD1"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636BB4EA" w14:textId="77777777" w:rsidR="00680C69" w:rsidRPr="007C2836" w:rsidRDefault="00680C69" w:rsidP="003B6BA4">
            <w:pPr>
              <w:spacing w:after="0" w:line="240" w:lineRule="auto"/>
              <w:ind w:right="4"/>
              <w:jc w:val="both"/>
              <w:rPr>
                <w:rFonts w:ascii="Sylfaen" w:eastAsia="Times New Roman" w:hAnsi="Sylfaen"/>
                <w:noProof/>
                <w:sz w:val="20"/>
                <w:szCs w:val="20"/>
                <w:lang w:val="ka-GE" w:eastAsia="ru-RU"/>
              </w:rPr>
            </w:pPr>
            <w:r w:rsidRPr="007C2836">
              <w:rPr>
                <w:rFonts w:ascii="Sylfaen" w:eastAsia="Times New Roman" w:hAnsi="Sylfaen"/>
                <w:noProof/>
                <w:sz w:val="20"/>
                <w:szCs w:val="20"/>
                <w:lang w:val="ka-GE" w:eastAsia="ru-RU"/>
              </w:rPr>
              <w:t>5</w:t>
            </w:r>
          </w:p>
        </w:tc>
        <w:tc>
          <w:tcPr>
            <w:tcW w:w="1717" w:type="dxa"/>
            <w:tcBorders>
              <w:top w:val="single" w:sz="4" w:space="0" w:color="auto"/>
              <w:left w:val="single" w:sz="4" w:space="0" w:color="auto"/>
              <w:bottom w:val="single" w:sz="4" w:space="0" w:color="auto"/>
              <w:right w:val="single" w:sz="4" w:space="0" w:color="auto"/>
            </w:tcBorders>
          </w:tcPr>
          <w:p w14:paraId="360871FD"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eastAsia="Times New Roman" w:hAnsi="Sylfaen"/>
                <w:noProof/>
                <w:sz w:val="20"/>
                <w:szCs w:val="20"/>
                <w:lang w:val="ka-GE" w:eastAsia="ru-RU"/>
              </w:rPr>
              <w:t>ბახტაძე ვერიკო</w:t>
            </w:r>
          </w:p>
        </w:tc>
        <w:tc>
          <w:tcPr>
            <w:tcW w:w="600" w:type="dxa"/>
            <w:tcBorders>
              <w:top w:val="single" w:sz="4" w:space="0" w:color="auto"/>
              <w:left w:val="single" w:sz="4" w:space="0" w:color="auto"/>
              <w:bottom w:val="single" w:sz="4" w:space="0" w:color="auto"/>
              <w:right w:val="single" w:sz="4" w:space="0" w:color="auto"/>
            </w:tcBorders>
          </w:tcPr>
          <w:p w14:paraId="7D09CFD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7C77A8F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159A3D1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59264CB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2D5A96AC"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992" w:type="dxa"/>
            <w:tcBorders>
              <w:top w:val="single" w:sz="4" w:space="0" w:color="auto"/>
              <w:left w:val="single" w:sz="4" w:space="0" w:color="auto"/>
              <w:bottom w:val="single" w:sz="4" w:space="0" w:color="auto"/>
              <w:right w:val="single" w:sz="4" w:space="0" w:color="auto"/>
            </w:tcBorders>
          </w:tcPr>
          <w:p w14:paraId="07531E2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992" w:type="dxa"/>
            <w:tcBorders>
              <w:top w:val="single" w:sz="4" w:space="0" w:color="auto"/>
              <w:left w:val="single" w:sz="4" w:space="0" w:color="auto"/>
              <w:bottom w:val="single" w:sz="4" w:space="0" w:color="auto"/>
              <w:right w:val="single" w:sz="4" w:space="0" w:color="auto"/>
            </w:tcBorders>
          </w:tcPr>
          <w:p w14:paraId="1AB96816"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2</w:t>
            </w:r>
          </w:p>
        </w:tc>
        <w:tc>
          <w:tcPr>
            <w:tcW w:w="1276" w:type="dxa"/>
            <w:tcBorders>
              <w:top w:val="single" w:sz="4" w:space="0" w:color="auto"/>
              <w:left w:val="single" w:sz="4" w:space="0" w:color="auto"/>
              <w:bottom w:val="single" w:sz="4" w:space="0" w:color="auto"/>
              <w:right w:val="single" w:sz="4" w:space="0" w:color="auto"/>
            </w:tcBorders>
          </w:tcPr>
          <w:p w14:paraId="55DACF4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val="ka-GE" w:eastAsia="ru-RU"/>
              </w:rPr>
              <w:t>1</w:t>
            </w:r>
          </w:p>
        </w:tc>
      </w:tr>
      <w:tr w:rsidR="00680C69" w:rsidRPr="0047100F" w14:paraId="729D508E"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3B01C6B9" w14:textId="77777777" w:rsidR="00680C69" w:rsidRPr="007C2836" w:rsidRDefault="00680C69" w:rsidP="003B6BA4">
            <w:pPr>
              <w:spacing w:after="0" w:line="240" w:lineRule="auto"/>
              <w:ind w:right="4"/>
              <w:jc w:val="both"/>
              <w:rPr>
                <w:rFonts w:ascii="Sylfaen" w:eastAsia="Times New Roman" w:hAnsi="Sylfaen"/>
                <w:noProof/>
                <w:sz w:val="20"/>
                <w:szCs w:val="20"/>
                <w:lang w:val="ka-GE" w:eastAsia="ru-RU"/>
              </w:rPr>
            </w:pPr>
            <w:r w:rsidRPr="007C2836">
              <w:rPr>
                <w:rFonts w:ascii="Sylfaen" w:eastAsia="Times New Roman" w:hAnsi="Sylfaen"/>
                <w:noProof/>
                <w:sz w:val="20"/>
                <w:szCs w:val="20"/>
                <w:lang w:val="ka-GE" w:eastAsia="ru-RU"/>
              </w:rPr>
              <w:t>6</w:t>
            </w:r>
          </w:p>
        </w:tc>
        <w:tc>
          <w:tcPr>
            <w:tcW w:w="1717" w:type="dxa"/>
            <w:tcBorders>
              <w:top w:val="single" w:sz="4" w:space="0" w:color="auto"/>
              <w:left w:val="single" w:sz="4" w:space="0" w:color="auto"/>
              <w:bottom w:val="single" w:sz="4" w:space="0" w:color="auto"/>
              <w:right w:val="single" w:sz="4" w:space="0" w:color="auto"/>
            </w:tcBorders>
          </w:tcPr>
          <w:p w14:paraId="4E317608"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hAnsi="Sylfaen"/>
                <w:sz w:val="20"/>
                <w:szCs w:val="20"/>
                <w:lang w:val="ka-GE"/>
              </w:rPr>
              <w:t>მაგრაქველიძე თენგიზი</w:t>
            </w:r>
          </w:p>
        </w:tc>
        <w:tc>
          <w:tcPr>
            <w:tcW w:w="600" w:type="dxa"/>
            <w:tcBorders>
              <w:top w:val="single" w:sz="4" w:space="0" w:color="auto"/>
              <w:left w:val="single" w:sz="4" w:space="0" w:color="auto"/>
              <w:bottom w:val="single" w:sz="4" w:space="0" w:color="auto"/>
              <w:right w:val="single" w:sz="4" w:space="0" w:color="auto"/>
            </w:tcBorders>
          </w:tcPr>
          <w:p w14:paraId="5A89EE0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787DED5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1208130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tcPr>
          <w:p w14:paraId="5ACED25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tcPr>
          <w:p w14:paraId="4B67B1B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35</w:t>
            </w:r>
          </w:p>
        </w:tc>
        <w:tc>
          <w:tcPr>
            <w:tcW w:w="992" w:type="dxa"/>
            <w:tcBorders>
              <w:top w:val="single" w:sz="4" w:space="0" w:color="auto"/>
              <w:left w:val="single" w:sz="4" w:space="0" w:color="auto"/>
              <w:bottom w:val="single" w:sz="4" w:space="0" w:color="auto"/>
              <w:right w:val="single" w:sz="4" w:space="0" w:color="auto"/>
            </w:tcBorders>
          </w:tcPr>
          <w:p w14:paraId="641A759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14:paraId="661E7BE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3A83F00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30C89D99"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18284103"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7</w:t>
            </w:r>
          </w:p>
        </w:tc>
        <w:tc>
          <w:tcPr>
            <w:tcW w:w="1717" w:type="dxa"/>
            <w:tcBorders>
              <w:top w:val="single" w:sz="4" w:space="0" w:color="auto"/>
              <w:left w:val="single" w:sz="4" w:space="0" w:color="auto"/>
              <w:bottom w:val="single" w:sz="4" w:space="0" w:color="auto"/>
              <w:right w:val="single" w:sz="4" w:space="0" w:color="auto"/>
            </w:tcBorders>
          </w:tcPr>
          <w:p w14:paraId="5B52D971"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hAnsi="Sylfaen"/>
                <w:sz w:val="20"/>
                <w:szCs w:val="20"/>
                <w:lang w:val="ka-GE"/>
              </w:rPr>
              <w:t xml:space="preserve">გიგინეიშვილი </w:t>
            </w:r>
            <w:r w:rsidRPr="00C3155A">
              <w:rPr>
                <w:rFonts w:ascii="Sylfaen" w:hAnsi="Sylfaen"/>
                <w:sz w:val="20"/>
                <w:szCs w:val="20"/>
              </w:rPr>
              <w:t>გიორგი</w:t>
            </w:r>
            <w:r w:rsidRPr="00C3155A">
              <w:rPr>
                <w:rFonts w:ascii="Sylfaen" w:hAnsi="Sylfaen"/>
                <w:sz w:val="20"/>
                <w:szCs w:val="20"/>
                <w:lang w:val="ka-GE"/>
              </w:rPr>
              <w:t xml:space="preserve"> </w:t>
            </w:r>
          </w:p>
        </w:tc>
        <w:tc>
          <w:tcPr>
            <w:tcW w:w="600" w:type="dxa"/>
            <w:tcBorders>
              <w:top w:val="single" w:sz="4" w:space="0" w:color="auto"/>
              <w:left w:val="single" w:sz="4" w:space="0" w:color="auto"/>
              <w:bottom w:val="single" w:sz="4" w:space="0" w:color="auto"/>
              <w:right w:val="single" w:sz="4" w:space="0" w:color="auto"/>
            </w:tcBorders>
          </w:tcPr>
          <w:p w14:paraId="146CBD96"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2AB1EECC"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0722D0A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tcPr>
          <w:p w14:paraId="5DAAF6D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tcPr>
          <w:p w14:paraId="02CBCEE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10</w:t>
            </w:r>
          </w:p>
        </w:tc>
        <w:tc>
          <w:tcPr>
            <w:tcW w:w="992" w:type="dxa"/>
            <w:tcBorders>
              <w:top w:val="single" w:sz="4" w:space="0" w:color="auto"/>
              <w:left w:val="single" w:sz="4" w:space="0" w:color="auto"/>
              <w:bottom w:val="single" w:sz="4" w:space="0" w:color="auto"/>
              <w:right w:val="single" w:sz="4" w:space="0" w:color="auto"/>
            </w:tcBorders>
          </w:tcPr>
          <w:p w14:paraId="5FCE1E8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14:paraId="017534D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08794E9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6C9A3B96"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1B52B20A"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8</w:t>
            </w:r>
          </w:p>
        </w:tc>
        <w:tc>
          <w:tcPr>
            <w:tcW w:w="1717" w:type="dxa"/>
            <w:tcBorders>
              <w:top w:val="single" w:sz="4" w:space="0" w:color="auto"/>
              <w:left w:val="single" w:sz="4" w:space="0" w:color="auto"/>
              <w:bottom w:val="single" w:sz="4" w:space="0" w:color="auto"/>
              <w:right w:val="single" w:sz="4" w:space="0" w:color="auto"/>
            </w:tcBorders>
          </w:tcPr>
          <w:p w14:paraId="4E84F559"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hAnsi="Sylfaen"/>
                <w:sz w:val="20"/>
                <w:szCs w:val="20"/>
                <w:lang w:val="ka-GE"/>
              </w:rPr>
              <w:t xml:space="preserve">მიქაშავიძე ავქსენტი </w:t>
            </w:r>
          </w:p>
        </w:tc>
        <w:tc>
          <w:tcPr>
            <w:tcW w:w="600" w:type="dxa"/>
            <w:tcBorders>
              <w:top w:val="single" w:sz="4" w:space="0" w:color="auto"/>
              <w:left w:val="single" w:sz="4" w:space="0" w:color="auto"/>
              <w:bottom w:val="single" w:sz="4" w:space="0" w:color="auto"/>
              <w:right w:val="single" w:sz="4" w:space="0" w:color="auto"/>
            </w:tcBorders>
          </w:tcPr>
          <w:p w14:paraId="5DC5330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7142A37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48556C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2A60098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415B7BE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6</w:t>
            </w:r>
          </w:p>
        </w:tc>
        <w:tc>
          <w:tcPr>
            <w:tcW w:w="992" w:type="dxa"/>
            <w:tcBorders>
              <w:top w:val="single" w:sz="4" w:space="0" w:color="auto"/>
              <w:left w:val="single" w:sz="4" w:space="0" w:color="auto"/>
              <w:bottom w:val="single" w:sz="4" w:space="0" w:color="auto"/>
              <w:right w:val="single" w:sz="4" w:space="0" w:color="auto"/>
            </w:tcBorders>
          </w:tcPr>
          <w:p w14:paraId="6DAE302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4E7A281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3F604DEC"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7540643E"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73ECD60F"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9</w:t>
            </w:r>
          </w:p>
        </w:tc>
        <w:tc>
          <w:tcPr>
            <w:tcW w:w="1717" w:type="dxa"/>
            <w:tcBorders>
              <w:top w:val="single" w:sz="4" w:space="0" w:color="auto"/>
              <w:left w:val="single" w:sz="4" w:space="0" w:color="auto"/>
              <w:bottom w:val="single" w:sz="4" w:space="0" w:color="auto"/>
              <w:right w:val="single" w:sz="4" w:space="0" w:color="auto"/>
            </w:tcBorders>
          </w:tcPr>
          <w:p w14:paraId="5FDD054B"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hAnsi="Sylfaen"/>
                <w:sz w:val="20"/>
                <w:szCs w:val="20"/>
                <w:lang w:val="ka-GE"/>
              </w:rPr>
              <w:t xml:space="preserve">ლომიძე ხათუნა </w:t>
            </w:r>
          </w:p>
        </w:tc>
        <w:tc>
          <w:tcPr>
            <w:tcW w:w="600" w:type="dxa"/>
            <w:tcBorders>
              <w:top w:val="single" w:sz="4" w:space="0" w:color="auto"/>
              <w:left w:val="single" w:sz="4" w:space="0" w:color="auto"/>
              <w:bottom w:val="single" w:sz="4" w:space="0" w:color="auto"/>
              <w:right w:val="single" w:sz="4" w:space="0" w:color="auto"/>
            </w:tcBorders>
          </w:tcPr>
          <w:p w14:paraId="3D20F43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344610B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7EFC066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258FB4E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151AEC9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14:paraId="44F30FF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3BB7FF3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1CC60F2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41E53D36"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4252A23F"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10</w:t>
            </w:r>
          </w:p>
        </w:tc>
        <w:tc>
          <w:tcPr>
            <w:tcW w:w="1717" w:type="dxa"/>
            <w:tcBorders>
              <w:top w:val="single" w:sz="4" w:space="0" w:color="auto"/>
              <w:left w:val="single" w:sz="4" w:space="0" w:color="auto"/>
              <w:bottom w:val="single" w:sz="4" w:space="0" w:color="auto"/>
              <w:right w:val="single" w:sz="4" w:space="0" w:color="auto"/>
            </w:tcBorders>
          </w:tcPr>
          <w:p w14:paraId="77273150"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hAnsi="Sylfaen"/>
                <w:sz w:val="20"/>
                <w:szCs w:val="20"/>
                <w:lang w:val="ka-GE"/>
              </w:rPr>
              <w:t xml:space="preserve">ჯანიკაშვილი მანანა </w:t>
            </w:r>
          </w:p>
        </w:tc>
        <w:tc>
          <w:tcPr>
            <w:tcW w:w="600" w:type="dxa"/>
            <w:tcBorders>
              <w:top w:val="single" w:sz="4" w:space="0" w:color="auto"/>
              <w:left w:val="single" w:sz="4" w:space="0" w:color="auto"/>
              <w:bottom w:val="single" w:sz="4" w:space="0" w:color="auto"/>
              <w:right w:val="single" w:sz="4" w:space="0" w:color="auto"/>
            </w:tcBorders>
          </w:tcPr>
          <w:p w14:paraId="359BAF8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30A932B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660AA50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416A4A5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25B215E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4</w:t>
            </w:r>
          </w:p>
        </w:tc>
        <w:tc>
          <w:tcPr>
            <w:tcW w:w="992" w:type="dxa"/>
            <w:tcBorders>
              <w:top w:val="single" w:sz="4" w:space="0" w:color="auto"/>
              <w:left w:val="single" w:sz="4" w:space="0" w:color="auto"/>
              <w:bottom w:val="single" w:sz="4" w:space="0" w:color="auto"/>
              <w:right w:val="single" w:sz="4" w:space="0" w:color="auto"/>
            </w:tcBorders>
          </w:tcPr>
          <w:p w14:paraId="3BFE871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2E91978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22701BB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08E3EA94"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126A1DC2"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11</w:t>
            </w:r>
          </w:p>
        </w:tc>
        <w:tc>
          <w:tcPr>
            <w:tcW w:w="1717" w:type="dxa"/>
            <w:tcBorders>
              <w:top w:val="single" w:sz="4" w:space="0" w:color="auto"/>
              <w:left w:val="single" w:sz="4" w:space="0" w:color="auto"/>
              <w:bottom w:val="single" w:sz="4" w:space="0" w:color="auto"/>
              <w:right w:val="single" w:sz="4" w:space="0" w:color="auto"/>
            </w:tcBorders>
          </w:tcPr>
          <w:p w14:paraId="0C04467D" w14:textId="77777777" w:rsidR="00680C69" w:rsidRPr="00C3155A" w:rsidRDefault="00680C69" w:rsidP="003B6BA4">
            <w:pPr>
              <w:spacing w:after="0" w:line="240" w:lineRule="auto"/>
              <w:ind w:right="4"/>
              <w:jc w:val="both"/>
              <w:rPr>
                <w:rFonts w:ascii="Sylfaen" w:eastAsia="Times New Roman" w:hAnsi="Sylfaen"/>
                <w:noProof/>
                <w:sz w:val="20"/>
                <w:szCs w:val="20"/>
                <w:lang w:val="ka-GE" w:eastAsia="ru-RU"/>
              </w:rPr>
            </w:pPr>
            <w:r w:rsidRPr="00C3155A">
              <w:rPr>
                <w:rFonts w:ascii="Sylfaen" w:hAnsi="Sylfaen"/>
                <w:sz w:val="20"/>
                <w:szCs w:val="20"/>
                <w:lang w:val="ka-GE"/>
              </w:rPr>
              <w:t xml:space="preserve">შენგელია ნოდარი </w:t>
            </w:r>
          </w:p>
        </w:tc>
        <w:tc>
          <w:tcPr>
            <w:tcW w:w="600" w:type="dxa"/>
            <w:tcBorders>
              <w:top w:val="single" w:sz="4" w:space="0" w:color="auto"/>
              <w:left w:val="single" w:sz="4" w:space="0" w:color="auto"/>
              <w:bottom w:val="single" w:sz="4" w:space="0" w:color="auto"/>
              <w:right w:val="single" w:sz="4" w:space="0" w:color="auto"/>
            </w:tcBorders>
          </w:tcPr>
          <w:p w14:paraId="1B10E6E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7277F0C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7E5DFF7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851" w:type="dxa"/>
            <w:tcBorders>
              <w:top w:val="single" w:sz="4" w:space="0" w:color="auto"/>
              <w:left w:val="single" w:sz="4" w:space="0" w:color="auto"/>
              <w:bottom w:val="single" w:sz="4" w:space="0" w:color="auto"/>
              <w:right w:val="single" w:sz="4" w:space="0" w:color="auto"/>
            </w:tcBorders>
          </w:tcPr>
          <w:p w14:paraId="771DDF4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tcPr>
          <w:p w14:paraId="500B946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992" w:type="dxa"/>
            <w:tcBorders>
              <w:top w:val="single" w:sz="4" w:space="0" w:color="auto"/>
              <w:left w:val="single" w:sz="4" w:space="0" w:color="auto"/>
              <w:bottom w:val="single" w:sz="4" w:space="0" w:color="auto"/>
              <w:right w:val="single" w:sz="4" w:space="0" w:color="auto"/>
            </w:tcBorders>
          </w:tcPr>
          <w:p w14:paraId="6749767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992" w:type="dxa"/>
            <w:tcBorders>
              <w:top w:val="single" w:sz="4" w:space="0" w:color="auto"/>
              <w:left w:val="single" w:sz="4" w:space="0" w:color="auto"/>
              <w:bottom w:val="single" w:sz="4" w:space="0" w:color="auto"/>
              <w:right w:val="single" w:sz="4" w:space="0" w:color="auto"/>
            </w:tcBorders>
          </w:tcPr>
          <w:p w14:paraId="0852391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55646E2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02A18568"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2AAAD9A7"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12</w:t>
            </w:r>
          </w:p>
        </w:tc>
        <w:tc>
          <w:tcPr>
            <w:tcW w:w="1717" w:type="dxa"/>
            <w:tcBorders>
              <w:bottom w:val="single" w:sz="4" w:space="0" w:color="auto"/>
            </w:tcBorders>
          </w:tcPr>
          <w:p w14:paraId="776CA3BF" w14:textId="77777777" w:rsidR="00680C69" w:rsidRPr="00C3155A" w:rsidRDefault="00680C69" w:rsidP="003B6BA4">
            <w:pPr>
              <w:spacing w:after="0" w:line="240" w:lineRule="auto"/>
              <w:rPr>
                <w:rFonts w:ascii="Sylfaen" w:hAnsi="Sylfaen"/>
                <w:sz w:val="20"/>
                <w:szCs w:val="20"/>
              </w:rPr>
            </w:pPr>
            <w:r w:rsidRPr="00C3155A">
              <w:rPr>
                <w:rFonts w:ascii="Sylfaen" w:hAnsi="Sylfaen"/>
                <w:sz w:val="20"/>
                <w:szCs w:val="20"/>
                <w:lang w:val="ka-GE"/>
              </w:rPr>
              <w:t>ამირეზაშვილი ნინო</w:t>
            </w:r>
            <w:r w:rsidRPr="00C3155A">
              <w:rPr>
                <w:rFonts w:ascii="Sylfaen" w:hAnsi="Sylfaen"/>
                <w:sz w:val="20"/>
                <w:szCs w:val="20"/>
              </w:rPr>
              <w:t xml:space="preserve"> </w:t>
            </w:r>
          </w:p>
        </w:tc>
        <w:tc>
          <w:tcPr>
            <w:tcW w:w="600" w:type="dxa"/>
            <w:tcBorders>
              <w:top w:val="single" w:sz="4" w:space="0" w:color="auto"/>
              <w:left w:val="single" w:sz="4" w:space="0" w:color="auto"/>
              <w:bottom w:val="single" w:sz="4" w:space="0" w:color="auto"/>
              <w:right w:val="single" w:sz="4" w:space="0" w:color="auto"/>
            </w:tcBorders>
          </w:tcPr>
          <w:p w14:paraId="1DD2CC8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3AFE01E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3D9CF6F4"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49BAD345"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1F47D5BC"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21DF54B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0FC15B3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07D49D4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708EEC33"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0987A281"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13</w:t>
            </w:r>
          </w:p>
        </w:tc>
        <w:tc>
          <w:tcPr>
            <w:tcW w:w="1717" w:type="dxa"/>
            <w:tcBorders>
              <w:bottom w:val="single" w:sz="4" w:space="0" w:color="auto"/>
            </w:tcBorders>
          </w:tcPr>
          <w:p w14:paraId="3371D96D" w14:textId="77777777" w:rsidR="00680C69" w:rsidRPr="00C3155A" w:rsidRDefault="00680C69" w:rsidP="003B6BA4">
            <w:pPr>
              <w:spacing w:after="0" w:line="240" w:lineRule="auto"/>
              <w:rPr>
                <w:rFonts w:ascii="Sylfaen" w:hAnsi="Sylfaen"/>
                <w:sz w:val="20"/>
                <w:szCs w:val="20"/>
              </w:rPr>
            </w:pPr>
            <w:r w:rsidRPr="00C3155A">
              <w:rPr>
                <w:rFonts w:ascii="Sylfaen" w:hAnsi="Sylfaen"/>
                <w:sz w:val="20"/>
                <w:szCs w:val="20"/>
                <w:lang w:val="ka-GE"/>
              </w:rPr>
              <w:t>ანანიაშვილი</w:t>
            </w:r>
            <w:r w:rsidRPr="00C3155A">
              <w:rPr>
                <w:rFonts w:ascii="Sylfaen" w:hAnsi="Sylfaen"/>
                <w:sz w:val="20"/>
                <w:szCs w:val="20"/>
                <w:lang w:val="ru-RU"/>
              </w:rPr>
              <w:t xml:space="preserve"> </w:t>
            </w:r>
            <w:r w:rsidRPr="00C3155A">
              <w:rPr>
                <w:rFonts w:ascii="Sylfaen" w:hAnsi="Sylfaen"/>
                <w:sz w:val="20"/>
                <w:szCs w:val="20"/>
                <w:lang w:val="ka-GE"/>
              </w:rPr>
              <w:t xml:space="preserve"> ნათელა</w:t>
            </w:r>
          </w:p>
        </w:tc>
        <w:tc>
          <w:tcPr>
            <w:tcW w:w="600" w:type="dxa"/>
            <w:tcBorders>
              <w:top w:val="single" w:sz="4" w:space="0" w:color="auto"/>
              <w:left w:val="single" w:sz="4" w:space="0" w:color="auto"/>
              <w:bottom w:val="single" w:sz="4" w:space="0" w:color="auto"/>
              <w:right w:val="single" w:sz="4" w:space="0" w:color="auto"/>
            </w:tcBorders>
          </w:tcPr>
          <w:p w14:paraId="31AEFBA9"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20F9618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1A1EE25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2DDE6D4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4912FF1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5</w:t>
            </w:r>
          </w:p>
        </w:tc>
        <w:tc>
          <w:tcPr>
            <w:tcW w:w="992" w:type="dxa"/>
            <w:tcBorders>
              <w:top w:val="single" w:sz="4" w:space="0" w:color="auto"/>
              <w:left w:val="single" w:sz="4" w:space="0" w:color="auto"/>
              <w:bottom w:val="single" w:sz="4" w:space="0" w:color="auto"/>
              <w:right w:val="single" w:sz="4" w:space="0" w:color="auto"/>
            </w:tcBorders>
          </w:tcPr>
          <w:p w14:paraId="78D00F3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60E3D56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1F7F4536"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33AC3167"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36085A96" w14:textId="77777777"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14</w:t>
            </w:r>
          </w:p>
        </w:tc>
        <w:tc>
          <w:tcPr>
            <w:tcW w:w="1717" w:type="dxa"/>
          </w:tcPr>
          <w:p w14:paraId="79880248" w14:textId="77777777" w:rsidR="00680C69" w:rsidRPr="00C3155A" w:rsidRDefault="00680C69" w:rsidP="003B6BA4">
            <w:pPr>
              <w:spacing w:after="0" w:line="240" w:lineRule="auto"/>
              <w:rPr>
                <w:rFonts w:ascii="Sylfaen" w:hAnsi="Sylfaen"/>
                <w:sz w:val="20"/>
                <w:szCs w:val="20"/>
              </w:rPr>
            </w:pPr>
            <w:r w:rsidRPr="00C3155A">
              <w:rPr>
                <w:rFonts w:ascii="Sylfaen" w:hAnsi="Sylfaen"/>
                <w:sz w:val="20"/>
                <w:szCs w:val="20"/>
              </w:rPr>
              <w:t xml:space="preserve">გვარამაძე ლევანი </w:t>
            </w:r>
          </w:p>
        </w:tc>
        <w:tc>
          <w:tcPr>
            <w:tcW w:w="600" w:type="dxa"/>
            <w:tcBorders>
              <w:top w:val="single" w:sz="4" w:space="0" w:color="auto"/>
              <w:left w:val="single" w:sz="4" w:space="0" w:color="auto"/>
              <w:bottom w:val="single" w:sz="4" w:space="0" w:color="auto"/>
              <w:right w:val="single" w:sz="4" w:space="0" w:color="auto"/>
            </w:tcBorders>
          </w:tcPr>
          <w:p w14:paraId="71CC838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4DDEF08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7CBDD86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1A231F0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506A8AC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225B3E2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216C1EAF"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4BE1E21C"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0A13B556"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51797284" w14:textId="6A60AFE3"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w:t>
            </w:r>
            <w:r w:rsidR="00DE5E38">
              <w:rPr>
                <w:rFonts w:ascii="Sylfaen" w:eastAsia="Times New Roman" w:hAnsi="Sylfaen"/>
                <w:noProof/>
                <w:sz w:val="20"/>
                <w:szCs w:val="20"/>
                <w:lang w:val="ka-GE" w:eastAsia="ru-RU"/>
              </w:rPr>
              <w:t>5</w:t>
            </w:r>
          </w:p>
        </w:tc>
        <w:tc>
          <w:tcPr>
            <w:tcW w:w="1717" w:type="dxa"/>
          </w:tcPr>
          <w:p w14:paraId="3B2B074C"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კილასონია ნელი </w:t>
            </w:r>
          </w:p>
        </w:tc>
        <w:tc>
          <w:tcPr>
            <w:tcW w:w="600" w:type="dxa"/>
            <w:tcBorders>
              <w:top w:val="single" w:sz="4" w:space="0" w:color="auto"/>
              <w:left w:val="single" w:sz="4" w:space="0" w:color="auto"/>
              <w:bottom w:val="single" w:sz="4" w:space="0" w:color="auto"/>
              <w:right w:val="single" w:sz="4" w:space="0" w:color="auto"/>
            </w:tcBorders>
          </w:tcPr>
          <w:p w14:paraId="7CC3C42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7D49DCD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15A9427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1968023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462A8F50"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69C8CFE5"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57DC6A3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3DE4B580"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7D1A625C"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312062CF" w14:textId="6E064BC1"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w:t>
            </w:r>
            <w:r w:rsidR="00DE5E38">
              <w:rPr>
                <w:rFonts w:ascii="Sylfaen" w:eastAsia="Times New Roman" w:hAnsi="Sylfaen"/>
                <w:noProof/>
                <w:sz w:val="20"/>
                <w:szCs w:val="20"/>
                <w:lang w:val="ka-GE" w:eastAsia="ru-RU"/>
              </w:rPr>
              <w:t>6</w:t>
            </w:r>
          </w:p>
        </w:tc>
        <w:tc>
          <w:tcPr>
            <w:tcW w:w="1717" w:type="dxa"/>
            <w:tcBorders>
              <w:bottom w:val="single" w:sz="4" w:space="0" w:color="auto"/>
            </w:tcBorders>
          </w:tcPr>
          <w:p w14:paraId="427B6C60"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კუთხაშვილი ქეთევანი </w:t>
            </w:r>
          </w:p>
        </w:tc>
        <w:tc>
          <w:tcPr>
            <w:tcW w:w="600" w:type="dxa"/>
            <w:tcBorders>
              <w:top w:val="single" w:sz="4" w:space="0" w:color="auto"/>
              <w:left w:val="single" w:sz="4" w:space="0" w:color="auto"/>
              <w:bottom w:val="single" w:sz="4" w:space="0" w:color="auto"/>
              <w:right w:val="single" w:sz="4" w:space="0" w:color="auto"/>
            </w:tcBorders>
          </w:tcPr>
          <w:p w14:paraId="13F97C2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651D103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703768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4AE6F880"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19D83014"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5</w:t>
            </w:r>
          </w:p>
        </w:tc>
        <w:tc>
          <w:tcPr>
            <w:tcW w:w="992" w:type="dxa"/>
            <w:tcBorders>
              <w:top w:val="single" w:sz="4" w:space="0" w:color="auto"/>
              <w:left w:val="single" w:sz="4" w:space="0" w:color="auto"/>
              <w:bottom w:val="single" w:sz="4" w:space="0" w:color="auto"/>
              <w:right w:val="single" w:sz="4" w:space="0" w:color="auto"/>
            </w:tcBorders>
          </w:tcPr>
          <w:p w14:paraId="15B9201F"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7A12093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20F89FE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4983B9DE"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783C6BA3" w14:textId="30694BA3"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w:t>
            </w:r>
            <w:r w:rsidR="00DE5E38">
              <w:rPr>
                <w:rFonts w:ascii="Sylfaen" w:eastAsia="Times New Roman" w:hAnsi="Sylfaen"/>
                <w:noProof/>
                <w:sz w:val="20"/>
                <w:szCs w:val="20"/>
                <w:lang w:val="ka-GE" w:eastAsia="ru-RU"/>
              </w:rPr>
              <w:t>7</w:t>
            </w:r>
          </w:p>
        </w:tc>
        <w:tc>
          <w:tcPr>
            <w:tcW w:w="1717" w:type="dxa"/>
            <w:tcBorders>
              <w:bottom w:val="single" w:sz="4" w:space="0" w:color="auto"/>
            </w:tcBorders>
          </w:tcPr>
          <w:p w14:paraId="40FA551C"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ლომიძე ხათუნა </w:t>
            </w:r>
          </w:p>
        </w:tc>
        <w:tc>
          <w:tcPr>
            <w:tcW w:w="600" w:type="dxa"/>
            <w:tcBorders>
              <w:top w:val="single" w:sz="4" w:space="0" w:color="auto"/>
              <w:left w:val="single" w:sz="4" w:space="0" w:color="auto"/>
              <w:bottom w:val="single" w:sz="4" w:space="0" w:color="auto"/>
              <w:right w:val="single" w:sz="4" w:space="0" w:color="auto"/>
            </w:tcBorders>
          </w:tcPr>
          <w:p w14:paraId="5E9FE79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3785671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13D0131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3079A610"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45E47094"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14:paraId="67BFC384"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42BC926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5749E930"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6FCF8B60"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5D7E54E9" w14:textId="34A48A76"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1</w:t>
            </w:r>
            <w:r w:rsidR="00DE5E38">
              <w:rPr>
                <w:rFonts w:ascii="Sylfaen" w:eastAsia="Times New Roman" w:hAnsi="Sylfaen"/>
                <w:noProof/>
                <w:sz w:val="20"/>
                <w:szCs w:val="20"/>
                <w:lang w:val="ka-GE" w:eastAsia="ru-RU"/>
              </w:rPr>
              <w:t>8</w:t>
            </w:r>
          </w:p>
        </w:tc>
        <w:tc>
          <w:tcPr>
            <w:tcW w:w="1717" w:type="dxa"/>
            <w:tcBorders>
              <w:bottom w:val="single" w:sz="4" w:space="0" w:color="auto"/>
            </w:tcBorders>
          </w:tcPr>
          <w:p w14:paraId="528C51A0"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ლორთქიფანიძე ლიანა </w:t>
            </w:r>
          </w:p>
        </w:tc>
        <w:tc>
          <w:tcPr>
            <w:tcW w:w="600" w:type="dxa"/>
            <w:tcBorders>
              <w:top w:val="single" w:sz="4" w:space="0" w:color="auto"/>
              <w:left w:val="single" w:sz="4" w:space="0" w:color="auto"/>
              <w:bottom w:val="single" w:sz="4" w:space="0" w:color="auto"/>
              <w:right w:val="single" w:sz="4" w:space="0" w:color="auto"/>
            </w:tcBorders>
          </w:tcPr>
          <w:p w14:paraId="6C243EF0"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458F78E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C1DBED6"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tcPr>
          <w:p w14:paraId="0C2EE2D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tcPr>
          <w:p w14:paraId="7DC06C46"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14</w:t>
            </w:r>
          </w:p>
        </w:tc>
        <w:tc>
          <w:tcPr>
            <w:tcW w:w="992" w:type="dxa"/>
            <w:tcBorders>
              <w:top w:val="single" w:sz="4" w:space="0" w:color="auto"/>
              <w:left w:val="single" w:sz="4" w:space="0" w:color="auto"/>
              <w:bottom w:val="single" w:sz="4" w:space="0" w:color="auto"/>
              <w:right w:val="single" w:sz="4" w:space="0" w:color="auto"/>
            </w:tcBorders>
          </w:tcPr>
          <w:p w14:paraId="5A06BF66"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14:paraId="4FE9A39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5134C0A6"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2CC538D3"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0822D15F" w14:textId="020C556A" w:rsidR="00680C69" w:rsidRPr="006B26F4" w:rsidRDefault="00DE5E38" w:rsidP="003B6BA4">
            <w:pPr>
              <w:spacing w:after="0" w:line="240" w:lineRule="auto"/>
              <w:ind w:right="4"/>
              <w:jc w:val="both"/>
              <w:rPr>
                <w:rFonts w:ascii="Sylfaen" w:eastAsia="Times New Roman" w:hAnsi="Sylfaen"/>
                <w:noProof/>
                <w:sz w:val="20"/>
                <w:szCs w:val="20"/>
                <w:lang w:val="ka-GE" w:eastAsia="ru-RU"/>
              </w:rPr>
            </w:pPr>
            <w:r>
              <w:rPr>
                <w:rFonts w:ascii="Sylfaen" w:eastAsia="Times New Roman" w:hAnsi="Sylfaen"/>
                <w:noProof/>
                <w:sz w:val="20"/>
                <w:szCs w:val="20"/>
                <w:lang w:val="ka-GE" w:eastAsia="ru-RU"/>
              </w:rPr>
              <w:t>19</w:t>
            </w:r>
          </w:p>
        </w:tc>
        <w:tc>
          <w:tcPr>
            <w:tcW w:w="1717" w:type="dxa"/>
            <w:tcBorders>
              <w:bottom w:val="single" w:sz="4" w:space="0" w:color="auto"/>
            </w:tcBorders>
          </w:tcPr>
          <w:p w14:paraId="3AC6E7C7"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მიქელაძე</w:t>
            </w:r>
            <w:r w:rsidRPr="00C3155A">
              <w:rPr>
                <w:rFonts w:ascii="Sylfaen" w:hAnsi="Sylfaen"/>
                <w:sz w:val="20"/>
                <w:szCs w:val="20"/>
              </w:rPr>
              <w:t xml:space="preserve"> </w:t>
            </w:r>
            <w:r w:rsidRPr="00C3155A">
              <w:rPr>
                <w:rFonts w:ascii="Sylfaen" w:hAnsi="Sylfaen"/>
                <w:sz w:val="20"/>
                <w:szCs w:val="20"/>
                <w:lang w:val="ka-GE"/>
              </w:rPr>
              <w:t xml:space="preserve">მაია </w:t>
            </w:r>
          </w:p>
        </w:tc>
        <w:tc>
          <w:tcPr>
            <w:tcW w:w="600" w:type="dxa"/>
            <w:tcBorders>
              <w:top w:val="single" w:sz="4" w:space="0" w:color="auto"/>
              <w:left w:val="single" w:sz="4" w:space="0" w:color="auto"/>
              <w:bottom w:val="single" w:sz="4" w:space="0" w:color="auto"/>
              <w:right w:val="single" w:sz="4" w:space="0" w:color="auto"/>
            </w:tcBorders>
          </w:tcPr>
          <w:p w14:paraId="7BB694F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267D68C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342951D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3034894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6A8263A5"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6</w:t>
            </w:r>
          </w:p>
        </w:tc>
        <w:tc>
          <w:tcPr>
            <w:tcW w:w="992" w:type="dxa"/>
            <w:tcBorders>
              <w:top w:val="single" w:sz="4" w:space="0" w:color="auto"/>
              <w:left w:val="single" w:sz="4" w:space="0" w:color="auto"/>
              <w:bottom w:val="single" w:sz="4" w:space="0" w:color="auto"/>
              <w:right w:val="single" w:sz="4" w:space="0" w:color="auto"/>
            </w:tcBorders>
          </w:tcPr>
          <w:p w14:paraId="27359366"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4D647D7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232DBD5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060BF7C2"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2521D36A" w14:textId="55D19FD2"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2</w:t>
            </w:r>
            <w:r w:rsidR="00DE5E38">
              <w:rPr>
                <w:rFonts w:ascii="Sylfaen" w:eastAsia="Times New Roman" w:hAnsi="Sylfaen"/>
                <w:noProof/>
                <w:sz w:val="20"/>
                <w:szCs w:val="20"/>
                <w:lang w:val="ka-GE" w:eastAsia="ru-RU"/>
              </w:rPr>
              <w:t>0</w:t>
            </w:r>
          </w:p>
        </w:tc>
        <w:tc>
          <w:tcPr>
            <w:tcW w:w="1717" w:type="dxa"/>
          </w:tcPr>
          <w:p w14:paraId="1DB85E67"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სამსონაძე ლიანა </w:t>
            </w:r>
          </w:p>
        </w:tc>
        <w:tc>
          <w:tcPr>
            <w:tcW w:w="600" w:type="dxa"/>
            <w:tcBorders>
              <w:top w:val="single" w:sz="4" w:space="0" w:color="auto"/>
              <w:left w:val="single" w:sz="4" w:space="0" w:color="auto"/>
              <w:bottom w:val="single" w:sz="4" w:space="0" w:color="auto"/>
              <w:right w:val="single" w:sz="4" w:space="0" w:color="auto"/>
            </w:tcBorders>
          </w:tcPr>
          <w:p w14:paraId="450A678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3B32F5F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D1306F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51" w:type="dxa"/>
            <w:tcBorders>
              <w:top w:val="single" w:sz="4" w:space="0" w:color="auto"/>
              <w:left w:val="single" w:sz="4" w:space="0" w:color="auto"/>
              <w:bottom w:val="single" w:sz="4" w:space="0" w:color="auto"/>
              <w:right w:val="single" w:sz="4" w:space="0" w:color="auto"/>
            </w:tcBorders>
          </w:tcPr>
          <w:p w14:paraId="4DFEB30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3F260A93"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317081BE"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442E35C8"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3BD218B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1E4F3C64"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142C92F0" w14:textId="560AE53C"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2</w:t>
            </w:r>
            <w:r w:rsidR="00DE5E38">
              <w:rPr>
                <w:rFonts w:ascii="Sylfaen" w:eastAsia="Times New Roman" w:hAnsi="Sylfaen"/>
                <w:noProof/>
                <w:sz w:val="20"/>
                <w:szCs w:val="20"/>
                <w:lang w:val="ka-GE" w:eastAsia="ru-RU"/>
              </w:rPr>
              <w:t>1</w:t>
            </w:r>
          </w:p>
        </w:tc>
        <w:tc>
          <w:tcPr>
            <w:tcW w:w="1717" w:type="dxa"/>
          </w:tcPr>
          <w:p w14:paraId="0D0DC347"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ჩიკოიძე გიორგი </w:t>
            </w:r>
          </w:p>
        </w:tc>
        <w:tc>
          <w:tcPr>
            <w:tcW w:w="600" w:type="dxa"/>
            <w:tcBorders>
              <w:top w:val="single" w:sz="4" w:space="0" w:color="auto"/>
              <w:left w:val="single" w:sz="4" w:space="0" w:color="auto"/>
              <w:bottom w:val="single" w:sz="4" w:space="0" w:color="auto"/>
              <w:right w:val="single" w:sz="4" w:space="0" w:color="auto"/>
            </w:tcBorders>
          </w:tcPr>
          <w:p w14:paraId="64093636"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50719107"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FD5AA76"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2</w:t>
            </w:r>
          </w:p>
        </w:tc>
        <w:tc>
          <w:tcPr>
            <w:tcW w:w="851" w:type="dxa"/>
            <w:tcBorders>
              <w:top w:val="single" w:sz="4" w:space="0" w:color="auto"/>
              <w:left w:val="single" w:sz="4" w:space="0" w:color="auto"/>
              <w:bottom w:val="single" w:sz="4" w:space="0" w:color="auto"/>
              <w:right w:val="single" w:sz="4" w:space="0" w:color="auto"/>
            </w:tcBorders>
          </w:tcPr>
          <w:p w14:paraId="32F9407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r w:rsidRPr="00A75FF2">
              <w:rPr>
                <w:rFonts w:ascii="Sylfaen" w:eastAsia="Times New Roman" w:hAnsi="Sylfaen"/>
                <w:noProof/>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tcPr>
          <w:p w14:paraId="1F2A0525"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71</w:t>
            </w:r>
          </w:p>
        </w:tc>
        <w:tc>
          <w:tcPr>
            <w:tcW w:w="992" w:type="dxa"/>
            <w:tcBorders>
              <w:top w:val="single" w:sz="4" w:space="0" w:color="auto"/>
              <w:left w:val="single" w:sz="4" w:space="0" w:color="auto"/>
              <w:bottom w:val="single" w:sz="4" w:space="0" w:color="auto"/>
              <w:right w:val="single" w:sz="4" w:space="0" w:color="auto"/>
            </w:tcBorders>
          </w:tcPr>
          <w:p w14:paraId="2A142AF8"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14:paraId="62C12D5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27F5DDE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2C1592E2"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60CC8EC2" w14:textId="23F38E85"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lastRenderedPageBreak/>
              <w:t>2</w:t>
            </w:r>
            <w:r w:rsidR="00DE5E38">
              <w:rPr>
                <w:rFonts w:ascii="Sylfaen" w:eastAsia="Times New Roman" w:hAnsi="Sylfaen"/>
                <w:noProof/>
                <w:sz w:val="20"/>
                <w:szCs w:val="20"/>
                <w:lang w:val="ka-GE" w:eastAsia="ru-RU"/>
              </w:rPr>
              <w:t>2</w:t>
            </w:r>
          </w:p>
        </w:tc>
        <w:tc>
          <w:tcPr>
            <w:tcW w:w="1717" w:type="dxa"/>
            <w:tcBorders>
              <w:bottom w:val="single" w:sz="4" w:space="0" w:color="auto"/>
            </w:tcBorders>
          </w:tcPr>
          <w:p w14:paraId="228D9ECA"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ჩუტკერაშვილი ანა </w:t>
            </w:r>
          </w:p>
        </w:tc>
        <w:tc>
          <w:tcPr>
            <w:tcW w:w="600" w:type="dxa"/>
            <w:tcBorders>
              <w:top w:val="single" w:sz="4" w:space="0" w:color="auto"/>
              <w:left w:val="single" w:sz="4" w:space="0" w:color="auto"/>
              <w:bottom w:val="single" w:sz="4" w:space="0" w:color="auto"/>
              <w:right w:val="single" w:sz="4" w:space="0" w:color="auto"/>
            </w:tcBorders>
          </w:tcPr>
          <w:p w14:paraId="2E117DF5"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7019D9EC"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ACA1C3C" w14:textId="064B7311" w:rsidR="00680C69" w:rsidRPr="00A75FF2" w:rsidRDefault="00E10D62" w:rsidP="003B6BA4">
            <w:pPr>
              <w:spacing w:after="0" w:line="240" w:lineRule="auto"/>
              <w:ind w:right="4"/>
              <w:jc w:val="both"/>
              <w:rPr>
                <w:rFonts w:ascii="Sylfaen" w:eastAsia="Times New Roman" w:hAnsi="Sylfaen"/>
                <w:noProof/>
                <w:sz w:val="20"/>
                <w:szCs w:val="20"/>
                <w:lang w:eastAsia="ru-RU"/>
              </w:rPr>
            </w:pPr>
            <w:r>
              <w:rPr>
                <w:rFonts w:ascii="Sylfaen" w:eastAsia="Times New Roman" w:hAnsi="Sylfaen"/>
                <w:noProof/>
                <w:sz w:val="20"/>
                <w:szCs w:val="20"/>
                <w:lang w:eastAsia="ru-RU"/>
              </w:rPr>
              <w:t>4</w:t>
            </w:r>
          </w:p>
        </w:tc>
        <w:tc>
          <w:tcPr>
            <w:tcW w:w="851" w:type="dxa"/>
            <w:tcBorders>
              <w:top w:val="single" w:sz="4" w:space="0" w:color="auto"/>
              <w:left w:val="single" w:sz="4" w:space="0" w:color="auto"/>
              <w:bottom w:val="single" w:sz="4" w:space="0" w:color="auto"/>
              <w:right w:val="single" w:sz="4" w:space="0" w:color="auto"/>
            </w:tcBorders>
          </w:tcPr>
          <w:p w14:paraId="26A9FA0C"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tcPr>
          <w:p w14:paraId="61EA6670"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14:paraId="7868CCD9"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67878BD4"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560C2C8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4880C77A"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52B0BF64" w14:textId="4BDF22B1"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2</w:t>
            </w:r>
            <w:r w:rsidR="00DE5E38">
              <w:rPr>
                <w:rFonts w:ascii="Sylfaen" w:eastAsia="Times New Roman" w:hAnsi="Sylfaen"/>
                <w:noProof/>
                <w:sz w:val="20"/>
                <w:szCs w:val="20"/>
                <w:lang w:val="ka-GE" w:eastAsia="ru-RU"/>
              </w:rPr>
              <w:t>3</w:t>
            </w:r>
          </w:p>
        </w:tc>
        <w:tc>
          <w:tcPr>
            <w:tcW w:w="1717" w:type="dxa"/>
          </w:tcPr>
          <w:p w14:paraId="61AB509E"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 xml:space="preserve">ხუციშვილი ვიქტორი </w:t>
            </w:r>
          </w:p>
        </w:tc>
        <w:tc>
          <w:tcPr>
            <w:tcW w:w="600" w:type="dxa"/>
            <w:tcBorders>
              <w:top w:val="single" w:sz="4" w:space="0" w:color="auto"/>
              <w:left w:val="single" w:sz="4" w:space="0" w:color="auto"/>
              <w:bottom w:val="single" w:sz="4" w:space="0" w:color="auto"/>
              <w:right w:val="single" w:sz="4" w:space="0" w:color="auto"/>
            </w:tcBorders>
          </w:tcPr>
          <w:p w14:paraId="0440AFD1"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40A5A66A"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2DEE00E8"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1EA59A4D"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521D4387" w14:textId="73D6D98D"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r w:rsidR="00C3155A">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47B47DCA"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724A8FDD"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317DF730"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680C69" w:rsidRPr="0047100F" w14:paraId="71A165B0"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0F716166" w14:textId="7C958CA0" w:rsidR="00680C69" w:rsidRPr="006B26F4" w:rsidRDefault="00680C69" w:rsidP="003B6BA4">
            <w:pPr>
              <w:spacing w:after="0" w:line="240" w:lineRule="auto"/>
              <w:ind w:right="4"/>
              <w:jc w:val="both"/>
              <w:rPr>
                <w:rFonts w:ascii="Sylfaen" w:eastAsia="Times New Roman" w:hAnsi="Sylfaen"/>
                <w:noProof/>
                <w:sz w:val="20"/>
                <w:szCs w:val="20"/>
                <w:lang w:val="ka-GE" w:eastAsia="ru-RU"/>
              </w:rPr>
            </w:pPr>
            <w:r w:rsidRPr="006B26F4">
              <w:rPr>
                <w:rFonts w:ascii="Sylfaen" w:eastAsia="Times New Roman" w:hAnsi="Sylfaen"/>
                <w:noProof/>
                <w:sz w:val="20"/>
                <w:szCs w:val="20"/>
                <w:lang w:val="ka-GE" w:eastAsia="ru-RU"/>
              </w:rPr>
              <w:t>2</w:t>
            </w:r>
            <w:r w:rsidR="00DE5E38">
              <w:rPr>
                <w:rFonts w:ascii="Sylfaen" w:eastAsia="Times New Roman" w:hAnsi="Sylfaen"/>
                <w:noProof/>
                <w:sz w:val="20"/>
                <w:szCs w:val="20"/>
                <w:lang w:val="ka-GE" w:eastAsia="ru-RU"/>
              </w:rPr>
              <w:t>4</w:t>
            </w:r>
          </w:p>
        </w:tc>
        <w:tc>
          <w:tcPr>
            <w:tcW w:w="1717" w:type="dxa"/>
          </w:tcPr>
          <w:p w14:paraId="0BB243E0" w14:textId="77777777" w:rsidR="00680C69" w:rsidRPr="00C3155A" w:rsidRDefault="00680C69" w:rsidP="003B6BA4">
            <w:pPr>
              <w:spacing w:after="0" w:line="240" w:lineRule="auto"/>
              <w:rPr>
                <w:rFonts w:ascii="Sylfaen" w:hAnsi="Sylfaen"/>
                <w:sz w:val="20"/>
                <w:szCs w:val="20"/>
                <w:lang w:val="ka-GE"/>
              </w:rPr>
            </w:pPr>
            <w:r w:rsidRPr="00C3155A">
              <w:rPr>
                <w:rFonts w:ascii="Sylfaen" w:hAnsi="Sylfaen"/>
                <w:sz w:val="20"/>
                <w:szCs w:val="20"/>
                <w:lang w:val="ka-GE"/>
              </w:rPr>
              <w:t>ჯავაშვილი</w:t>
            </w:r>
            <w:r w:rsidRPr="00C3155A">
              <w:rPr>
                <w:rFonts w:ascii="Sylfaen" w:hAnsi="Sylfaen"/>
                <w:sz w:val="20"/>
                <w:szCs w:val="20"/>
              </w:rPr>
              <w:t xml:space="preserve"> </w:t>
            </w:r>
            <w:r w:rsidRPr="00C3155A">
              <w:rPr>
                <w:rFonts w:ascii="Sylfaen" w:hAnsi="Sylfaen"/>
                <w:sz w:val="20"/>
                <w:szCs w:val="20"/>
                <w:lang w:val="ka-GE"/>
              </w:rPr>
              <w:t xml:space="preserve">ნინო  </w:t>
            </w:r>
          </w:p>
        </w:tc>
        <w:tc>
          <w:tcPr>
            <w:tcW w:w="600" w:type="dxa"/>
            <w:tcBorders>
              <w:top w:val="single" w:sz="4" w:space="0" w:color="auto"/>
              <w:left w:val="single" w:sz="4" w:space="0" w:color="auto"/>
              <w:bottom w:val="single" w:sz="4" w:space="0" w:color="auto"/>
              <w:right w:val="single" w:sz="4" w:space="0" w:color="auto"/>
            </w:tcBorders>
          </w:tcPr>
          <w:p w14:paraId="50E2963B"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817" w:type="dxa"/>
            <w:tcBorders>
              <w:top w:val="single" w:sz="4" w:space="0" w:color="auto"/>
              <w:left w:val="single" w:sz="4" w:space="0" w:color="auto"/>
              <w:bottom w:val="single" w:sz="4" w:space="0" w:color="auto"/>
              <w:right w:val="single" w:sz="4" w:space="0" w:color="auto"/>
            </w:tcBorders>
          </w:tcPr>
          <w:p w14:paraId="1FAA3592"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134" w:type="dxa"/>
            <w:tcBorders>
              <w:top w:val="single" w:sz="4" w:space="0" w:color="auto"/>
              <w:left w:val="single" w:sz="4" w:space="0" w:color="auto"/>
              <w:bottom w:val="single" w:sz="4" w:space="0" w:color="auto"/>
              <w:right w:val="single" w:sz="4" w:space="0" w:color="auto"/>
            </w:tcBorders>
          </w:tcPr>
          <w:p w14:paraId="5FD5D73D" w14:textId="275E8D20" w:rsidR="00680C69" w:rsidRPr="00A75FF2" w:rsidRDefault="00E10D62" w:rsidP="003B6BA4">
            <w:pPr>
              <w:spacing w:after="0" w:line="240" w:lineRule="auto"/>
              <w:ind w:right="4"/>
              <w:jc w:val="both"/>
              <w:rPr>
                <w:rFonts w:ascii="Sylfaen" w:eastAsia="Times New Roman" w:hAnsi="Sylfaen"/>
                <w:noProof/>
                <w:sz w:val="20"/>
                <w:szCs w:val="20"/>
                <w:lang w:eastAsia="ru-RU"/>
              </w:rPr>
            </w:pPr>
            <w:r>
              <w:rPr>
                <w:rFonts w:ascii="Sylfaen" w:eastAsia="Times New Roman" w:hAnsi="Sylfaen"/>
                <w:noProof/>
                <w:sz w:val="20"/>
                <w:szCs w:val="20"/>
                <w:lang w:eastAsia="ru-RU"/>
              </w:rPr>
              <w:t>2</w:t>
            </w:r>
          </w:p>
        </w:tc>
        <w:tc>
          <w:tcPr>
            <w:tcW w:w="851" w:type="dxa"/>
            <w:tcBorders>
              <w:top w:val="single" w:sz="4" w:space="0" w:color="auto"/>
              <w:left w:val="single" w:sz="4" w:space="0" w:color="auto"/>
              <w:bottom w:val="single" w:sz="4" w:space="0" w:color="auto"/>
              <w:right w:val="single" w:sz="4" w:space="0" w:color="auto"/>
            </w:tcBorders>
          </w:tcPr>
          <w:p w14:paraId="29AF17A7"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tcPr>
          <w:p w14:paraId="3D2B2900"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14:paraId="3BD0BBD8" w14:textId="77777777" w:rsidR="00680C69" w:rsidRPr="00A75FF2" w:rsidRDefault="00680C69" w:rsidP="003B6BA4">
            <w:pPr>
              <w:spacing w:after="0" w:line="240" w:lineRule="auto"/>
              <w:ind w:right="4"/>
              <w:jc w:val="both"/>
              <w:rPr>
                <w:rFonts w:ascii="Sylfaen" w:eastAsia="Times New Roman" w:hAnsi="Sylfaen"/>
                <w:noProof/>
                <w:sz w:val="20"/>
                <w:szCs w:val="20"/>
                <w:lang w:eastAsia="ru-RU"/>
              </w:rPr>
            </w:pPr>
            <w:r w:rsidRPr="00A75FF2">
              <w:rPr>
                <w:rFonts w:ascii="Sylfaen" w:eastAsia="Times New Roman" w:hAnsi="Sylfaen"/>
                <w:noProof/>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tcPr>
          <w:p w14:paraId="51C314F3"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c>
          <w:tcPr>
            <w:tcW w:w="1276" w:type="dxa"/>
            <w:tcBorders>
              <w:top w:val="single" w:sz="4" w:space="0" w:color="auto"/>
              <w:left w:val="single" w:sz="4" w:space="0" w:color="auto"/>
              <w:bottom w:val="single" w:sz="4" w:space="0" w:color="auto"/>
              <w:right w:val="single" w:sz="4" w:space="0" w:color="auto"/>
            </w:tcBorders>
          </w:tcPr>
          <w:p w14:paraId="4407930E" w14:textId="77777777" w:rsidR="00680C69" w:rsidRPr="00A75FF2" w:rsidRDefault="00680C69" w:rsidP="003B6BA4">
            <w:pPr>
              <w:spacing w:after="0" w:line="240" w:lineRule="auto"/>
              <w:ind w:right="4"/>
              <w:jc w:val="both"/>
              <w:rPr>
                <w:rFonts w:ascii="Sylfaen" w:eastAsia="Times New Roman" w:hAnsi="Sylfaen"/>
                <w:noProof/>
                <w:sz w:val="20"/>
                <w:szCs w:val="20"/>
                <w:lang w:val="ka-GE" w:eastAsia="ru-RU"/>
              </w:rPr>
            </w:pPr>
          </w:p>
        </w:tc>
      </w:tr>
      <w:tr w:rsidR="00DE5E38" w:rsidRPr="0047100F" w14:paraId="02484500" w14:textId="77777777" w:rsidTr="00DE5E38">
        <w:trPr>
          <w:trHeight w:val="290"/>
        </w:trPr>
        <w:tc>
          <w:tcPr>
            <w:tcW w:w="552" w:type="dxa"/>
            <w:tcBorders>
              <w:top w:val="single" w:sz="4" w:space="0" w:color="auto"/>
              <w:left w:val="single" w:sz="4" w:space="0" w:color="auto"/>
              <w:bottom w:val="single" w:sz="4" w:space="0" w:color="auto"/>
              <w:right w:val="single" w:sz="4" w:space="0" w:color="auto"/>
            </w:tcBorders>
          </w:tcPr>
          <w:p w14:paraId="6A72CAF9" w14:textId="23A1984C" w:rsidR="00DE5E38" w:rsidRPr="006B26F4" w:rsidRDefault="00DE5E38" w:rsidP="00DE5E38">
            <w:pPr>
              <w:spacing w:after="0" w:line="240" w:lineRule="auto"/>
              <w:ind w:right="4"/>
              <w:jc w:val="both"/>
              <w:rPr>
                <w:rFonts w:ascii="Sylfaen" w:eastAsia="Times New Roman" w:hAnsi="Sylfaen"/>
                <w:noProof/>
                <w:sz w:val="20"/>
                <w:szCs w:val="20"/>
                <w:lang w:val="ka-GE" w:eastAsia="ru-RU"/>
              </w:rPr>
            </w:pPr>
            <w:r>
              <w:rPr>
                <w:rFonts w:ascii="Sylfaen" w:eastAsia="Times New Roman" w:hAnsi="Sylfaen"/>
                <w:noProof/>
                <w:sz w:val="20"/>
                <w:szCs w:val="20"/>
                <w:lang w:val="ka-GE" w:eastAsia="ru-RU"/>
              </w:rPr>
              <w:t>25</w:t>
            </w:r>
          </w:p>
        </w:tc>
        <w:tc>
          <w:tcPr>
            <w:tcW w:w="1717" w:type="dxa"/>
            <w:tcBorders>
              <w:top w:val="single" w:sz="4" w:space="0" w:color="auto"/>
              <w:left w:val="single" w:sz="4" w:space="0" w:color="auto"/>
              <w:bottom w:val="single" w:sz="4" w:space="0" w:color="auto"/>
              <w:right w:val="single" w:sz="4" w:space="0" w:color="auto"/>
            </w:tcBorders>
          </w:tcPr>
          <w:p w14:paraId="50E1A373" w14:textId="22296FDD" w:rsidR="00DE5E38" w:rsidRPr="00C3155A" w:rsidRDefault="00DE5E38" w:rsidP="00DE5E38">
            <w:pPr>
              <w:spacing w:after="0" w:line="240" w:lineRule="auto"/>
              <w:rPr>
                <w:rFonts w:ascii="Sylfaen" w:hAnsi="Sylfaen"/>
                <w:sz w:val="20"/>
                <w:szCs w:val="20"/>
                <w:lang w:val="ka-GE"/>
              </w:rPr>
            </w:pPr>
            <w:r w:rsidRPr="00803725">
              <w:rPr>
                <w:rFonts w:ascii="Sylfaen" w:eastAsia="Times New Roman" w:hAnsi="Sylfaen"/>
                <w:noProof/>
                <w:lang w:val="ka-GE" w:eastAsia="ru-RU"/>
              </w:rPr>
              <w:t>მჭედლიშვილი</w:t>
            </w:r>
            <w:r>
              <w:rPr>
                <w:rFonts w:ascii="Sylfaen" w:eastAsia="Times New Roman" w:hAnsi="Sylfaen"/>
                <w:noProof/>
                <w:lang w:val="ka-GE" w:eastAsia="ru-RU"/>
              </w:rPr>
              <w:t xml:space="preserve"> </w:t>
            </w:r>
            <w:r w:rsidRPr="00803725">
              <w:rPr>
                <w:rFonts w:ascii="Sylfaen" w:eastAsia="Times New Roman" w:hAnsi="Sylfaen"/>
                <w:noProof/>
                <w:lang w:val="ka-GE" w:eastAsia="ru-RU"/>
              </w:rPr>
              <w:t>ნინო</w:t>
            </w:r>
          </w:p>
        </w:tc>
        <w:tc>
          <w:tcPr>
            <w:tcW w:w="600" w:type="dxa"/>
            <w:tcBorders>
              <w:top w:val="single" w:sz="4" w:space="0" w:color="auto"/>
              <w:left w:val="single" w:sz="4" w:space="0" w:color="auto"/>
              <w:bottom w:val="single" w:sz="4" w:space="0" w:color="auto"/>
              <w:right w:val="single" w:sz="4" w:space="0" w:color="auto"/>
            </w:tcBorders>
          </w:tcPr>
          <w:p w14:paraId="7B484951" w14:textId="44AF68C1" w:rsidR="00DE5E38" w:rsidRPr="00A75FF2" w:rsidRDefault="00DE5E38" w:rsidP="00DE5E38">
            <w:pPr>
              <w:spacing w:after="0" w:line="240" w:lineRule="auto"/>
              <w:ind w:right="4"/>
              <w:jc w:val="both"/>
              <w:rPr>
                <w:rFonts w:ascii="Sylfaen" w:eastAsia="Times New Roman" w:hAnsi="Sylfaen"/>
                <w:noProof/>
                <w:sz w:val="20"/>
                <w:szCs w:val="20"/>
                <w:lang w:val="ka-GE" w:eastAsia="ru-RU"/>
              </w:rPr>
            </w:pPr>
            <w:r w:rsidRPr="00803725">
              <w:rPr>
                <w:rFonts w:ascii="Sylfaen" w:eastAsia="Times New Roman" w:hAnsi="Sylfaen"/>
                <w:noProof/>
                <w:lang w:val="ka-GE" w:eastAsia="ru-RU"/>
              </w:rPr>
              <w:t>2</w:t>
            </w:r>
          </w:p>
        </w:tc>
        <w:tc>
          <w:tcPr>
            <w:tcW w:w="817" w:type="dxa"/>
            <w:tcBorders>
              <w:top w:val="single" w:sz="4" w:space="0" w:color="auto"/>
              <w:left w:val="single" w:sz="4" w:space="0" w:color="auto"/>
              <w:bottom w:val="single" w:sz="4" w:space="0" w:color="auto"/>
              <w:right w:val="single" w:sz="4" w:space="0" w:color="auto"/>
            </w:tcBorders>
          </w:tcPr>
          <w:p w14:paraId="1F31A0C3" w14:textId="185291C7" w:rsidR="00DE5E38" w:rsidRPr="00A75FF2" w:rsidRDefault="00DE5E38" w:rsidP="00DE5E38">
            <w:pPr>
              <w:spacing w:after="0" w:line="240" w:lineRule="auto"/>
              <w:ind w:right="4"/>
              <w:jc w:val="both"/>
              <w:rPr>
                <w:rFonts w:ascii="Sylfaen" w:eastAsia="Times New Roman" w:hAnsi="Sylfaen"/>
                <w:noProof/>
                <w:sz w:val="20"/>
                <w:szCs w:val="20"/>
                <w:lang w:val="ka-GE" w:eastAsia="ru-RU"/>
              </w:rPr>
            </w:pPr>
            <w:r w:rsidRPr="00803725">
              <w:rPr>
                <w:rFonts w:ascii="Sylfaen" w:eastAsia="Times New Roman" w:hAnsi="Sylfaen"/>
                <w:noProof/>
                <w:lang w:val="ka-GE" w:eastAsia="ru-RU"/>
              </w:rPr>
              <w:t>1</w:t>
            </w:r>
          </w:p>
        </w:tc>
        <w:tc>
          <w:tcPr>
            <w:tcW w:w="1134" w:type="dxa"/>
            <w:tcBorders>
              <w:top w:val="single" w:sz="4" w:space="0" w:color="auto"/>
              <w:left w:val="single" w:sz="4" w:space="0" w:color="auto"/>
              <w:bottom w:val="single" w:sz="4" w:space="0" w:color="auto"/>
              <w:right w:val="single" w:sz="4" w:space="0" w:color="auto"/>
            </w:tcBorders>
          </w:tcPr>
          <w:p w14:paraId="4DF127E3" w14:textId="32AF34B8" w:rsidR="00DE5E38" w:rsidRDefault="00DE5E38" w:rsidP="00DE5E38">
            <w:pPr>
              <w:spacing w:after="0" w:line="240" w:lineRule="auto"/>
              <w:ind w:right="4"/>
              <w:jc w:val="both"/>
              <w:rPr>
                <w:rFonts w:ascii="Sylfaen" w:eastAsia="Times New Roman" w:hAnsi="Sylfaen"/>
                <w:noProof/>
                <w:sz w:val="20"/>
                <w:szCs w:val="20"/>
                <w:lang w:eastAsia="ru-RU"/>
              </w:rPr>
            </w:pPr>
            <w:r w:rsidRPr="00803725">
              <w:rPr>
                <w:rFonts w:ascii="Sylfaen" w:eastAsia="Times New Roman" w:hAnsi="Sylfaen"/>
                <w:noProof/>
                <w:lang w:val="ka-GE" w:eastAsia="ru-RU"/>
              </w:rPr>
              <w:t>14</w:t>
            </w:r>
          </w:p>
        </w:tc>
        <w:tc>
          <w:tcPr>
            <w:tcW w:w="851" w:type="dxa"/>
            <w:tcBorders>
              <w:top w:val="single" w:sz="4" w:space="0" w:color="auto"/>
              <w:left w:val="single" w:sz="4" w:space="0" w:color="auto"/>
              <w:bottom w:val="single" w:sz="4" w:space="0" w:color="auto"/>
              <w:right w:val="single" w:sz="4" w:space="0" w:color="auto"/>
            </w:tcBorders>
          </w:tcPr>
          <w:p w14:paraId="37942182" w14:textId="06863DE1" w:rsidR="00DE5E38" w:rsidRPr="00A75FF2" w:rsidRDefault="00DE5E38" w:rsidP="00DE5E38">
            <w:pPr>
              <w:spacing w:after="0" w:line="240" w:lineRule="auto"/>
              <w:ind w:right="4"/>
              <w:jc w:val="both"/>
              <w:rPr>
                <w:rFonts w:ascii="Sylfaen" w:eastAsia="Times New Roman" w:hAnsi="Sylfaen"/>
                <w:noProof/>
                <w:sz w:val="20"/>
                <w:szCs w:val="20"/>
                <w:lang w:eastAsia="ru-RU"/>
              </w:rPr>
            </w:pPr>
            <w:r w:rsidRPr="00803725">
              <w:rPr>
                <w:rFonts w:ascii="Sylfaen" w:eastAsia="Times New Roman" w:hAnsi="Sylfaen"/>
                <w:noProof/>
                <w:lang w:val="ka-GE" w:eastAsia="ru-RU"/>
              </w:rPr>
              <w:t>2</w:t>
            </w:r>
          </w:p>
        </w:tc>
        <w:tc>
          <w:tcPr>
            <w:tcW w:w="1276" w:type="dxa"/>
            <w:tcBorders>
              <w:top w:val="single" w:sz="4" w:space="0" w:color="auto"/>
              <w:left w:val="single" w:sz="4" w:space="0" w:color="auto"/>
              <w:bottom w:val="single" w:sz="4" w:space="0" w:color="auto"/>
              <w:right w:val="single" w:sz="4" w:space="0" w:color="auto"/>
            </w:tcBorders>
          </w:tcPr>
          <w:p w14:paraId="48D63D3C" w14:textId="67009BB4" w:rsidR="00DE5E38" w:rsidRPr="00A75FF2" w:rsidRDefault="00DE5E38" w:rsidP="00DE5E38">
            <w:pPr>
              <w:spacing w:after="0" w:line="240" w:lineRule="auto"/>
              <w:ind w:right="4"/>
              <w:jc w:val="both"/>
              <w:rPr>
                <w:rFonts w:ascii="Sylfaen" w:eastAsia="Times New Roman" w:hAnsi="Sylfaen"/>
                <w:noProof/>
                <w:sz w:val="20"/>
                <w:szCs w:val="20"/>
                <w:lang w:eastAsia="ru-RU"/>
              </w:rPr>
            </w:pPr>
            <w:r w:rsidRPr="00803725">
              <w:rPr>
                <w:rFonts w:ascii="Sylfaen" w:eastAsia="Times New Roman" w:hAnsi="Sylfaen"/>
                <w:noProof/>
                <w:lang w:val="ka-GE" w:eastAsia="ru-RU"/>
              </w:rPr>
              <w:t>39</w:t>
            </w:r>
          </w:p>
        </w:tc>
        <w:tc>
          <w:tcPr>
            <w:tcW w:w="992" w:type="dxa"/>
            <w:tcBorders>
              <w:top w:val="single" w:sz="4" w:space="0" w:color="auto"/>
              <w:left w:val="single" w:sz="4" w:space="0" w:color="auto"/>
              <w:bottom w:val="single" w:sz="4" w:space="0" w:color="auto"/>
              <w:right w:val="single" w:sz="4" w:space="0" w:color="auto"/>
            </w:tcBorders>
          </w:tcPr>
          <w:p w14:paraId="5DF80BCC" w14:textId="1D6246B9" w:rsidR="00DE5E38" w:rsidRPr="00A75FF2" w:rsidRDefault="00DE5E38" w:rsidP="00DE5E38">
            <w:pPr>
              <w:spacing w:after="0" w:line="240" w:lineRule="auto"/>
              <w:ind w:right="4"/>
              <w:jc w:val="both"/>
              <w:rPr>
                <w:rFonts w:ascii="Sylfaen" w:eastAsia="Times New Roman" w:hAnsi="Sylfaen"/>
                <w:noProof/>
                <w:sz w:val="20"/>
                <w:szCs w:val="20"/>
                <w:lang w:eastAsia="ru-RU"/>
              </w:rPr>
            </w:pPr>
            <w:r w:rsidRPr="00803725">
              <w:rPr>
                <w:rFonts w:ascii="Sylfaen" w:eastAsia="Times New Roman" w:hAnsi="Sylfaen"/>
                <w:noProof/>
                <w:lang w:val="ka-GE" w:eastAsia="ru-RU"/>
              </w:rPr>
              <w:t>3</w:t>
            </w:r>
          </w:p>
        </w:tc>
        <w:tc>
          <w:tcPr>
            <w:tcW w:w="992" w:type="dxa"/>
            <w:tcBorders>
              <w:top w:val="single" w:sz="4" w:space="0" w:color="auto"/>
              <w:left w:val="single" w:sz="4" w:space="0" w:color="auto"/>
              <w:bottom w:val="single" w:sz="4" w:space="0" w:color="auto"/>
              <w:right w:val="single" w:sz="4" w:space="0" w:color="auto"/>
            </w:tcBorders>
          </w:tcPr>
          <w:p w14:paraId="34EB0E8B" w14:textId="77777777" w:rsidR="00DE5E38" w:rsidRDefault="00DE5E38" w:rsidP="00DE5E38">
            <w:pPr>
              <w:spacing w:after="0" w:line="240" w:lineRule="auto"/>
              <w:ind w:right="4"/>
              <w:jc w:val="both"/>
              <w:rPr>
                <w:rFonts w:ascii="Sylfaen" w:eastAsia="Times New Roman" w:hAnsi="Sylfaen"/>
                <w:noProof/>
                <w:sz w:val="20"/>
                <w:szCs w:val="20"/>
                <w:lang w:val="ka-GE" w:eastAsia="ru-RU"/>
              </w:rPr>
            </w:pPr>
            <w:r>
              <w:rPr>
                <w:rFonts w:ascii="Sylfaen" w:eastAsia="Times New Roman" w:hAnsi="Sylfaen"/>
                <w:noProof/>
                <w:sz w:val="20"/>
                <w:szCs w:val="20"/>
                <w:lang w:val="ka-GE" w:eastAsia="ru-RU"/>
              </w:rPr>
              <w:t xml:space="preserve">6 </w:t>
            </w:r>
          </w:p>
          <w:p w14:paraId="0FE98B9F" w14:textId="3899BD71" w:rsidR="00DE5E38" w:rsidRPr="00A75FF2" w:rsidRDefault="00DE5E38" w:rsidP="00DE5E38">
            <w:pPr>
              <w:spacing w:after="0" w:line="240" w:lineRule="auto"/>
              <w:ind w:right="4"/>
              <w:jc w:val="both"/>
              <w:rPr>
                <w:rFonts w:ascii="Sylfaen" w:eastAsia="Times New Roman" w:hAnsi="Sylfaen"/>
                <w:noProof/>
                <w:sz w:val="20"/>
                <w:szCs w:val="20"/>
                <w:lang w:val="ka-GE" w:eastAsia="ru-RU"/>
              </w:rPr>
            </w:pPr>
            <w:r w:rsidRPr="00C3155A">
              <w:rPr>
                <w:rFonts w:ascii="Sylfaen" w:eastAsia="Times New Roman" w:hAnsi="Sylfaen"/>
                <w:b/>
                <w:bCs/>
                <w:noProof/>
                <w:sz w:val="20"/>
                <w:szCs w:val="20"/>
                <w:lang w:val="ka-GE" w:eastAsia="ru-RU"/>
              </w:rPr>
              <w:t>g ინდექსი</w:t>
            </w:r>
          </w:p>
        </w:tc>
        <w:tc>
          <w:tcPr>
            <w:tcW w:w="1276" w:type="dxa"/>
            <w:tcBorders>
              <w:top w:val="single" w:sz="4" w:space="0" w:color="auto"/>
              <w:left w:val="single" w:sz="4" w:space="0" w:color="auto"/>
              <w:bottom w:val="single" w:sz="4" w:space="0" w:color="auto"/>
              <w:right w:val="single" w:sz="4" w:space="0" w:color="auto"/>
            </w:tcBorders>
          </w:tcPr>
          <w:p w14:paraId="0D9E0591" w14:textId="77777777" w:rsidR="00DE5E38" w:rsidRPr="00A75FF2" w:rsidRDefault="00DE5E38" w:rsidP="00DE5E38">
            <w:pPr>
              <w:spacing w:after="0" w:line="240" w:lineRule="auto"/>
              <w:ind w:right="4"/>
              <w:jc w:val="both"/>
              <w:rPr>
                <w:rFonts w:ascii="Sylfaen" w:eastAsia="Times New Roman" w:hAnsi="Sylfaen"/>
                <w:noProof/>
                <w:sz w:val="20"/>
                <w:szCs w:val="20"/>
                <w:lang w:val="ka-GE" w:eastAsia="ru-RU"/>
              </w:rPr>
            </w:pPr>
          </w:p>
        </w:tc>
      </w:tr>
    </w:tbl>
    <w:p w14:paraId="4CAB951D" w14:textId="77777777" w:rsidR="00680C69" w:rsidRDefault="00680C69" w:rsidP="00DE3B6E">
      <w:pPr>
        <w:pStyle w:val="ListParagraph"/>
        <w:spacing w:after="0" w:line="240" w:lineRule="auto"/>
        <w:ind w:left="0" w:right="4"/>
        <w:jc w:val="both"/>
        <w:rPr>
          <w:rFonts w:ascii="Sylfaen" w:hAnsi="Sylfaen"/>
          <w:b/>
          <w:bCs/>
          <w:noProof/>
          <w:sz w:val="24"/>
          <w:szCs w:val="24"/>
          <w:highlight w:val="yellow"/>
          <w:lang w:val="ka-GE"/>
        </w:rPr>
      </w:pPr>
    </w:p>
    <w:p w14:paraId="6DAD6477" w14:textId="77777777" w:rsidR="00B3667F" w:rsidRPr="00E608BE" w:rsidRDefault="00B3667F" w:rsidP="00B3667F">
      <w:pPr>
        <w:pStyle w:val="ListParagraph"/>
        <w:spacing w:after="0" w:line="240" w:lineRule="auto"/>
        <w:ind w:left="0" w:firstLine="567"/>
        <w:jc w:val="both"/>
        <w:rPr>
          <w:rFonts w:ascii="Sylfaen" w:hAnsi="Sylfaen"/>
          <w:sz w:val="20"/>
          <w:szCs w:val="20"/>
        </w:rPr>
      </w:pPr>
      <w:r w:rsidRPr="00E608BE">
        <w:rPr>
          <w:rFonts w:ascii="Sylfaen" w:hAnsi="Sylfaen"/>
          <w:sz w:val="20"/>
          <w:szCs w:val="20"/>
        </w:rPr>
        <w:t xml:space="preserve">2025 წელს ახალი დიზაინით გამოიცა ინსტიტუტის მორიგი ყოველწლიური რეცენზირებადი და რეფერირებადი სამეცნიერო შრომათა კრებული N29, სადაც ძირითადად დაბეჭდილია ინსტიტუტის თანამშრომელთა მიერ ჩატარებული სამეცნიერო კვლევების შედეგები (21). კრებულში გამოქვეყნდა აგრეთვე სხვა ავტორთა ნაშრომები (2) და სტატიები სტუდენტთა მონაწილეობით (2). </w:t>
      </w:r>
    </w:p>
    <w:p w14:paraId="4561F396" w14:textId="77777777" w:rsidR="00B3667F" w:rsidRPr="00E608BE" w:rsidRDefault="00B3667F" w:rsidP="00B3667F">
      <w:pPr>
        <w:pStyle w:val="ListParagraph"/>
        <w:spacing w:after="0" w:line="240" w:lineRule="auto"/>
        <w:ind w:left="0" w:firstLine="567"/>
        <w:jc w:val="both"/>
        <w:rPr>
          <w:rFonts w:ascii="Sylfaen" w:hAnsi="Sylfaen"/>
          <w:sz w:val="20"/>
          <w:szCs w:val="20"/>
        </w:rPr>
      </w:pPr>
      <w:r w:rsidRPr="00E608BE">
        <w:rPr>
          <w:rFonts w:ascii="Sylfaen" w:hAnsi="Sylfaen"/>
          <w:sz w:val="20"/>
          <w:szCs w:val="20"/>
        </w:rPr>
        <w:t>საანგარიშო წელს ინსტიტუტში ჩატარდა სამეცნიერო საბჭოს 9 სხდომა.</w:t>
      </w:r>
    </w:p>
    <w:p w14:paraId="4B2C0F45" w14:textId="77777777" w:rsidR="00B3667F" w:rsidRPr="00E608BE" w:rsidRDefault="00B3667F" w:rsidP="00B3667F">
      <w:pPr>
        <w:pStyle w:val="ListParagraph"/>
        <w:spacing w:after="0" w:line="240" w:lineRule="auto"/>
        <w:ind w:left="0" w:firstLine="567"/>
        <w:jc w:val="both"/>
        <w:rPr>
          <w:rFonts w:ascii="Sylfaen" w:hAnsi="Sylfaen"/>
          <w:b/>
          <w:bCs/>
          <w:sz w:val="20"/>
          <w:szCs w:val="20"/>
        </w:rPr>
      </w:pPr>
      <w:r w:rsidRPr="00E608BE">
        <w:rPr>
          <w:rFonts w:ascii="Sylfaen" w:hAnsi="Sylfaen"/>
          <w:b/>
          <w:bCs/>
          <w:sz w:val="20"/>
          <w:szCs w:val="20"/>
        </w:rPr>
        <w:t>2025 წელს:</w:t>
      </w:r>
    </w:p>
    <w:p w14:paraId="74529897" w14:textId="77777777" w:rsidR="00B3667F" w:rsidRPr="00E608BE" w:rsidRDefault="00B3667F" w:rsidP="00B3667F">
      <w:pPr>
        <w:pStyle w:val="ListParagraph"/>
        <w:spacing w:after="0" w:line="240" w:lineRule="auto"/>
        <w:ind w:left="0" w:firstLine="567"/>
        <w:jc w:val="both"/>
        <w:rPr>
          <w:rFonts w:ascii="Sylfaen" w:hAnsi="Sylfaen"/>
          <w:sz w:val="20"/>
          <w:szCs w:val="20"/>
        </w:rPr>
      </w:pPr>
      <w:r w:rsidRPr="00E608BE">
        <w:rPr>
          <w:rFonts w:ascii="Sylfaen" w:hAnsi="Sylfaen"/>
          <w:sz w:val="20"/>
          <w:szCs w:val="20"/>
        </w:rPr>
        <w:t>დაიდო ხელშეკრულება საქართველოს ტექნიკური უნივერსიტეტის ინფორმატიკისა და მართვის სისტემების ფაკულტეტსა და არჩილ ელიაშვილის სახელობის მართვის სისტემების ინსტიტუტს შორის, რომელიც ითვალისწინებს თანამშრომლობას სამეცნიერო საგანმანათლებლო მიმართულებით (შეთანხმება N01-08-15/900-2025-2);</w:t>
      </w:r>
    </w:p>
    <w:p w14:paraId="1FB4C07C" w14:textId="77777777" w:rsidR="00B3667F" w:rsidRPr="00E608BE" w:rsidRDefault="00B3667F" w:rsidP="00B3667F">
      <w:pPr>
        <w:pStyle w:val="ListParagraph"/>
        <w:spacing w:after="0" w:line="240" w:lineRule="auto"/>
        <w:ind w:left="0" w:firstLine="567"/>
        <w:jc w:val="both"/>
        <w:rPr>
          <w:rFonts w:ascii="Sylfaen" w:hAnsi="Sylfaen"/>
          <w:sz w:val="20"/>
          <w:szCs w:val="20"/>
        </w:rPr>
      </w:pPr>
      <w:r w:rsidRPr="00E608BE">
        <w:rPr>
          <w:rFonts w:ascii="Sylfaen" w:hAnsi="Sylfaen"/>
          <w:sz w:val="20"/>
          <w:szCs w:val="20"/>
        </w:rPr>
        <w:t>გაფორმდა ურთიერთთანამშრომლობის მემორანდუმი არჩილ ელიაშვილის სახელობის მართვის სისტემების ინსტიტუტსა და თბილისის სახელმწიფო სამედიცინო უნივერსიტეტის ბავშვთა და მოზარდთა მედიცინის დეპარტამენტს შორის;</w:t>
      </w:r>
    </w:p>
    <w:p w14:paraId="7449109D" w14:textId="77777777" w:rsidR="00B3667F" w:rsidRPr="00B3667F" w:rsidRDefault="00B3667F" w:rsidP="00B3667F">
      <w:pPr>
        <w:pStyle w:val="ListParagraph"/>
        <w:spacing w:after="0" w:line="240" w:lineRule="auto"/>
        <w:ind w:left="0" w:firstLine="567"/>
        <w:contextualSpacing w:val="0"/>
        <w:jc w:val="both"/>
        <w:rPr>
          <w:rFonts w:ascii="Sylfaen" w:hAnsi="Sylfaen"/>
          <w:sz w:val="20"/>
          <w:szCs w:val="20"/>
        </w:rPr>
      </w:pPr>
      <w:r w:rsidRPr="00E608BE">
        <w:rPr>
          <w:rFonts w:ascii="Sylfaen" w:hAnsi="Sylfaen"/>
          <w:sz w:val="20"/>
          <w:szCs w:val="20"/>
        </w:rPr>
        <w:t>გაფორმდა ურთიერთთანამშრომლობის მემორანდუმი არჩილ ელიაშვილის სახელობის მართვის სისტემების ინსტიტუტსა და საქართველოს ტექნიკური უნივერსიტეტის ენერგეტიკის ფაკულტეტის თბოენერგეტიკის ენერგოეფექტური ტექნოლოგიებისა და ენერგოაუდიტის დეპარტამენტს შორის.</w:t>
      </w:r>
    </w:p>
    <w:p w14:paraId="3A4CD1D7" w14:textId="77777777" w:rsidR="00752E6B" w:rsidRPr="0047100F" w:rsidRDefault="00752E6B" w:rsidP="00DE3B6E">
      <w:pPr>
        <w:pStyle w:val="ListParagraph"/>
        <w:spacing w:after="0" w:line="240" w:lineRule="auto"/>
        <w:ind w:left="0" w:right="4"/>
        <w:jc w:val="both"/>
        <w:rPr>
          <w:rFonts w:ascii="Sylfaen" w:hAnsi="Sylfaen"/>
          <w:b/>
          <w:bCs/>
          <w:noProof/>
          <w:sz w:val="24"/>
          <w:szCs w:val="24"/>
          <w:highlight w:val="yellow"/>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386"/>
      </w:tblGrid>
      <w:tr w:rsidR="00A71343" w14:paraId="206B7309" w14:textId="77777777" w:rsidTr="008A15E0">
        <w:tc>
          <w:tcPr>
            <w:tcW w:w="3964" w:type="dxa"/>
          </w:tcPr>
          <w:p w14:paraId="5D0C0DDA" w14:textId="77777777" w:rsidR="00A71343" w:rsidRDefault="00A71343" w:rsidP="00DE3B6E">
            <w:pPr>
              <w:ind w:right="4"/>
              <w:jc w:val="right"/>
              <w:rPr>
                <w:rFonts w:ascii="Sylfaen" w:hAnsi="Sylfaen"/>
                <w:noProof/>
                <w:sz w:val="24"/>
                <w:szCs w:val="24"/>
                <w:lang w:val="ka-GE"/>
              </w:rPr>
            </w:pPr>
            <w:r>
              <w:rPr>
                <w:rFonts w:ascii="Sylfaen" w:hAnsi="Sylfaen"/>
                <w:noProof/>
                <w:sz w:val="24"/>
                <w:szCs w:val="24"/>
                <w:lang w:val="ka-GE"/>
              </w:rPr>
              <w:t>ხელმძღვანელი პირის ხელმოწერა</w:t>
            </w:r>
          </w:p>
          <w:p w14:paraId="5DA65CA3" w14:textId="77777777" w:rsidR="008520AC" w:rsidRDefault="008520AC" w:rsidP="008520AC">
            <w:pPr>
              <w:ind w:right="4"/>
              <w:rPr>
                <w:rFonts w:ascii="Sylfaen" w:hAnsi="Sylfaen"/>
                <w:noProof/>
                <w:sz w:val="24"/>
                <w:szCs w:val="24"/>
                <w:lang w:val="ka-GE"/>
              </w:rPr>
            </w:pPr>
          </w:p>
          <w:p w14:paraId="002C150D" w14:textId="77777777" w:rsidR="008520AC" w:rsidRDefault="008520AC" w:rsidP="008520AC">
            <w:pPr>
              <w:ind w:right="4"/>
              <w:rPr>
                <w:rFonts w:ascii="Sylfaen" w:hAnsi="Sylfaen"/>
                <w:noProof/>
                <w:sz w:val="24"/>
                <w:szCs w:val="24"/>
                <w:lang w:val="ka-GE"/>
              </w:rPr>
            </w:pPr>
            <w:r>
              <w:rPr>
                <w:rFonts w:ascii="Sylfaen" w:hAnsi="Sylfaen"/>
                <w:noProof/>
                <w:sz w:val="24"/>
                <w:szCs w:val="24"/>
                <w:lang w:val="ka-GE"/>
              </w:rPr>
              <w:t>ნუგზარ ყავლაშვილი</w:t>
            </w:r>
          </w:p>
          <w:p w14:paraId="22B8D212" w14:textId="535ACE3A" w:rsidR="008520AC" w:rsidRDefault="008520AC" w:rsidP="008520AC">
            <w:pPr>
              <w:ind w:right="4"/>
              <w:rPr>
                <w:rFonts w:ascii="Sylfaen" w:hAnsi="Sylfaen"/>
                <w:noProof/>
                <w:sz w:val="24"/>
                <w:szCs w:val="24"/>
                <w:lang w:val="ka-GE"/>
              </w:rPr>
            </w:pPr>
          </w:p>
        </w:tc>
        <w:tc>
          <w:tcPr>
            <w:tcW w:w="5386" w:type="dxa"/>
          </w:tcPr>
          <w:p w14:paraId="275FC73F" w14:textId="60CE0AD9" w:rsidR="008A15E0" w:rsidRDefault="0091132D" w:rsidP="00DE3B6E">
            <w:pPr>
              <w:ind w:right="4"/>
              <w:rPr>
                <w:rFonts w:ascii="Sylfaen" w:hAnsi="Sylfaen"/>
                <w:noProof/>
                <w:sz w:val="24"/>
                <w:szCs w:val="24"/>
                <w:lang w:val="ka-GE"/>
              </w:rPr>
            </w:pPr>
            <w:r w:rsidRPr="000B6071">
              <w:rPr>
                <w:rFonts w:ascii="Sylfaen" w:hAnsi="Sylfaen"/>
                <w:noProof/>
                <w:kern w:val="2"/>
                <w:sz w:val="22"/>
                <w:szCs w:val="22"/>
                <w:lang w:eastAsia="en-US"/>
                <w14:ligatures w14:val="standardContextual"/>
              </w:rPr>
              <w:drawing>
                <wp:anchor distT="0" distB="0" distL="114300" distR="114300" simplePos="0" relativeHeight="251689984" behindDoc="0" locked="0" layoutInCell="1" allowOverlap="1" wp14:anchorId="5B8315E0" wp14:editId="068F9D81">
                  <wp:simplePos x="0" y="0"/>
                  <wp:positionH relativeFrom="column">
                    <wp:posOffset>280874</wp:posOffset>
                  </wp:positionH>
                  <wp:positionV relativeFrom="paragraph">
                    <wp:posOffset>134911</wp:posOffset>
                  </wp:positionV>
                  <wp:extent cx="1038387" cy="564515"/>
                  <wp:effectExtent l="0" t="0" r="9525" b="6985"/>
                  <wp:wrapSquare wrapText="bothSides"/>
                  <wp:docPr id="1563" name="Picture 1563"/>
                  <wp:cNvGraphicFramePr/>
                  <a:graphic xmlns:a="http://schemas.openxmlformats.org/drawingml/2006/main">
                    <a:graphicData uri="http://schemas.openxmlformats.org/drawingml/2006/picture">
                      <pic:pic xmlns:pic="http://schemas.openxmlformats.org/drawingml/2006/picture">
                        <pic:nvPicPr>
                          <pic:cNvPr id="1563" name="Picture 1563"/>
                          <pic:cNvPicPr/>
                        </pic:nvPicPr>
                        <pic:blipFill rotWithShape="1">
                          <a:blip r:embed="rId64"/>
                          <a:srcRect l="-1" r="50306" b="71177"/>
                          <a:stretch>
                            <a:fillRect/>
                          </a:stretch>
                        </pic:blipFill>
                        <pic:spPr bwMode="auto">
                          <a:xfrm>
                            <a:off x="0" y="0"/>
                            <a:ext cx="1038387" cy="564515"/>
                          </a:xfrm>
                          <a:prstGeom prst="rect">
                            <a:avLst/>
                          </a:prstGeom>
                          <a:ln>
                            <a:noFill/>
                          </a:ln>
                          <a:extLst>
                            <a:ext uri="{53640926-AAD7-44D8-BBD7-CCE9431645EC}">
                              <a14:shadowObscured xmlns:a14="http://schemas.microsoft.com/office/drawing/2010/main"/>
                            </a:ext>
                          </a:extLst>
                        </pic:spPr>
                      </pic:pic>
                    </a:graphicData>
                  </a:graphic>
                </wp:anchor>
              </w:drawing>
            </w:r>
          </w:p>
        </w:tc>
      </w:tr>
      <w:tr w:rsidR="00A71343" w14:paraId="2E896A5A" w14:textId="77777777" w:rsidTr="008A15E0">
        <w:tc>
          <w:tcPr>
            <w:tcW w:w="3964" w:type="dxa"/>
          </w:tcPr>
          <w:p w14:paraId="5528EE1E" w14:textId="3DE96356" w:rsidR="00A71343" w:rsidRDefault="00A71343" w:rsidP="00DE3B6E">
            <w:pPr>
              <w:ind w:right="4"/>
              <w:jc w:val="right"/>
              <w:rPr>
                <w:rFonts w:ascii="Sylfaen" w:hAnsi="Sylfaen"/>
                <w:noProof/>
                <w:sz w:val="24"/>
                <w:szCs w:val="24"/>
                <w:lang w:val="ka-GE"/>
              </w:rPr>
            </w:pPr>
            <w:r>
              <w:rPr>
                <w:rFonts w:ascii="Sylfaen" w:hAnsi="Sylfaen"/>
                <w:noProof/>
                <w:sz w:val="24"/>
                <w:szCs w:val="24"/>
                <w:lang w:val="ka-GE"/>
              </w:rPr>
              <w:t>წარმოდგენის თარიღი</w:t>
            </w:r>
          </w:p>
        </w:tc>
        <w:tc>
          <w:tcPr>
            <w:tcW w:w="5386" w:type="dxa"/>
          </w:tcPr>
          <w:p w14:paraId="04D2083A" w14:textId="77777777" w:rsidR="00A71343" w:rsidRDefault="00A71343" w:rsidP="00DE3B6E">
            <w:pPr>
              <w:ind w:right="4"/>
              <w:rPr>
                <w:rFonts w:ascii="Sylfaen" w:hAnsi="Sylfaen"/>
                <w:noProof/>
                <w:sz w:val="24"/>
                <w:szCs w:val="24"/>
                <w:lang w:val="ka-GE"/>
              </w:rPr>
            </w:pPr>
            <w:r w:rsidRPr="0047100F">
              <w:rPr>
                <w:rFonts w:ascii="Sylfaen" w:hAnsi="Sylfaen"/>
                <w:noProof/>
                <w:sz w:val="24"/>
                <w:szCs w:val="24"/>
                <w:lang w:val="ka-GE"/>
              </w:rPr>
              <w:t>/</w:t>
            </w:r>
            <w:r w:rsidR="008520AC">
              <w:rPr>
                <w:rFonts w:ascii="Sylfaen" w:hAnsi="Sylfaen"/>
                <w:noProof/>
                <w:sz w:val="24"/>
                <w:szCs w:val="24"/>
                <w:lang w:val="ka-GE"/>
              </w:rPr>
              <w:t xml:space="preserve"> 14 </w:t>
            </w:r>
            <w:r w:rsidRPr="0047100F">
              <w:rPr>
                <w:rFonts w:ascii="Sylfaen" w:hAnsi="Sylfaen"/>
                <w:noProof/>
                <w:sz w:val="24"/>
                <w:szCs w:val="24"/>
                <w:lang w:val="ka-GE"/>
              </w:rPr>
              <w:t>/</w:t>
            </w:r>
            <w:r w:rsidR="008520AC">
              <w:rPr>
                <w:rFonts w:ascii="Sylfaen" w:hAnsi="Sylfaen"/>
                <w:noProof/>
                <w:sz w:val="24"/>
                <w:szCs w:val="24"/>
                <w:lang w:val="ka-GE"/>
              </w:rPr>
              <w:t xml:space="preserve"> აპრილი </w:t>
            </w:r>
            <w:r w:rsidRPr="0047100F">
              <w:rPr>
                <w:rFonts w:ascii="Sylfaen" w:hAnsi="Sylfaen"/>
                <w:noProof/>
                <w:sz w:val="24"/>
                <w:szCs w:val="24"/>
                <w:lang w:val="ka-GE"/>
              </w:rPr>
              <w:t>20</w:t>
            </w:r>
            <w:r w:rsidR="008520AC">
              <w:rPr>
                <w:rFonts w:ascii="Sylfaen" w:hAnsi="Sylfaen"/>
                <w:noProof/>
                <w:sz w:val="24"/>
                <w:szCs w:val="24"/>
                <w:lang w:val="ka-GE"/>
              </w:rPr>
              <w:t xml:space="preserve">26 </w:t>
            </w:r>
            <w:r w:rsidRPr="0047100F">
              <w:rPr>
                <w:rFonts w:ascii="Sylfaen" w:hAnsi="Sylfaen"/>
                <w:noProof/>
                <w:sz w:val="24"/>
                <w:szCs w:val="24"/>
                <w:lang w:val="ka-GE"/>
              </w:rPr>
              <w:t>წ./</w:t>
            </w:r>
          </w:p>
          <w:p w14:paraId="1E43EA8A" w14:textId="6868B9FD" w:rsidR="0091132D" w:rsidRDefault="0091132D" w:rsidP="00DE3B6E">
            <w:pPr>
              <w:ind w:right="4"/>
              <w:rPr>
                <w:rFonts w:ascii="Sylfaen" w:hAnsi="Sylfaen"/>
                <w:noProof/>
                <w:sz w:val="24"/>
                <w:szCs w:val="24"/>
                <w:lang w:val="ka-GE"/>
              </w:rPr>
            </w:pPr>
          </w:p>
        </w:tc>
      </w:tr>
    </w:tbl>
    <w:p w14:paraId="2A5037C2" w14:textId="676B4E01" w:rsidR="00EB0CA9" w:rsidRDefault="00EB0CA9" w:rsidP="00DE3B6E">
      <w:pPr>
        <w:spacing w:after="0" w:line="360" w:lineRule="auto"/>
        <w:ind w:right="4"/>
        <w:jc w:val="both"/>
        <w:rPr>
          <w:rFonts w:ascii="Sylfaen" w:hAnsi="Sylfaen"/>
          <w:noProof/>
          <w:sz w:val="24"/>
          <w:szCs w:val="24"/>
          <w:lang w:val="ka-GE"/>
        </w:rPr>
      </w:pPr>
      <w:r w:rsidRPr="0047100F">
        <w:rPr>
          <w:rFonts w:ascii="Sylfaen" w:hAnsi="Sylfaen"/>
          <w:noProof/>
          <w:sz w:val="24"/>
          <w:szCs w:val="24"/>
          <w:lang w:val="ka-GE"/>
        </w:rPr>
        <w:t xml:space="preserve"> </w:t>
      </w:r>
    </w:p>
    <w:p w14:paraId="1A9C7287" w14:textId="10FB0887" w:rsidR="00001A48" w:rsidRDefault="00001A48" w:rsidP="00DE3B6E">
      <w:pPr>
        <w:spacing w:after="0" w:line="360" w:lineRule="auto"/>
        <w:ind w:right="4"/>
        <w:jc w:val="both"/>
        <w:rPr>
          <w:rFonts w:ascii="Sylfaen" w:hAnsi="Sylfaen"/>
          <w:noProof/>
          <w:sz w:val="24"/>
          <w:szCs w:val="24"/>
          <w:lang w:val="ka-GE"/>
        </w:rPr>
      </w:pPr>
    </w:p>
    <w:p w14:paraId="0982D9D2" w14:textId="35027EB2" w:rsidR="00001A48" w:rsidRDefault="00001A48" w:rsidP="00DE3B6E">
      <w:pPr>
        <w:spacing w:after="0" w:line="360" w:lineRule="auto"/>
        <w:ind w:right="4"/>
        <w:jc w:val="both"/>
        <w:rPr>
          <w:rFonts w:ascii="Sylfaen" w:hAnsi="Sylfaen"/>
          <w:noProof/>
          <w:sz w:val="24"/>
          <w:szCs w:val="24"/>
          <w:lang w:val="ka-GE"/>
        </w:rPr>
      </w:pPr>
    </w:p>
    <w:p w14:paraId="3BC34071" w14:textId="5E4FF951" w:rsidR="00001A48" w:rsidRDefault="00001A48" w:rsidP="00DE3B6E">
      <w:pPr>
        <w:spacing w:after="0" w:line="360" w:lineRule="auto"/>
        <w:ind w:right="4"/>
        <w:jc w:val="both"/>
        <w:rPr>
          <w:rFonts w:ascii="Sylfaen" w:hAnsi="Sylfaen"/>
          <w:noProof/>
          <w:sz w:val="24"/>
          <w:szCs w:val="24"/>
          <w:lang w:val="ka-GE"/>
        </w:rPr>
      </w:pPr>
    </w:p>
    <w:p w14:paraId="3D1C75A3" w14:textId="07D9C68F" w:rsidR="00001A48" w:rsidRDefault="00001A48" w:rsidP="00DE3B6E">
      <w:pPr>
        <w:spacing w:after="0" w:line="360" w:lineRule="auto"/>
        <w:ind w:right="4"/>
        <w:jc w:val="both"/>
        <w:rPr>
          <w:rFonts w:ascii="Sylfaen" w:hAnsi="Sylfaen"/>
          <w:noProof/>
          <w:sz w:val="24"/>
          <w:szCs w:val="24"/>
          <w:lang w:val="ka-GE"/>
        </w:rPr>
      </w:pPr>
    </w:p>
    <w:p w14:paraId="48A31558" w14:textId="3376B00E" w:rsidR="00001A48" w:rsidRDefault="00001A48" w:rsidP="00DE3B6E">
      <w:pPr>
        <w:spacing w:after="0" w:line="360" w:lineRule="auto"/>
        <w:ind w:right="4"/>
        <w:jc w:val="both"/>
        <w:rPr>
          <w:rFonts w:ascii="Sylfaen" w:hAnsi="Sylfaen"/>
          <w:noProof/>
          <w:sz w:val="24"/>
          <w:szCs w:val="24"/>
          <w:lang w:val="ka-GE"/>
        </w:rPr>
      </w:pPr>
    </w:p>
    <w:p w14:paraId="6B4CCFD1" w14:textId="7CCD70BF" w:rsidR="00001A48" w:rsidRDefault="00001A48" w:rsidP="00DE3B6E">
      <w:pPr>
        <w:spacing w:after="0" w:line="360" w:lineRule="auto"/>
        <w:ind w:right="4"/>
        <w:jc w:val="both"/>
        <w:rPr>
          <w:rFonts w:ascii="Sylfaen" w:hAnsi="Sylfaen"/>
          <w:noProof/>
          <w:sz w:val="24"/>
          <w:szCs w:val="24"/>
          <w:lang w:val="ka-GE"/>
        </w:rPr>
      </w:pPr>
    </w:p>
    <w:p w14:paraId="7ED0B465" w14:textId="27A5901D" w:rsidR="00001A48" w:rsidRDefault="00001A48" w:rsidP="00DE3B6E">
      <w:pPr>
        <w:spacing w:after="0" w:line="360" w:lineRule="auto"/>
        <w:ind w:right="4"/>
        <w:jc w:val="both"/>
        <w:rPr>
          <w:rFonts w:ascii="Sylfaen" w:hAnsi="Sylfaen"/>
          <w:noProof/>
          <w:sz w:val="24"/>
          <w:szCs w:val="24"/>
          <w:lang w:val="ka-GE"/>
        </w:rPr>
      </w:pPr>
    </w:p>
    <w:sectPr w:rsidR="00001A48" w:rsidSect="00935BB6">
      <w:footerReference w:type="default" r:id="rId65"/>
      <w:pgSz w:w="12240" w:h="15840"/>
      <w:pgMar w:top="851"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F3B47" w14:textId="77777777" w:rsidR="0048584C" w:rsidRDefault="0048584C" w:rsidP="00753CAD">
      <w:pPr>
        <w:spacing w:after="0" w:line="240" w:lineRule="auto"/>
      </w:pPr>
      <w:r>
        <w:separator/>
      </w:r>
    </w:p>
  </w:endnote>
  <w:endnote w:type="continuationSeparator" w:id="0">
    <w:p w14:paraId="379869BC" w14:textId="77777777" w:rsidR="0048584C" w:rsidRDefault="0048584C" w:rsidP="00753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cadNusx">
    <w:altName w:val="Calibri"/>
    <w:panose1 w:val="00000000000000000000"/>
    <w:charset w:val="00"/>
    <w:family w:val="auto"/>
    <w:pitch w:val="variable"/>
    <w:sig w:usb0="00000087" w:usb1="00000000" w:usb2="00000000" w:usb3="00000000" w:csb0="0000001B" w:csb1="00000000"/>
  </w:font>
  <w:font w:name="+mn-ea">
    <w:panose1 w:val="00000000000000000000"/>
    <w:charset w:val="00"/>
    <w:family w:val="roman"/>
    <w:notTrueType/>
    <w:pitch w:val="default"/>
  </w:font>
  <w:font w:name="DejaVuSerifCondensed">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MBX10">
    <w:altName w:val="MS Gothic"/>
    <w:panose1 w:val="00000000000000000000"/>
    <w:charset w:val="80"/>
    <w:family w:val="auto"/>
    <w:notTrueType/>
    <w:pitch w:val="default"/>
    <w:sig w:usb0="00000001" w:usb1="08070000" w:usb2="00000010" w:usb3="00000000" w:csb0="00020000" w:csb1="00000000"/>
  </w:font>
  <w:font w:name="Merriweather">
    <w:altName w:val="Times New Roman"/>
    <w:charset w:val="00"/>
    <w:family w:val="auto"/>
    <w:pitch w:val="variable"/>
    <w:sig w:usb0="20000207" w:usb1="00000002" w:usb2="00000000" w:usb3="00000000" w:csb0="00000197" w:csb1="00000000"/>
  </w:font>
  <w:font w:name="LitNusx">
    <w:charset w:val="00"/>
    <w:family w:val="auto"/>
    <w:pitch w:val="variable"/>
    <w:sig w:usb0="00000087" w:usb1="00000000" w:usb2="00000000" w:usb3="00000000" w:csb0="0000001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DumbaNusx">
    <w:altName w:val="Calibri"/>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948739"/>
      <w:docPartObj>
        <w:docPartGallery w:val="Page Numbers (Bottom of Page)"/>
        <w:docPartUnique/>
      </w:docPartObj>
    </w:sdtPr>
    <w:sdtContent>
      <w:p w14:paraId="5A9E5C8A" w14:textId="06A14F10" w:rsidR="003B6BA4" w:rsidRDefault="003B6BA4">
        <w:pPr>
          <w:pStyle w:val="Footer"/>
          <w:jc w:val="right"/>
        </w:pPr>
        <w:r>
          <w:fldChar w:fldCharType="begin"/>
        </w:r>
        <w:r>
          <w:instrText>PAGE   \* MERGEFORMAT</w:instrText>
        </w:r>
        <w:r>
          <w:fldChar w:fldCharType="separate"/>
        </w:r>
        <w:r w:rsidR="00062604" w:rsidRPr="00062604">
          <w:rPr>
            <w:noProof/>
            <w:lang w:val="ru-RU"/>
          </w:rPr>
          <w:t>96</w:t>
        </w:r>
        <w:r>
          <w:fldChar w:fldCharType="end"/>
        </w:r>
      </w:p>
    </w:sdtContent>
  </w:sdt>
  <w:p w14:paraId="5897E434" w14:textId="77777777" w:rsidR="003B6BA4" w:rsidRDefault="003B6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BF29" w14:textId="77777777" w:rsidR="0048584C" w:rsidRDefault="0048584C" w:rsidP="00753CAD">
      <w:pPr>
        <w:spacing w:after="0" w:line="240" w:lineRule="auto"/>
      </w:pPr>
      <w:r>
        <w:separator/>
      </w:r>
    </w:p>
  </w:footnote>
  <w:footnote w:type="continuationSeparator" w:id="0">
    <w:p w14:paraId="26296987" w14:textId="77777777" w:rsidR="0048584C" w:rsidRDefault="0048584C" w:rsidP="00753C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C13"/>
    <w:multiLevelType w:val="multilevel"/>
    <w:tmpl w:val="716A5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4D6358"/>
    <w:multiLevelType w:val="hybridMultilevel"/>
    <w:tmpl w:val="8592BE2C"/>
    <w:lvl w:ilvl="0" w:tplc="B37ADF0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037E24D8"/>
    <w:multiLevelType w:val="hybridMultilevel"/>
    <w:tmpl w:val="B4EC7426"/>
    <w:lvl w:ilvl="0" w:tplc="FD38EC58">
      <w:start w:val="1"/>
      <w:numFmt w:val="decimal"/>
      <w:lvlText w:val="%1."/>
      <w:lvlJc w:val="left"/>
      <w:pPr>
        <w:ind w:left="502" w:hanging="360"/>
      </w:pPr>
      <w:rPr>
        <w:rFonts w:eastAsia="Calibri" w:cs="Times New Roman"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44B6D36"/>
    <w:multiLevelType w:val="hybridMultilevel"/>
    <w:tmpl w:val="94785726"/>
    <w:lvl w:ilvl="0" w:tplc="B37ADF06">
      <w:start w:val="1"/>
      <w:numFmt w:val="decimal"/>
      <w:lvlText w:val="%1."/>
      <w:lvlJc w:val="left"/>
      <w:pPr>
        <w:ind w:left="644"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058C01E3"/>
    <w:multiLevelType w:val="hybridMultilevel"/>
    <w:tmpl w:val="24DA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3203B2"/>
    <w:multiLevelType w:val="hybridMultilevel"/>
    <w:tmpl w:val="F1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186A3B"/>
    <w:multiLevelType w:val="hybridMultilevel"/>
    <w:tmpl w:val="6DEC5D62"/>
    <w:lvl w:ilvl="0" w:tplc="CA245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E15484"/>
    <w:multiLevelType w:val="hybridMultilevel"/>
    <w:tmpl w:val="8EC6E6BC"/>
    <w:lvl w:ilvl="0" w:tplc="593832A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12114C61"/>
    <w:multiLevelType w:val="hybridMultilevel"/>
    <w:tmpl w:val="E04A106E"/>
    <w:lvl w:ilvl="0" w:tplc="DBA0139E">
      <w:start w:val="1"/>
      <w:numFmt w:val="decimal"/>
      <w:lvlText w:val="%1."/>
      <w:lvlJc w:val="left"/>
      <w:pPr>
        <w:ind w:left="502" w:hanging="360"/>
      </w:pPr>
      <w:rPr>
        <w:rFonts w:eastAsia="Times New Roman" w:cs="Sylfaen"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162122A8"/>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85D6BFD"/>
    <w:multiLevelType w:val="hybridMultilevel"/>
    <w:tmpl w:val="3612A546"/>
    <w:lvl w:ilvl="0" w:tplc="A7CCBD62">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8C26FDF"/>
    <w:multiLevelType w:val="hybridMultilevel"/>
    <w:tmpl w:val="B4EC7426"/>
    <w:lvl w:ilvl="0" w:tplc="FD38EC58">
      <w:start w:val="1"/>
      <w:numFmt w:val="decimal"/>
      <w:lvlText w:val="%1."/>
      <w:lvlJc w:val="left"/>
      <w:pPr>
        <w:ind w:left="502" w:hanging="360"/>
      </w:pPr>
      <w:rPr>
        <w:rFonts w:eastAsia="Calibri" w:cs="Times New Roman"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1EAA14BD"/>
    <w:multiLevelType w:val="hybridMultilevel"/>
    <w:tmpl w:val="EB584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4C5F02"/>
    <w:multiLevelType w:val="hybridMultilevel"/>
    <w:tmpl w:val="158E6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FB2AB4"/>
    <w:multiLevelType w:val="hybridMultilevel"/>
    <w:tmpl w:val="70529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075D52"/>
    <w:multiLevelType w:val="multilevel"/>
    <w:tmpl w:val="ADE2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06455F"/>
    <w:multiLevelType w:val="multilevel"/>
    <w:tmpl w:val="2F6C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B21D78"/>
    <w:multiLevelType w:val="multilevel"/>
    <w:tmpl w:val="788E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427103"/>
    <w:multiLevelType w:val="hybridMultilevel"/>
    <w:tmpl w:val="94785726"/>
    <w:lvl w:ilvl="0" w:tplc="B37ADF06">
      <w:start w:val="1"/>
      <w:numFmt w:val="decimal"/>
      <w:lvlText w:val="%1."/>
      <w:lvlJc w:val="left"/>
      <w:pPr>
        <w:ind w:left="644"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335B76DC"/>
    <w:multiLevelType w:val="hybridMultilevel"/>
    <w:tmpl w:val="456A7452"/>
    <w:lvl w:ilvl="0" w:tplc="AFC49B6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37C4AB2"/>
    <w:multiLevelType w:val="hybridMultilevel"/>
    <w:tmpl w:val="967EF880"/>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1" w15:restartNumberingAfterBreak="0">
    <w:nsid w:val="35374A31"/>
    <w:multiLevelType w:val="hybridMultilevel"/>
    <w:tmpl w:val="F5542CC4"/>
    <w:lvl w:ilvl="0" w:tplc="DBA0139E">
      <w:start w:val="1"/>
      <w:numFmt w:val="decimal"/>
      <w:lvlText w:val="%1."/>
      <w:lvlJc w:val="left"/>
      <w:pPr>
        <w:ind w:left="502" w:hanging="360"/>
      </w:pPr>
      <w:rPr>
        <w:rFonts w:eastAsia="Times New Roma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E301A2"/>
    <w:multiLevelType w:val="hybridMultilevel"/>
    <w:tmpl w:val="9B3026D0"/>
    <w:lvl w:ilvl="0" w:tplc="FD38EC58">
      <w:start w:val="1"/>
      <w:numFmt w:val="decimal"/>
      <w:lvlText w:val="%1."/>
      <w:lvlJc w:val="left"/>
      <w:pPr>
        <w:ind w:left="644" w:hanging="360"/>
      </w:pPr>
      <w:rPr>
        <w:rFonts w:eastAsia="Calibri" w:cs="Times New Roman"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3" w15:restartNumberingAfterBreak="0">
    <w:nsid w:val="3C7473CF"/>
    <w:multiLevelType w:val="hybridMultilevel"/>
    <w:tmpl w:val="403CB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7853F1"/>
    <w:multiLevelType w:val="hybridMultilevel"/>
    <w:tmpl w:val="00784B20"/>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C72F06"/>
    <w:multiLevelType w:val="multilevel"/>
    <w:tmpl w:val="5664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D37CC1"/>
    <w:multiLevelType w:val="hybridMultilevel"/>
    <w:tmpl w:val="403CB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010F42"/>
    <w:multiLevelType w:val="hybridMultilevel"/>
    <w:tmpl w:val="AD2ACFB2"/>
    <w:lvl w:ilvl="0" w:tplc="593832A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15:restartNumberingAfterBreak="0">
    <w:nsid w:val="445241CD"/>
    <w:multiLevelType w:val="hybridMultilevel"/>
    <w:tmpl w:val="456A7452"/>
    <w:lvl w:ilvl="0" w:tplc="AFC49B6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6C52D59"/>
    <w:multiLevelType w:val="hybridMultilevel"/>
    <w:tmpl w:val="F208E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6764EA"/>
    <w:multiLevelType w:val="hybridMultilevel"/>
    <w:tmpl w:val="58CAAC38"/>
    <w:lvl w:ilvl="0" w:tplc="CCE28C50">
      <w:start w:val="1"/>
      <w:numFmt w:val="decimal"/>
      <w:lvlText w:val="%1."/>
      <w:lvlJc w:val="left"/>
      <w:pPr>
        <w:ind w:left="720" w:hanging="360"/>
      </w:pPr>
      <w:rPr>
        <w:rFonts w:ascii="Sylfaen" w:hAnsi="Sylfae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29059F"/>
    <w:multiLevelType w:val="hybridMultilevel"/>
    <w:tmpl w:val="4AD0653A"/>
    <w:lvl w:ilvl="0" w:tplc="44701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5C09FE"/>
    <w:multiLevelType w:val="hybridMultilevel"/>
    <w:tmpl w:val="70529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47E22AA"/>
    <w:multiLevelType w:val="hybridMultilevel"/>
    <w:tmpl w:val="0F660AC0"/>
    <w:lvl w:ilvl="0" w:tplc="0409000F">
      <w:start w:val="1"/>
      <w:numFmt w:val="decimal"/>
      <w:lvlText w:val="%1."/>
      <w:lvlJc w:val="left"/>
      <w:pPr>
        <w:ind w:left="1287" w:hanging="360"/>
      </w:pPr>
      <w:rPr>
        <w:rFonts w:cs="Times New Roman"/>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34" w15:restartNumberingAfterBreak="0">
    <w:nsid w:val="57E06496"/>
    <w:multiLevelType w:val="hybridMultilevel"/>
    <w:tmpl w:val="547A5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9743AE"/>
    <w:multiLevelType w:val="hybridMultilevel"/>
    <w:tmpl w:val="70529C7A"/>
    <w:lvl w:ilvl="0" w:tplc="CA245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2455D5"/>
    <w:multiLevelType w:val="multilevel"/>
    <w:tmpl w:val="11B6F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412EAB"/>
    <w:multiLevelType w:val="hybridMultilevel"/>
    <w:tmpl w:val="00784B20"/>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E70C34"/>
    <w:multiLevelType w:val="hybridMultilevel"/>
    <w:tmpl w:val="CD48F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AD7FEE"/>
    <w:multiLevelType w:val="hybridMultilevel"/>
    <w:tmpl w:val="E488CC48"/>
    <w:lvl w:ilvl="0" w:tplc="BFD4E370">
      <w:start w:val="1"/>
      <w:numFmt w:val="decimal"/>
      <w:lvlText w:val="%1."/>
      <w:lvlJc w:val="left"/>
      <w:pPr>
        <w:ind w:left="720" w:hanging="360"/>
      </w:pPr>
      <w:rPr>
        <w:rFonts w:cs="Sylfae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7F3C8E"/>
    <w:multiLevelType w:val="hybridMultilevel"/>
    <w:tmpl w:val="A8C40710"/>
    <w:lvl w:ilvl="0" w:tplc="593832A8">
      <w:start w:val="1"/>
      <w:numFmt w:val="decimal"/>
      <w:lvlText w:val="%1."/>
      <w:lvlJc w:val="left"/>
      <w:pPr>
        <w:ind w:left="644"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1" w15:restartNumberingAfterBreak="0">
    <w:nsid w:val="6F2E7CA1"/>
    <w:multiLevelType w:val="hybridMultilevel"/>
    <w:tmpl w:val="8398F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BD2B71"/>
    <w:multiLevelType w:val="hybridMultilevel"/>
    <w:tmpl w:val="8EC6E6BC"/>
    <w:lvl w:ilvl="0" w:tplc="593832A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3" w15:restartNumberingAfterBreak="0">
    <w:nsid w:val="796A1E3F"/>
    <w:multiLevelType w:val="hybridMultilevel"/>
    <w:tmpl w:val="026C3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6F677B"/>
    <w:multiLevelType w:val="hybridMultilevel"/>
    <w:tmpl w:val="4538F980"/>
    <w:lvl w:ilvl="0" w:tplc="593832A8">
      <w:start w:val="1"/>
      <w:numFmt w:val="decimal"/>
      <w:lvlText w:val="%1."/>
      <w:lvlJc w:val="left"/>
      <w:pPr>
        <w:ind w:left="644"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5" w15:restartNumberingAfterBreak="0">
    <w:nsid w:val="79DB0929"/>
    <w:multiLevelType w:val="hybridMultilevel"/>
    <w:tmpl w:val="AD2ACFB2"/>
    <w:lvl w:ilvl="0" w:tplc="593832A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6" w15:restartNumberingAfterBreak="0">
    <w:nsid w:val="7C145067"/>
    <w:multiLevelType w:val="hybridMultilevel"/>
    <w:tmpl w:val="E04A106E"/>
    <w:lvl w:ilvl="0" w:tplc="DBA0139E">
      <w:start w:val="1"/>
      <w:numFmt w:val="decimal"/>
      <w:lvlText w:val="%1."/>
      <w:lvlJc w:val="left"/>
      <w:pPr>
        <w:ind w:left="502" w:hanging="360"/>
      </w:pPr>
      <w:rPr>
        <w:rFonts w:eastAsia="Times New Roman" w:cs="Sylfaen"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533930248">
    <w:abstractNumId w:val="37"/>
  </w:num>
  <w:num w:numId="2" w16cid:durableId="66539574">
    <w:abstractNumId w:val="24"/>
  </w:num>
  <w:num w:numId="3" w16cid:durableId="1892493484">
    <w:abstractNumId w:val="41"/>
  </w:num>
  <w:num w:numId="4" w16cid:durableId="414980858">
    <w:abstractNumId w:val="39"/>
  </w:num>
  <w:num w:numId="5" w16cid:durableId="115805010">
    <w:abstractNumId w:val="31"/>
  </w:num>
  <w:num w:numId="6" w16cid:durableId="500900377">
    <w:abstractNumId w:val="5"/>
  </w:num>
  <w:num w:numId="7" w16cid:durableId="1822696063">
    <w:abstractNumId w:val="10"/>
  </w:num>
  <w:num w:numId="8" w16cid:durableId="179396147">
    <w:abstractNumId w:val="23"/>
  </w:num>
  <w:num w:numId="9" w16cid:durableId="817919086">
    <w:abstractNumId w:val="20"/>
  </w:num>
  <w:num w:numId="10" w16cid:durableId="265580712">
    <w:abstractNumId w:val="45"/>
  </w:num>
  <w:num w:numId="11" w16cid:durableId="2083133599">
    <w:abstractNumId w:val="44"/>
  </w:num>
  <w:num w:numId="12" w16cid:durableId="1320112029">
    <w:abstractNumId w:val="42"/>
  </w:num>
  <w:num w:numId="13" w16cid:durableId="989479468">
    <w:abstractNumId w:val="40"/>
  </w:num>
  <w:num w:numId="14" w16cid:durableId="369768734">
    <w:abstractNumId w:val="11"/>
  </w:num>
  <w:num w:numId="15" w16cid:durableId="1753040667">
    <w:abstractNumId w:val="22"/>
  </w:num>
  <w:num w:numId="16" w16cid:durableId="1412385351">
    <w:abstractNumId w:val="46"/>
  </w:num>
  <w:num w:numId="17" w16cid:durableId="642663965">
    <w:abstractNumId w:val="21"/>
  </w:num>
  <w:num w:numId="18" w16cid:durableId="1126895519">
    <w:abstractNumId w:val="1"/>
  </w:num>
  <w:num w:numId="19" w16cid:durableId="1765493998">
    <w:abstractNumId w:val="18"/>
  </w:num>
  <w:num w:numId="20" w16cid:durableId="679044314">
    <w:abstractNumId w:val="8"/>
  </w:num>
  <w:num w:numId="21" w16cid:durableId="1951814218">
    <w:abstractNumId w:val="2"/>
  </w:num>
  <w:num w:numId="22" w16cid:durableId="735402205">
    <w:abstractNumId w:val="7"/>
  </w:num>
  <w:num w:numId="23" w16cid:durableId="1905405779">
    <w:abstractNumId w:val="27"/>
  </w:num>
  <w:num w:numId="24" w16cid:durableId="1937980271">
    <w:abstractNumId w:val="3"/>
  </w:num>
  <w:num w:numId="25" w16cid:durableId="56519025">
    <w:abstractNumId w:val="26"/>
  </w:num>
  <w:num w:numId="26" w16cid:durableId="109980077">
    <w:abstractNumId w:val="29"/>
  </w:num>
  <w:num w:numId="27" w16cid:durableId="19130822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3436652">
    <w:abstractNumId w:val="33"/>
  </w:num>
  <w:num w:numId="29" w16cid:durableId="775178428">
    <w:abstractNumId w:val="9"/>
  </w:num>
  <w:num w:numId="30" w16cid:durableId="216552356">
    <w:abstractNumId w:val="4"/>
  </w:num>
  <w:num w:numId="31" w16cid:durableId="1722318426">
    <w:abstractNumId w:val="13"/>
  </w:num>
  <w:num w:numId="32" w16cid:durableId="4455441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2883888">
    <w:abstractNumId w:val="30"/>
  </w:num>
  <w:num w:numId="34" w16cid:durableId="351999480">
    <w:abstractNumId w:val="0"/>
  </w:num>
  <w:num w:numId="35" w16cid:durableId="1957713093">
    <w:abstractNumId w:val="36"/>
  </w:num>
  <w:num w:numId="36" w16cid:durableId="745803680">
    <w:abstractNumId w:val="16"/>
  </w:num>
  <w:num w:numId="37" w16cid:durableId="378211184">
    <w:abstractNumId w:val="25"/>
  </w:num>
  <w:num w:numId="38" w16cid:durableId="1384019456">
    <w:abstractNumId w:val="15"/>
  </w:num>
  <w:num w:numId="39" w16cid:durableId="2033221186">
    <w:abstractNumId w:val="17"/>
  </w:num>
  <w:num w:numId="40" w16cid:durableId="302930637">
    <w:abstractNumId w:val="34"/>
  </w:num>
  <w:num w:numId="41" w16cid:durableId="1290548040">
    <w:abstractNumId w:val="12"/>
  </w:num>
  <w:num w:numId="42" w16cid:durableId="519780562">
    <w:abstractNumId w:val="35"/>
  </w:num>
  <w:num w:numId="43" w16cid:durableId="805850506">
    <w:abstractNumId w:val="43"/>
  </w:num>
  <w:num w:numId="44" w16cid:durableId="2097289738">
    <w:abstractNumId w:val="14"/>
  </w:num>
  <w:num w:numId="45" w16cid:durableId="754203719">
    <w:abstractNumId w:val="32"/>
  </w:num>
  <w:num w:numId="46" w16cid:durableId="473333140">
    <w:abstractNumId w:val="6"/>
  </w:num>
  <w:num w:numId="47" w16cid:durableId="8768158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715"/>
    <w:rsid w:val="00001A48"/>
    <w:rsid w:val="000024CC"/>
    <w:rsid w:val="0001645E"/>
    <w:rsid w:val="00016F3C"/>
    <w:rsid w:val="000377C0"/>
    <w:rsid w:val="00037E6D"/>
    <w:rsid w:val="000544FE"/>
    <w:rsid w:val="00062604"/>
    <w:rsid w:val="00066AAD"/>
    <w:rsid w:val="00083298"/>
    <w:rsid w:val="000A1A16"/>
    <w:rsid w:val="000A577A"/>
    <w:rsid w:val="000A7673"/>
    <w:rsid w:val="000B04B0"/>
    <w:rsid w:val="000B4AFF"/>
    <w:rsid w:val="000E263B"/>
    <w:rsid w:val="000E79F1"/>
    <w:rsid w:val="001277B6"/>
    <w:rsid w:val="00135515"/>
    <w:rsid w:val="00154967"/>
    <w:rsid w:val="00161CA9"/>
    <w:rsid w:val="0016231C"/>
    <w:rsid w:val="001630A1"/>
    <w:rsid w:val="00182BC8"/>
    <w:rsid w:val="0018355C"/>
    <w:rsid w:val="001863A0"/>
    <w:rsid w:val="00190F5B"/>
    <w:rsid w:val="001C41F2"/>
    <w:rsid w:val="001D6800"/>
    <w:rsid w:val="001E0A47"/>
    <w:rsid w:val="001E490F"/>
    <w:rsid w:val="002171C0"/>
    <w:rsid w:val="00224630"/>
    <w:rsid w:val="00235187"/>
    <w:rsid w:val="002435F6"/>
    <w:rsid w:val="002458F1"/>
    <w:rsid w:val="00245BB5"/>
    <w:rsid w:val="002473F4"/>
    <w:rsid w:val="002479AF"/>
    <w:rsid w:val="00254147"/>
    <w:rsid w:val="0025456A"/>
    <w:rsid w:val="002575AA"/>
    <w:rsid w:val="00260413"/>
    <w:rsid w:val="00283116"/>
    <w:rsid w:val="00285A6B"/>
    <w:rsid w:val="002904BF"/>
    <w:rsid w:val="002D30A0"/>
    <w:rsid w:val="002E197A"/>
    <w:rsid w:val="002E3BA2"/>
    <w:rsid w:val="003006FD"/>
    <w:rsid w:val="003068B3"/>
    <w:rsid w:val="00325EBE"/>
    <w:rsid w:val="003331C2"/>
    <w:rsid w:val="00334975"/>
    <w:rsid w:val="003416CB"/>
    <w:rsid w:val="00343CCC"/>
    <w:rsid w:val="00353E2E"/>
    <w:rsid w:val="00354AAB"/>
    <w:rsid w:val="0036502B"/>
    <w:rsid w:val="00373302"/>
    <w:rsid w:val="00385E08"/>
    <w:rsid w:val="003B6BA4"/>
    <w:rsid w:val="003C4789"/>
    <w:rsid w:val="003C56A2"/>
    <w:rsid w:val="003D3F86"/>
    <w:rsid w:val="003D5417"/>
    <w:rsid w:val="003D6593"/>
    <w:rsid w:val="003E1E32"/>
    <w:rsid w:val="003E7D2B"/>
    <w:rsid w:val="003F09C5"/>
    <w:rsid w:val="004164A6"/>
    <w:rsid w:val="00420F97"/>
    <w:rsid w:val="00437025"/>
    <w:rsid w:val="0044069A"/>
    <w:rsid w:val="004573D5"/>
    <w:rsid w:val="00457783"/>
    <w:rsid w:val="00461E0C"/>
    <w:rsid w:val="0047100F"/>
    <w:rsid w:val="004762D6"/>
    <w:rsid w:val="00483ECF"/>
    <w:rsid w:val="0048584C"/>
    <w:rsid w:val="004911EC"/>
    <w:rsid w:val="00496111"/>
    <w:rsid w:val="0049695F"/>
    <w:rsid w:val="00497F44"/>
    <w:rsid w:val="004C57D5"/>
    <w:rsid w:val="004F145B"/>
    <w:rsid w:val="004F2944"/>
    <w:rsid w:val="0050224F"/>
    <w:rsid w:val="005040B1"/>
    <w:rsid w:val="00504772"/>
    <w:rsid w:val="00515D96"/>
    <w:rsid w:val="005330D7"/>
    <w:rsid w:val="0053477C"/>
    <w:rsid w:val="00543A29"/>
    <w:rsid w:val="00543FD1"/>
    <w:rsid w:val="0055094E"/>
    <w:rsid w:val="00550A8C"/>
    <w:rsid w:val="0055457E"/>
    <w:rsid w:val="00555AFE"/>
    <w:rsid w:val="00555F8B"/>
    <w:rsid w:val="005647DC"/>
    <w:rsid w:val="0057767C"/>
    <w:rsid w:val="00596C6B"/>
    <w:rsid w:val="005970D5"/>
    <w:rsid w:val="005A040C"/>
    <w:rsid w:val="005B1494"/>
    <w:rsid w:val="005B5C2A"/>
    <w:rsid w:val="005B5C3B"/>
    <w:rsid w:val="005C1A2E"/>
    <w:rsid w:val="005D0715"/>
    <w:rsid w:val="005D5C37"/>
    <w:rsid w:val="005D7FA8"/>
    <w:rsid w:val="005E353D"/>
    <w:rsid w:val="005F064E"/>
    <w:rsid w:val="005F3243"/>
    <w:rsid w:val="00600110"/>
    <w:rsid w:val="006027B5"/>
    <w:rsid w:val="00627262"/>
    <w:rsid w:val="00642782"/>
    <w:rsid w:val="00642A10"/>
    <w:rsid w:val="00644CD9"/>
    <w:rsid w:val="00646E35"/>
    <w:rsid w:val="00670F16"/>
    <w:rsid w:val="006718EA"/>
    <w:rsid w:val="00680C69"/>
    <w:rsid w:val="006832D1"/>
    <w:rsid w:val="00695DDB"/>
    <w:rsid w:val="00697B45"/>
    <w:rsid w:val="006B079A"/>
    <w:rsid w:val="006B554A"/>
    <w:rsid w:val="006C0DF1"/>
    <w:rsid w:val="006D0A5F"/>
    <w:rsid w:val="006D5F20"/>
    <w:rsid w:val="006E2AEE"/>
    <w:rsid w:val="006E594B"/>
    <w:rsid w:val="006F239E"/>
    <w:rsid w:val="006F6669"/>
    <w:rsid w:val="0070319D"/>
    <w:rsid w:val="00717A99"/>
    <w:rsid w:val="00720278"/>
    <w:rsid w:val="0072329C"/>
    <w:rsid w:val="007301B6"/>
    <w:rsid w:val="007403F6"/>
    <w:rsid w:val="00741FD6"/>
    <w:rsid w:val="00744685"/>
    <w:rsid w:val="00752E6B"/>
    <w:rsid w:val="00753CAD"/>
    <w:rsid w:val="00757C2D"/>
    <w:rsid w:val="00757F31"/>
    <w:rsid w:val="00762DDC"/>
    <w:rsid w:val="007635A0"/>
    <w:rsid w:val="0077160D"/>
    <w:rsid w:val="00791757"/>
    <w:rsid w:val="00794CDF"/>
    <w:rsid w:val="007A1F42"/>
    <w:rsid w:val="007A600E"/>
    <w:rsid w:val="007A7A02"/>
    <w:rsid w:val="007A7E17"/>
    <w:rsid w:val="007B425C"/>
    <w:rsid w:val="007B4D2B"/>
    <w:rsid w:val="007C0831"/>
    <w:rsid w:val="007D6CBB"/>
    <w:rsid w:val="007E2A74"/>
    <w:rsid w:val="007E4F39"/>
    <w:rsid w:val="007F3C7B"/>
    <w:rsid w:val="007F3C89"/>
    <w:rsid w:val="00803307"/>
    <w:rsid w:val="00845667"/>
    <w:rsid w:val="008520AC"/>
    <w:rsid w:val="00862EEF"/>
    <w:rsid w:val="00864A9C"/>
    <w:rsid w:val="00880C2E"/>
    <w:rsid w:val="008929DD"/>
    <w:rsid w:val="0089737D"/>
    <w:rsid w:val="008A15E0"/>
    <w:rsid w:val="008C214E"/>
    <w:rsid w:val="008D31CD"/>
    <w:rsid w:val="008E0B5B"/>
    <w:rsid w:val="00903725"/>
    <w:rsid w:val="00905AAB"/>
    <w:rsid w:val="0091132D"/>
    <w:rsid w:val="00911CFC"/>
    <w:rsid w:val="00913046"/>
    <w:rsid w:val="00926D37"/>
    <w:rsid w:val="00927EC3"/>
    <w:rsid w:val="0093293B"/>
    <w:rsid w:val="00934D17"/>
    <w:rsid w:val="00935BB6"/>
    <w:rsid w:val="00963AE0"/>
    <w:rsid w:val="00975C5E"/>
    <w:rsid w:val="00982847"/>
    <w:rsid w:val="00982B7F"/>
    <w:rsid w:val="009957D6"/>
    <w:rsid w:val="009A0942"/>
    <w:rsid w:val="009A41C7"/>
    <w:rsid w:val="009B0514"/>
    <w:rsid w:val="009B233D"/>
    <w:rsid w:val="009C625F"/>
    <w:rsid w:val="009D1F69"/>
    <w:rsid w:val="009E425A"/>
    <w:rsid w:val="009E4E0F"/>
    <w:rsid w:val="009E5889"/>
    <w:rsid w:val="009E5BF6"/>
    <w:rsid w:val="009F1362"/>
    <w:rsid w:val="009F2B39"/>
    <w:rsid w:val="009F545A"/>
    <w:rsid w:val="00A0170D"/>
    <w:rsid w:val="00A01A44"/>
    <w:rsid w:val="00A07A1F"/>
    <w:rsid w:val="00A15D17"/>
    <w:rsid w:val="00A22E32"/>
    <w:rsid w:val="00A276E0"/>
    <w:rsid w:val="00A36578"/>
    <w:rsid w:val="00A46BCC"/>
    <w:rsid w:val="00A66147"/>
    <w:rsid w:val="00A67990"/>
    <w:rsid w:val="00A71343"/>
    <w:rsid w:val="00A72020"/>
    <w:rsid w:val="00AA1124"/>
    <w:rsid w:val="00AA1D71"/>
    <w:rsid w:val="00AA4508"/>
    <w:rsid w:val="00AA75FC"/>
    <w:rsid w:val="00AB4B40"/>
    <w:rsid w:val="00AC0AF9"/>
    <w:rsid w:val="00AC3EAA"/>
    <w:rsid w:val="00AC70EC"/>
    <w:rsid w:val="00AD55F3"/>
    <w:rsid w:val="00AD5BED"/>
    <w:rsid w:val="00AE590E"/>
    <w:rsid w:val="00AF3421"/>
    <w:rsid w:val="00AF7393"/>
    <w:rsid w:val="00B01DCD"/>
    <w:rsid w:val="00B0711A"/>
    <w:rsid w:val="00B1023E"/>
    <w:rsid w:val="00B13FB7"/>
    <w:rsid w:val="00B21753"/>
    <w:rsid w:val="00B25002"/>
    <w:rsid w:val="00B35EC3"/>
    <w:rsid w:val="00B3667F"/>
    <w:rsid w:val="00B40C17"/>
    <w:rsid w:val="00B5263B"/>
    <w:rsid w:val="00B54964"/>
    <w:rsid w:val="00B55201"/>
    <w:rsid w:val="00B56DF1"/>
    <w:rsid w:val="00B57326"/>
    <w:rsid w:val="00B621E9"/>
    <w:rsid w:val="00B727CB"/>
    <w:rsid w:val="00B74DAD"/>
    <w:rsid w:val="00B8306A"/>
    <w:rsid w:val="00B865D7"/>
    <w:rsid w:val="00B90A98"/>
    <w:rsid w:val="00B96941"/>
    <w:rsid w:val="00BA5A35"/>
    <w:rsid w:val="00BB3917"/>
    <w:rsid w:val="00BB53FE"/>
    <w:rsid w:val="00BC2B8F"/>
    <w:rsid w:val="00BD59FE"/>
    <w:rsid w:val="00BE28BE"/>
    <w:rsid w:val="00C05452"/>
    <w:rsid w:val="00C1088E"/>
    <w:rsid w:val="00C13D38"/>
    <w:rsid w:val="00C24A69"/>
    <w:rsid w:val="00C3155A"/>
    <w:rsid w:val="00C3184D"/>
    <w:rsid w:val="00C33894"/>
    <w:rsid w:val="00C51CD9"/>
    <w:rsid w:val="00C57B6D"/>
    <w:rsid w:val="00C65D5A"/>
    <w:rsid w:val="00C74207"/>
    <w:rsid w:val="00C75B5C"/>
    <w:rsid w:val="00C82B9B"/>
    <w:rsid w:val="00C95121"/>
    <w:rsid w:val="00CA543A"/>
    <w:rsid w:val="00CA7F84"/>
    <w:rsid w:val="00CB1E7A"/>
    <w:rsid w:val="00CC0F85"/>
    <w:rsid w:val="00CD4BE3"/>
    <w:rsid w:val="00CD6058"/>
    <w:rsid w:val="00CE082C"/>
    <w:rsid w:val="00CE29F0"/>
    <w:rsid w:val="00D01FD6"/>
    <w:rsid w:val="00D02C4E"/>
    <w:rsid w:val="00D256C3"/>
    <w:rsid w:val="00D327AA"/>
    <w:rsid w:val="00D4440B"/>
    <w:rsid w:val="00D472E6"/>
    <w:rsid w:val="00D5163E"/>
    <w:rsid w:val="00D55094"/>
    <w:rsid w:val="00D60292"/>
    <w:rsid w:val="00D66EEC"/>
    <w:rsid w:val="00D752A8"/>
    <w:rsid w:val="00D8609C"/>
    <w:rsid w:val="00D86CE1"/>
    <w:rsid w:val="00D9155F"/>
    <w:rsid w:val="00D945F7"/>
    <w:rsid w:val="00DB6E9E"/>
    <w:rsid w:val="00DC5000"/>
    <w:rsid w:val="00DD0096"/>
    <w:rsid w:val="00DD3964"/>
    <w:rsid w:val="00DD67D5"/>
    <w:rsid w:val="00DE3B6E"/>
    <w:rsid w:val="00DE4F18"/>
    <w:rsid w:val="00DE5E38"/>
    <w:rsid w:val="00DE5F87"/>
    <w:rsid w:val="00DF56CF"/>
    <w:rsid w:val="00E00D7A"/>
    <w:rsid w:val="00E10520"/>
    <w:rsid w:val="00E10D62"/>
    <w:rsid w:val="00E12417"/>
    <w:rsid w:val="00E12F57"/>
    <w:rsid w:val="00E165F4"/>
    <w:rsid w:val="00E24E77"/>
    <w:rsid w:val="00E30C0D"/>
    <w:rsid w:val="00E46AE4"/>
    <w:rsid w:val="00E47630"/>
    <w:rsid w:val="00E47DAB"/>
    <w:rsid w:val="00E502AF"/>
    <w:rsid w:val="00E567CD"/>
    <w:rsid w:val="00E608BE"/>
    <w:rsid w:val="00E61AA9"/>
    <w:rsid w:val="00E66CB7"/>
    <w:rsid w:val="00E72D92"/>
    <w:rsid w:val="00E739AE"/>
    <w:rsid w:val="00E77AE0"/>
    <w:rsid w:val="00E872A7"/>
    <w:rsid w:val="00E907E9"/>
    <w:rsid w:val="00EA2617"/>
    <w:rsid w:val="00EB0CA9"/>
    <w:rsid w:val="00EB5CCA"/>
    <w:rsid w:val="00EC7DD6"/>
    <w:rsid w:val="00ED129A"/>
    <w:rsid w:val="00ED1606"/>
    <w:rsid w:val="00EF76E6"/>
    <w:rsid w:val="00F3378F"/>
    <w:rsid w:val="00F4258B"/>
    <w:rsid w:val="00F45B77"/>
    <w:rsid w:val="00F46EAE"/>
    <w:rsid w:val="00F6170B"/>
    <w:rsid w:val="00F61C2A"/>
    <w:rsid w:val="00F627D7"/>
    <w:rsid w:val="00F677F4"/>
    <w:rsid w:val="00F76DDC"/>
    <w:rsid w:val="00F86E8C"/>
    <w:rsid w:val="00F87E9D"/>
    <w:rsid w:val="00F912A5"/>
    <w:rsid w:val="00F9500C"/>
    <w:rsid w:val="00FA462A"/>
    <w:rsid w:val="00FB16B4"/>
    <w:rsid w:val="00FB230F"/>
    <w:rsid w:val="00FB3916"/>
    <w:rsid w:val="00FB6EB4"/>
    <w:rsid w:val="00FC06CC"/>
    <w:rsid w:val="00FC146E"/>
    <w:rsid w:val="00FC15CB"/>
    <w:rsid w:val="00FC38B5"/>
    <w:rsid w:val="00FC5B21"/>
    <w:rsid w:val="00FC7D4C"/>
    <w:rsid w:val="00FD6804"/>
    <w:rsid w:val="00FE0AB2"/>
    <w:rsid w:val="00FE77AE"/>
    <w:rsid w:val="00FF6B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8382B9"/>
  <w15:docId w15:val="{32C3D025-C6D4-46DF-85FE-96127EA71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E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E0C"/>
    <w:pPr>
      <w:ind w:left="720"/>
      <w:contextualSpacing/>
    </w:pPr>
  </w:style>
  <w:style w:type="character" w:styleId="Hyperlink">
    <w:name w:val="Hyperlink"/>
    <w:uiPriority w:val="99"/>
    <w:unhideWhenUsed/>
    <w:rsid w:val="0070319D"/>
    <w:rPr>
      <w:color w:val="0563C1"/>
      <w:u w:val="single"/>
    </w:rPr>
  </w:style>
  <w:style w:type="character" w:styleId="FollowedHyperlink">
    <w:name w:val="FollowedHyperlink"/>
    <w:uiPriority w:val="99"/>
    <w:semiHidden/>
    <w:unhideWhenUsed/>
    <w:rsid w:val="0070319D"/>
    <w:rPr>
      <w:color w:val="954F72"/>
      <w:u w:val="single"/>
    </w:rPr>
  </w:style>
  <w:style w:type="paragraph" w:styleId="BalloonText">
    <w:name w:val="Balloon Text"/>
    <w:basedOn w:val="Normal"/>
    <w:link w:val="BalloonTextChar"/>
    <w:uiPriority w:val="99"/>
    <w:semiHidden/>
    <w:unhideWhenUsed/>
    <w:rsid w:val="0070319D"/>
    <w:pPr>
      <w:spacing w:after="0" w:line="240" w:lineRule="auto"/>
    </w:pPr>
    <w:rPr>
      <w:rFonts w:ascii="Segoe UI" w:eastAsia="Times New Roman" w:hAnsi="Segoe UI" w:cs="Segoe UI"/>
      <w:sz w:val="18"/>
      <w:szCs w:val="18"/>
      <w:lang w:val="ru-RU" w:eastAsia="ru-RU"/>
    </w:rPr>
  </w:style>
  <w:style w:type="character" w:customStyle="1" w:styleId="BalloonTextChar">
    <w:name w:val="Balloon Text Char"/>
    <w:basedOn w:val="DefaultParagraphFont"/>
    <w:link w:val="BalloonText"/>
    <w:uiPriority w:val="99"/>
    <w:semiHidden/>
    <w:rsid w:val="0070319D"/>
    <w:rPr>
      <w:rFonts w:ascii="Segoe UI" w:eastAsia="Times New Roman" w:hAnsi="Segoe UI" w:cs="Segoe UI"/>
      <w:sz w:val="18"/>
      <w:szCs w:val="18"/>
      <w:lang w:val="ru-RU" w:eastAsia="ru-RU"/>
    </w:rPr>
  </w:style>
  <w:style w:type="paragraph" w:styleId="NoSpacing">
    <w:name w:val="No Spacing"/>
    <w:uiPriority w:val="1"/>
    <w:qFormat/>
    <w:rsid w:val="0070319D"/>
    <w:pPr>
      <w:spacing w:after="0" w:line="240" w:lineRule="auto"/>
    </w:pPr>
    <w:rPr>
      <w:rFonts w:ascii="Calibri" w:eastAsia="Calibri" w:hAnsi="Calibri" w:cs="Times New Roman"/>
    </w:rPr>
  </w:style>
  <w:style w:type="table" w:styleId="TableGrid">
    <w:name w:val="Table Grid"/>
    <w:basedOn w:val="TableNormal"/>
    <w:uiPriority w:val="39"/>
    <w:qFormat/>
    <w:rsid w:val="0070319D"/>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319D"/>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70319D"/>
    <w:rPr>
      <w:rFonts w:ascii="Calibri" w:eastAsia="Calibri" w:hAnsi="Calibri" w:cs="Times New Roman"/>
    </w:rPr>
  </w:style>
  <w:style w:type="paragraph" w:styleId="Footer">
    <w:name w:val="footer"/>
    <w:basedOn w:val="Normal"/>
    <w:link w:val="FooterChar"/>
    <w:uiPriority w:val="99"/>
    <w:unhideWhenUsed/>
    <w:rsid w:val="0070319D"/>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70319D"/>
    <w:rPr>
      <w:rFonts w:ascii="Calibri" w:eastAsia="Calibri" w:hAnsi="Calibri" w:cs="Times New Roman"/>
    </w:rPr>
  </w:style>
  <w:style w:type="paragraph" w:styleId="FootnoteText">
    <w:name w:val="footnote text"/>
    <w:basedOn w:val="Normal"/>
    <w:link w:val="FootnoteTextChar"/>
    <w:uiPriority w:val="99"/>
    <w:unhideWhenUsed/>
    <w:rsid w:val="00753CAD"/>
    <w:pPr>
      <w:spacing w:after="0" w:line="240" w:lineRule="auto"/>
    </w:pPr>
    <w:rPr>
      <w:rFonts w:ascii="Calibri" w:eastAsia="Calibri" w:hAnsi="Calibri" w:cs="Times New Roman"/>
      <w:sz w:val="20"/>
      <w:szCs w:val="20"/>
      <w:lang w:val="ru-RU"/>
    </w:rPr>
  </w:style>
  <w:style w:type="character" w:customStyle="1" w:styleId="FootnoteTextChar">
    <w:name w:val="Footnote Text Char"/>
    <w:basedOn w:val="DefaultParagraphFont"/>
    <w:link w:val="FootnoteText"/>
    <w:uiPriority w:val="99"/>
    <w:rsid w:val="00753CAD"/>
    <w:rPr>
      <w:rFonts w:ascii="Calibri" w:eastAsia="Calibri" w:hAnsi="Calibri" w:cs="Times New Roman"/>
      <w:sz w:val="20"/>
      <w:szCs w:val="20"/>
      <w:lang w:val="ru-RU"/>
    </w:rPr>
  </w:style>
  <w:style w:type="character" w:styleId="FootnoteReference">
    <w:name w:val="footnote reference"/>
    <w:uiPriority w:val="99"/>
    <w:semiHidden/>
    <w:unhideWhenUsed/>
    <w:rsid w:val="00753CAD"/>
    <w:rPr>
      <w:vertAlign w:val="superscript"/>
    </w:rPr>
  </w:style>
  <w:style w:type="paragraph" w:styleId="CommentText">
    <w:name w:val="annotation text"/>
    <w:basedOn w:val="Normal"/>
    <w:link w:val="CommentTextChar"/>
    <w:uiPriority w:val="99"/>
    <w:unhideWhenUsed/>
    <w:rsid w:val="0053477C"/>
    <w:pPr>
      <w:spacing w:line="240" w:lineRule="auto"/>
    </w:pPr>
    <w:rPr>
      <w:sz w:val="20"/>
      <w:szCs w:val="20"/>
    </w:rPr>
  </w:style>
  <w:style w:type="character" w:customStyle="1" w:styleId="CommentTextChar">
    <w:name w:val="Comment Text Char"/>
    <w:basedOn w:val="DefaultParagraphFont"/>
    <w:link w:val="CommentText"/>
    <w:uiPriority w:val="99"/>
    <w:rsid w:val="0053477C"/>
    <w:rPr>
      <w:sz w:val="20"/>
      <w:szCs w:val="20"/>
    </w:rPr>
  </w:style>
  <w:style w:type="paragraph" w:styleId="Revision">
    <w:name w:val="Revision"/>
    <w:hidden/>
    <w:uiPriority w:val="99"/>
    <w:semiHidden/>
    <w:rsid w:val="00F912A5"/>
    <w:pPr>
      <w:spacing w:after="0" w:line="240" w:lineRule="auto"/>
    </w:pPr>
  </w:style>
  <w:style w:type="character" w:styleId="CommentReference">
    <w:name w:val="annotation reference"/>
    <w:basedOn w:val="DefaultParagraphFont"/>
    <w:uiPriority w:val="99"/>
    <w:semiHidden/>
    <w:unhideWhenUsed/>
    <w:rsid w:val="00AF7393"/>
    <w:rPr>
      <w:sz w:val="16"/>
      <w:szCs w:val="16"/>
    </w:rPr>
  </w:style>
  <w:style w:type="paragraph" w:styleId="CommentSubject">
    <w:name w:val="annotation subject"/>
    <w:basedOn w:val="CommentText"/>
    <w:next w:val="CommentText"/>
    <w:link w:val="CommentSubjectChar"/>
    <w:uiPriority w:val="99"/>
    <w:semiHidden/>
    <w:unhideWhenUsed/>
    <w:rsid w:val="00AF7393"/>
    <w:rPr>
      <w:b/>
      <w:bCs/>
    </w:rPr>
  </w:style>
  <w:style w:type="character" w:customStyle="1" w:styleId="CommentSubjectChar">
    <w:name w:val="Comment Subject Char"/>
    <w:basedOn w:val="CommentTextChar"/>
    <w:link w:val="CommentSubject"/>
    <w:uiPriority w:val="99"/>
    <w:semiHidden/>
    <w:rsid w:val="00AF7393"/>
    <w:rPr>
      <w:b/>
      <w:bCs/>
      <w:sz w:val="20"/>
      <w:szCs w:val="20"/>
    </w:rPr>
  </w:style>
  <w:style w:type="paragraph" w:styleId="NormalWeb">
    <w:name w:val="Normal (Web)"/>
    <w:basedOn w:val="Normal"/>
    <w:uiPriority w:val="99"/>
    <w:semiHidden/>
    <w:unhideWhenUsed/>
    <w:rsid w:val="00911C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uiPriority w:val="99"/>
    <w:rsid w:val="00001A48"/>
    <w:pPr>
      <w:widowControl w:val="0"/>
      <w:autoSpaceDE w:val="0"/>
      <w:autoSpaceDN w:val="0"/>
      <w:adjustRightInd w:val="0"/>
      <w:spacing w:after="0" w:line="240" w:lineRule="auto"/>
    </w:pPr>
    <w:rPr>
      <w:rFonts w:ascii="Arial" w:hAnsi="Arial" w:cs="Arial"/>
      <w:sz w:val="24"/>
      <w:szCs w:val="24"/>
    </w:rPr>
  </w:style>
  <w:style w:type="character" w:customStyle="1" w:styleId="UnresolvedMention1">
    <w:name w:val="Unresolved Mention1"/>
    <w:basedOn w:val="DefaultParagraphFont"/>
    <w:uiPriority w:val="99"/>
    <w:semiHidden/>
    <w:unhideWhenUsed/>
    <w:rsid w:val="00FD6804"/>
    <w:rPr>
      <w:color w:val="605E5C"/>
      <w:shd w:val="clear" w:color="auto" w:fill="E1DFDD"/>
    </w:rPr>
  </w:style>
  <w:style w:type="character" w:styleId="Strong">
    <w:name w:val="Strong"/>
    <w:uiPriority w:val="22"/>
    <w:qFormat/>
    <w:rsid w:val="0001645E"/>
    <w:rPr>
      <w:b/>
      <w:bCs/>
      <w:color w:val="70AD47" w:themeColor="accent6"/>
    </w:rPr>
  </w:style>
  <w:style w:type="character" w:customStyle="1" w:styleId="fontstyle01">
    <w:name w:val="fontstyle01"/>
    <w:basedOn w:val="DefaultParagraphFont"/>
    <w:rsid w:val="0001645E"/>
    <w:rPr>
      <w:rFonts w:ascii="Sylfaen" w:hAnsi="Sylfaen" w:hint="default"/>
      <w:b w:val="0"/>
      <w:bCs w:val="0"/>
      <w:i w:val="0"/>
      <w:iCs w:val="0"/>
      <w:color w:val="000000"/>
      <w:sz w:val="22"/>
      <w:szCs w:val="22"/>
    </w:rPr>
  </w:style>
  <w:style w:type="character" w:customStyle="1" w:styleId="fontstyle11">
    <w:name w:val="fontstyle11"/>
    <w:basedOn w:val="DefaultParagraphFont"/>
    <w:rsid w:val="0001645E"/>
    <w:rPr>
      <w:rFonts w:ascii="TimesNewRomanPS-BoldMT" w:hAnsi="TimesNewRomanPS-BoldMT" w:hint="default"/>
      <w:b/>
      <w:bCs/>
      <w:i w:val="0"/>
      <w:iCs w:val="0"/>
      <w:color w:val="000000"/>
      <w:sz w:val="22"/>
      <w:szCs w:val="22"/>
    </w:rPr>
  </w:style>
  <w:style w:type="character" w:customStyle="1" w:styleId="fontstyle31">
    <w:name w:val="fontstyle31"/>
    <w:basedOn w:val="DefaultParagraphFont"/>
    <w:rsid w:val="0001645E"/>
    <w:rPr>
      <w:rFonts w:ascii="TimesNewRomanPSMT" w:hAnsi="TimesNewRomanPSMT" w:hint="default"/>
      <w:b w:val="0"/>
      <w:bCs w:val="0"/>
      <w:i w:val="0"/>
      <w:iCs w:val="0"/>
      <w:color w:val="000000"/>
      <w:sz w:val="22"/>
      <w:szCs w:val="22"/>
    </w:rPr>
  </w:style>
  <w:style w:type="paragraph" w:styleId="BodyText">
    <w:name w:val="Body Text"/>
    <w:basedOn w:val="Normal"/>
    <w:link w:val="BodyTextChar"/>
    <w:uiPriority w:val="99"/>
    <w:unhideWhenUsed/>
    <w:rsid w:val="009A41C7"/>
    <w:pPr>
      <w:spacing w:after="120" w:line="276" w:lineRule="auto"/>
    </w:pPr>
  </w:style>
  <w:style w:type="character" w:customStyle="1" w:styleId="BodyTextChar">
    <w:name w:val="Body Text Char"/>
    <w:basedOn w:val="DefaultParagraphFont"/>
    <w:link w:val="BodyText"/>
    <w:uiPriority w:val="99"/>
    <w:rsid w:val="009A41C7"/>
  </w:style>
  <w:style w:type="paragraph" w:styleId="BodyText2">
    <w:name w:val="Body Text 2"/>
    <w:basedOn w:val="Normal"/>
    <w:link w:val="BodyText2Char"/>
    <w:uiPriority w:val="99"/>
    <w:unhideWhenUsed/>
    <w:rsid w:val="009A41C7"/>
    <w:pPr>
      <w:spacing w:after="120" w:line="480" w:lineRule="auto"/>
    </w:pPr>
  </w:style>
  <w:style w:type="character" w:customStyle="1" w:styleId="BodyText2Char">
    <w:name w:val="Body Text 2 Char"/>
    <w:basedOn w:val="DefaultParagraphFont"/>
    <w:link w:val="BodyText2"/>
    <w:uiPriority w:val="99"/>
    <w:rsid w:val="009A41C7"/>
  </w:style>
  <w:style w:type="table" w:customStyle="1" w:styleId="TableGrid1">
    <w:name w:val="Table Grid1"/>
    <w:basedOn w:val="TableNormal"/>
    <w:uiPriority w:val="59"/>
    <w:rsid w:val="00F9500C"/>
    <w:pPr>
      <w:spacing w:after="0" w:line="240" w:lineRule="auto"/>
    </w:pPr>
    <w:rPr>
      <w:rFonts w:ascii="Calibri" w:eastAsia="Times New Roman" w:hAnsi="Calibri" w:cs="Times New Roman"/>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E46A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89099">
      <w:bodyDiv w:val="1"/>
      <w:marLeft w:val="0"/>
      <w:marRight w:val="0"/>
      <w:marTop w:val="0"/>
      <w:marBottom w:val="0"/>
      <w:divBdr>
        <w:top w:val="none" w:sz="0" w:space="0" w:color="auto"/>
        <w:left w:val="none" w:sz="0" w:space="0" w:color="auto"/>
        <w:bottom w:val="none" w:sz="0" w:space="0" w:color="auto"/>
        <w:right w:val="none" w:sz="0" w:space="0" w:color="auto"/>
      </w:divBdr>
    </w:div>
    <w:div w:id="23587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6073/0135-0765" TargetMode="External"/><Relationship Id="rId18" Type="http://schemas.openxmlformats.org/officeDocument/2006/relationships/chart" Target="charts/chart3.xml"/><Relationship Id="rId26" Type="http://schemas.openxmlformats.org/officeDocument/2006/relationships/image" Target="media/image9.jpeg"/><Relationship Id="rId39" Type="http://schemas.openxmlformats.org/officeDocument/2006/relationships/oleObject" Target="embeddings/oleObject2.bin"/><Relationship Id="rId21" Type="http://schemas.openxmlformats.org/officeDocument/2006/relationships/image" Target="media/image4.png"/><Relationship Id="rId34" Type="http://schemas.openxmlformats.org/officeDocument/2006/relationships/chart" Target="charts/chart5.xml"/><Relationship Id="rId42" Type="http://schemas.openxmlformats.org/officeDocument/2006/relationships/image" Target="media/image8.wmf"/><Relationship Id="rId47" Type="http://schemas.openxmlformats.org/officeDocument/2006/relationships/oleObject" Target="embeddings/oleObject6.bin"/><Relationship Id="rId50" Type="http://schemas.openxmlformats.org/officeDocument/2006/relationships/chart" Target="charts/chart7.xml"/><Relationship Id="rId55" Type="http://schemas.openxmlformats.org/officeDocument/2006/relationships/image" Target="media/image21.wmf"/><Relationship Id="rId63" Type="http://schemas.openxmlformats.org/officeDocument/2006/relationships/hyperlink" Target="https://drive.google.com/file/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6073/0135-0765" TargetMode="External"/><Relationship Id="rId24" Type="http://schemas.openxmlformats.org/officeDocument/2006/relationships/image" Target="media/image3.jpeg"/><Relationship Id="rId32" Type="http://schemas.openxmlformats.org/officeDocument/2006/relationships/hyperlink" Target="https://doi.org/10.36073/0135-0765" TargetMode="External"/><Relationship Id="rId37" Type="http://schemas.openxmlformats.org/officeDocument/2006/relationships/oleObject" Target="embeddings/oleObject1.bin"/><Relationship Id="rId40" Type="http://schemas.openxmlformats.org/officeDocument/2006/relationships/image" Target="media/image7.wmf"/><Relationship Id="rId45" Type="http://schemas.openxmlformats.org/officeDocument/2006/relationships/oleObject" Target="embeddings/oleObject5.bin"/><Relationship Id="rId53" Type="http://schemas.openxmlformats.org/officeDocument/2006/relationships/image" Target="media/image13.wmf"/><Relationship Id="rId58" Type="http://schemas.openxmlformats.org/officeDocument/2006/relationships/oleObject" Target="embeddings/oleObject11.bin"/><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2.jpeg"/><Relationship Id="rId28" Type="http://schemas.openxmlformats.org/officeDocument/2006/relationships/image" Target="media/image11.jpeg"/><Relationship Id="rId36" Type="http://schemas.openxmlformats.org/officeDocument/2006/relationships/image" Target="media/image5.wmf"/><Relationship Id="rId49" Type="http://schemas.openxmlformats.org/officeDocument/2006/relationships/oleObject" Target="embeddings/oleObject8.bin"/><Relationship Id="rId57" Type="http://schemas.openxmlformats.org/officeDocument/2006/relationships/image" Target="media/image14.wmf"/><Relationship Id="rId61" Type="http://schemas.openxmlformats.org/officeDocument/2006/relationships/chart" Target="charts/chart8.xml"/><Relationship Id="rId10" Type="http://schemas.openxmlformats.org/officeDocument/2006/relationships/hyperlink" Target="https://doi.org./10.36073/0135-0765" TargetMode="External"/><Relationship Id="rId19" Type="http://schemas.openxmlformats.org/officeDocument/2006/relationships/chart" Target="charts/chart4.xml"/><Relationship Id="rId31" Type="http://schemas.openxmlformats.org/officeDocument/2006/relationships/hyperlink" Target="https://doi.org/10.36073/0135-0765" TargetMode="External"/><Relationship Id="rId44" Type="http://schemas.openxmlformats.org/officeDocument/2006/relationships/image" Target="media/image9.wmf"/><Relationship Id="rId52" Type="http://schemas.openxmlformats.org/officeDocument/2006/relationships/image" Target="media/image12.png"/><Relationship Id="rId60" Type="http://schemas.openxmlformats.org/officeDocument/2006/relationships/oleObject" Target="embeddings/oleObject12.bin"/><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kavlash@gtu.ge" TargetMode="External"/><Relationship Id="rId14" Type="http://schemas.openxmlformats.org/officeDocument/2006/relationships/chart" Target="charts/chart1.xml"/><Relationship Id="rId22" Type="http://schemas.openxmlformats.org/officeDocument/2006/relationships/image" Target="media/image1.jpeg"/><Relationship Id="rId27" Type="http://schemas.openxmlformats.org/officeDocument/2006/relationships/image" Target="media/image10.jpeg"/><Relationship Id="rId30" Type="http://schemas.openxmlformats.org/officeDocument/2006/relationships/hyperlink" Target="https://doi.org/10.36073/0135-0765" TargetMode="External"/><Relationship Id="rId35" Type="http://schemas.openxmlformats.org/officeDocument/2006/relationships/chart" Target="charts/chart6.xml"/><Relationship Id="rId43" Type="http://schemas.openxmlformats.org/officeDocument/2006/relationships/oleObject" Target="embeddings/oleObject4.bin"/><Relationship Id="rId48" Type="http://schemas.openxmlformats.org/officeDocument/2006/relationships/oleObject" Target="embeddings/oleObject7.bin"/><Relationship Id="rId56" Type="http://schemas.openxmlformats.org/officeDocument/2006/relationships/oleObject" Target="embeddings/oleObject10.bin"/><Relationship Id="rId64" Type="http://schemas.openxmlformats.org/officeDocument/2006/relationships/image" Target="media/image15.jpg"/><Relationship Id="rId8" Type="http://schemas.openxmlformats.org/officeDocument/2006/relationships/hyperlink" Target="mailto:nkavlash@gmail.com" TargetMode="External"/><Relationship Id="rId51" Type="http://schemas.openxmlformats.org/officeDocument/2006/relationships/image" Target="media/image11.png"/><Relationship Id="rId3" Type="http://schemas.openxmlformats.org/officeDocument/2006/relationships/styles" Target="styles.xml"/><Relationship Id="rId12" Type="http://schemas.openxmlformats.org/officeDocument/2006/relationships/hyperlink" Target="https://doi.org./10.36073/0135-0765" TargetMode="External"/><Relationship Id="rId17" Type="http://schemas.openxmlformats.org/officeDocument/2006/relationships/image" Target="media/image2.png"/><Relationship Id="rId25" Type="http://schemas.openxmlformats.org/officeDocument/2006/relationships/image" Target="media/image4.jpeg"/><Relationship Id="rId33" Type="http://schemas.openxmlformats.org/officeDocument/2006/relationships/hyperlink" Target="https://doi.org/10.36073/0135-0765" TargetMode="External"/><Relationship Id="rId38" Type="http://schemas.openxmlformats.org/officeDocument/2006/relationships/image" Target="media/image6.wmf"/><Relationship Id="rId46" Type="http://schemas.openxmlformats.org/officeDocument/2006/relationships/image" Target="media/image10.wmf"/><Relationship Id="rId59" Type="http://schemas.openxmlformats.org/officeDocument/2006/relationships/image" Target="media/image22.wmf"/><Relationship Id="rId67"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oleObject" Target="embeddings/oleObject3.bin"/><Relationship Id="rId54" Type="http://schemas.openxmlformats.org/officeDocument/2006/relationships/oleObject" Target="embeddings/oleObject9.bin"/><Relationship Id="rId62" Type="http://schemas.openxmlformats.org/officeDocument/2006/relationships/chart" Target="charts/chart9.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eriko\Desktop\&#4304;&#4316;&#4306;&#4304;&#4320;&#4312;&#4328;&#4312;&#4321;&#4311;&#4309;&#4312;&#4321;%202024\&#4307;&#4312;&#4304;&#4306;&#4320;&#4304;&#4315;&#4304;.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ana\Desktop\&#4307;&#4312;&#4304;&#4306;&#4320;&#4304;&#4315;&#4308;&#4305;&#431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na\Desktop\&#4307;&#4312;&#4304;&#4306;&#4320;&#4304;&#4315;&#4308;&#4305;&#4312;.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Nana\Desktop\&#4307;&#4312;&#4304;&#4306;&#4320;&#4304;&#4315;&#4308;&#4305;&#431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4304;&#4316;&#4306;&#4304;&#4320;&#4312;&#4328;&#4312;%202024-26\&#4310;&#4320;&#4307;&#4304;%20&#4318;&#4320;&#4317;&#4330;&#4308;&#4316;&#4322;&#4308;&#4305;&#4328;&#431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4304;&#4316;&#4306;&#4304;&#4320;&#4312;&#4328;&#4312;%202024-26\&#4310;&#4320;&#4307;&#4304;%20&#4318;&#4320;&#4317;&#4330;&#4308;&#4316;&#4322;&#4308;&#4305;&#4328;&#431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4304;&#4316;&#4306;&#4304;&#4320;&#4312;&#4328;&#4312;%202024-26\&#4333;&#4313;&#4309;&#4312;&#4304;&#4316;&#4312;%20&#4325;&#4321;&#4308;&#4314;&#4308;&#4305;&#4312;.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esktop\&#4304;&#4316;&#4306;&#4304;&#4320;&#4312;&#4328;&#4312;%202024\&#4321;&#4304;&#4320;&#4308;&#4309;&#4312;&#4304;&#4316;&#4312;%20&#4304;&#4318;&#4304;&#4320;&#4304;&#4322;&#4312;%202024.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4304;&#4316;&#4306;&#4304;&#4320;&#4312;&#4328;&#4312;%202024\&#4321;&#4304;&#4320;&#4308;&#4309;&#4312;&#4304;&#4316;&#4312;%20&#4304;&#4318;&#4304;&#4320;&#4304;&#4322;&#4312;%202024.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40143624142035"/>
          <c:y val="0.13344390185063318"/>
          <c:w val="0.75701237220555417"/>
          <c:h val="0.64632371175543446"/>
        </c:manualLayout>
      </c:layout>
      <c:lineChart>
        <c:grouping val="standard"/>
        <c:varyColors val="0"/>
        <c:ser>
          <c:idx val="0"/>
          <c:order val="0"/>
          <c:spPr>
            <a:ln w="19050" cap="rnd">
              <a:solidFill>
                <a:schemeClr val="accent1"/>
              </a:solidFill>
              <a:round/>
            </a:ln>
            <a:effectLst/>
          </c:spPr>
          <c:marker>
            <c:symbol val="none"/>
          </c:marker>
          <c:cat>
            <c:numRef>
              <c:f>Лист1!$C$19:$C$26</c:f>
              <c:numCache>
                <c:formatCode>General</c:formatCode>
                <c:ptCount val="8"/>
                <c:pt idx="0">
                  <c:v>10</c:v>
                </c:pt>
                <c:pt idx="1">
                  <c:v>11</c:v>
                </c:pt>
                <c:pt idx="2">
                  <c:v>12</c:v>
                </c:pt>
                <c:pt idx="3">
                  <c:v>13</c:v>
                </c:pt>
                <c:pt idx="4">
                  <c:v>14</c:v>
                </c:pt>
                <c:pt idx="5">
                  <c:v>15</c:v>
                </c:pt>
                <c:pt idx="6">
                  <c:v>16</c:v>
                </c:pt>
                <c:pt idx="7">
                  <c:v>17</c:v>
                </c:pt>
              </c:numCache>
            </c:numRef>
          </c:cat>
          <c:val>
            <c:numRef>
              <c:f>Лист1!$D$20:$D$26</c:f>
              <c:numCache>
                <c:formatCode>General</c:formatCode>
                <c:ptCount val="7"/>
                <c:pt idx="0">
                  <c:v>8.4</c:v>
                </c:pt>
                <c:pt idx="1">
                  <c:v>10.8</c:v>
                </c:pt>
                <c:pt idx="2">
                  <c:v>12.7</c:v>
                </c:pt>
                <c:pt idx="3">
                  <c:v>14.5</c:v>
                </c:pt>
                <c:pt idx="4">
                  <c:v>15.3</c:v>
                </c:pt>
                <c:pt idx="5">
                  <c:v>11.8</c:v>
                </c:pt>
                <c:pt idx="6">
                  <c:v>8.1999999999999993</c:v>
                </c:pt>
              </c:numCache>
            </c:numRef>
          </c:val>
          <c:smooth val="1"/>
          <c:extLst>
            <c:ext xmlns:c16="http://schemas.microsoft.com/office/drawing/2014/chart" uri="{C3380CC4-5D6E-409C-BE32-E72D297353CC}">
              <c16:uniqueId val="{00000000-89ED-4861-9377-AFF8445E1B2F}"/>
            </c:ext>
          </c:extLst>
        </c:ser>
        <c:ser>
          <c:idx val="1"/>
          <c:order val="1"/>
          <c:spPr>
            <a:ln w="19050" cap="rnd">
              <a:solidFill>
                <a:schemeClr val="accent2"/>
              </a:solidFill>
              <a:round/>
            </a:ln>
            <a:effectLst/>
          </c:spPr>
          <c:marker>
            <c:symbol val="none"/>
          </c:marker>
          <c:cat>
            <c:numRef>
              <c:f>Лист1!$C$19:$C$26</c:f>
              <c:numCache>
                <c:formatCode>General</c:formatCode>
                <c:ptCount val="8"/>
                <c:pt idx="0">
                  <c:v>10</c:v>
                </c:pt>
                <c:pt idx="1">
                  <c:v>11</c:v>
                </c:pt>
                <c:pt idx="2">
                  <c:v>12</c:v>
                </c:pt>
                <c:pt idx="3">
                  <c:v>13</c:v>
                </c:pt>
                <c:pt idx="4">
                  <c:v>14</c:v>
                </c:pt>
                <c:pt idx="5">
                  <c:v>15</c:v>
                </c:pt>
                <c:pt idx="6">
                  <c:v>16</c:v>
                </c:pt>
                <c:pt idx="7">
                  <c:v>17</c:v>
                </c:pt>
              </c:numCache>
            </c:numRef>
          </c:cat>
          <c:val>
            <c:numRef>
              <c:f>Лист1!$E$20:$E$26</c:f>
              <c:numCache>
                <c:formatCode>General</c:formatCode>
                <c:ptCount val="7"/>
                <c:pt idx="0">
                  <c:v>20.7</c:v>
                </c:pt>
                <c:pt idx="1">
                  <c:v>22.8</c:v>
                </c:pt>
                <c:pt idx="2">
                  <c:v>25.8</c:v>
                </c:pt>
                <c:pt idx="3">
                  <c:v>28.6</c:v>
                </c:pt>
                <c:pt idx="4">
                  <c:v>29.7</c:v>
                </c:pt>
                <c:pt idx="5">
                  <c:v>27.5</c:v>
                </c:pt>
                <c:pt idx="6">
                  <c:v>25.3</c:v>
                </c:pt>
              </c:numCache>
            </c:numRef>
          </c:val>
          <c:smooth val="1"/>
          <c:extLst>
            <c:ext xmlns:c16="http://schemas.microsoft.com/office/drawing/2014/chart" uri="{C3380CC4-5D6E-409C-BE32-E72D297353CC}">
              <c16:uniqueId val="{00000001-89ED-4861-9377-AFF8445E1B2F}"/>
            </c:ext>
          </c:extLst>
        </c:ser>
        <c:dLbls>
          <c:showLegendKey val="0"/>
          <c:showVal val="0"/>
          <c:showCatName val="0"/>
          <c:showSerName val="0"/>
          <c:showPercent val="0"/>
          <c:showBubbleSize val="0"/>
        </c:dLbls>
        <c:smooth val="0"/>
        <c:axId val="518676991"/>
        <c:axId val="558867615"/>
      </c:lineChart>
      <c:catAx>
        <c:axId val="518676991"/>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r>
                  <a:rPr lang="ka-GE" sz="1100">
                    <a:sym typeface="Symbol" panose="05050102010706020507" pitchFamily="18" charset="2"/>
                  </a:rPr>
                  <a:t></a:t>
                </a:r>
                <a:r>
                  <a:rPr lang="ka-GE" sz="1100"/>
                  <a:t>,</a:t>
                </a:r>
                <a:r>
                  <a:rPr lang="ka-GE" sz="1000"/>
                  <a:t>სთ</a:t>
                </a:r>
                <a:endParaRPr lang="ru-RU" sz="1000"/>
              </a:p>
            </c:rich>
          </c:tx>
          <c:layout>
            <c:manualLayout>
              <c:xMode val="edge"/>
              <c:yMode val="edge"/>
              <c:x val="0.88560234529364712"/>
              <c:y val="0.8053087078915766"/>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12700" cap="flat" cmpd="sng" algn="ctr">
            <a:solidFill>
              <a:schemeClr val="tx1"/>
            </a:solidFill>
            <a:round/>
            <a:tailEnd type="arrow"/>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558867615"/>
        <c:crosses val="autoZero"/>
        <c:auto val="1"/>
        <c:lblAlgn val="ctr"/>
        <c:lblOffset val="100"/>
        <c:noMultiLvlLbl val="0"/>
      </c:catAx>
      <c:valAx>
        <c:axId val="5588676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100" b="1" i="0" u="none" strike="noStrike" kern="1200" baseline="0">
                    <a:solidFill>
                      <a:schemeClr val="tx1">
                        <a:lumMod val="65000"/>
                        <a:lumOff val="35000"/>
                      </a:schemeClr>
                    </a:solidFill>
                    <a:latin typeface="Sylfaen" panose="010A0502050306030303" pitchFamily="18" charset="0"/>
                    <a:ea typeface="+mn-ea"/>
                    <a:cs typeface="+mn-cs"/>
                  </a:defRPr>
                </a:pPr>
                <a:r>
                  <a:rPr lang="en-US" sz="1100">
                    <a:latin typeface="Sylfaen" panose="010A0502050306030303" pitchFamily="18" charset="0"/>
                  </a:rPr>
                  <a:t>t</a:t>
                </a:r>
                <a:r>
                  <a:rPr lang="ka-GE" sz="1100">
                    <a:latin typeface="Sylfaen" panose="010A0502050306030303" pitchFamily="18" charset="0"/>
                  </a:rPr>
                  <a:t>,</a:t>
                </a:r>
                <a:r>
                  <a:rPr lang="ka-GE" sz="1100" baseline="30000">
                    <a:latin typeface="Sylfaen" panose="010A0502050306030303" pitchFamily="18" charset="0"/>
                  </a:rPr>
                  <a:t>0</a:t>
                </a:r>
                <a:r>
                  <a:rPr lang="en-US" sz="1100">
                    <a:latin typeface="Sylfaen" panose="010A0502050306030303" pitchFamily="18" charset="0"/>
                  </a:rPr>
                  <a:t>C</a:t>
                </a:r>
                <a:endParaRPr lang="ru-RU" sz="1100">
                  <a:latin typeface="Sylfaen" panose="010A0502050306030303" pitchFamily="18" charset="0"/>
                </a:endParaRPr>
              </a:p>
            </c:rich>
          </c:tx>
          <c:layout>
            <c:manualLayout>
              <c:xMode val="edge"/>
              <c:yMode val="edge"/>
              <c:x val="9.1557881162041943E-2"/>
              <c:y val="3.0769148900316273E-2"/>
            </c:manualLayout>
          </c:layout>
          <c:overlay val="0"/>
          <c:spPr>
            <a:noFill/>
            <a:ln>
              <a:noFill/>
            </a:ln>
            <a:effectLst/>
          </c:spPr>
          <c:txPr>
            <a:bodyPr rot="0" spcFirstLastPara="1" vertOverflow="ellipsis" wrap="square" anchor="ctr" anchorCtr="1"/>
            <a:lstStyle/>
            <a:p>
              <a:pPr>
                <a:defRPr sz="1100" b="1" i="0" u="none" strike="noStrike" kern="1200" baseline="0">
                  <a:solidFill>
                    <a:schemeClr val="tx1">
                      <a:lumMod val="65000"/>
                      <a:lumOff val="35000"/>
                    </a:schemeClr>
                  </a:solidFill>
                  <a:latin typeface="Sylfaen" panose="010A0502050306030303" pitchFamily="18" charset="0"/>
                  <a:ea typeface="+mn-ea"/>
                  <a:cs typeface="+mn-cs"/>
                </a:defRPr>
              </a:pPr>
              <a:endParaRPr lang="ru-RU"/>
            </a:p>
          </c:txPr>
        </c:title>
        <c:numFmt formatCode="General" sourceLinked="1"/>
        <c:majorTickMark val="none"/>
        <c:minorTickMark val="none"/>
        <c:tickLblPos val="nextTo"/>
        <c:spPr>
          <a:noFill/>
          <a:ln w="12700" cap="flat" cmpd="sng" algn="ctr">
            <a:solidFill>
              <a:schemeClr val="tx1"/>
            </a:solidFill>
            <a:round/>
            <a:tailEnd type="arrow"/>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5186769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25857722275252"/>
          <c:y val="6.5093094931498188E-2"/>
          <c:w val="0.7778499582384476"/>
          <c:h val="0.79829139004683225"/>
        </c:manualLayout>
      </c:layout>
      <c:lineChart>
        <c:grouping val="standard"/>
        <c:varyColors val="0"/>
        <c:ser>
          <c:idx val="1"/>
          <c:order val="0"/>
          <c:tx>
            <c:strRef>
              <c:f>K!$M$3</c:f>
              <c:strCache>
                <c:ptCount val="1"/>
                <c:pt idx="0">
                  <c:v>j1/j, %</c:v>
                </c:pt>
              </c:strCache>
            </c:strRef>
          </c:tx>
          <c:spPr>
            <a:ln w="25400" cap="rnd">
              <a:solidFill>
                <a:schemeClr val="tx1"/>
              </a:solidFill>
              <a:round/>
            </a:ln>
            <a:effectLst/>
          </c:spPr>
          <c:marker>
            <c:symbol val="circle"/>
            <c:size val="5"/>
            <c:spPr>
              <a:solidFill>
                <a:schemeClr val="tx1"/>
              </a:solidFill>
              <a:ln w="12700">
                <a:solidFill>
                  <a:schemeClr val="tx1"/>
                </a:solidFill>
              </a:ln>
              <a:effectLst/>
            </c:spPr>
          </c:marker>
          <c:cat>
            <c:numRef>
              <c:f>K!$L$4:$L$11</c:f>
              <c:numCache>
                <c:formatCode>General</c:formatCode>
                <c:ptCount val="8"/>
                <c:pt idx="0">
                  <c:v>10</c:v>
                </c:pt>
                <c:pt idx="1">
                  <c:v>11</c:v>
                </c:pt>
                <c:pt idx="2">
                  <c:v>12</c:v>
                </c:pt>
                <c:pt idx="3">
                  <c:v>13</c:v>
                </c:pt>
                <c:pt idx="4">
                  <c:v>14</c:v>
                </c:pt>
                <c:pt idx="5">
                  <c:v>15</c:v>
                </c:pt>
                <c:pt idx="6">
                  <c:v>16</c:v>
                </c:pt>
                <c:pt idx="7">
                  <c:v>17</c:v>
                </c:pt>
              </c:numCache>
            </c:numRef>
          </c:cat>
          <c:val>
            <c:numRef>
              <c:f>K!$M$4:$M$11</c:f>
              <c:numCache>
                <c:formatCode>General</c:formatCode>
                <c:ptCount val="8"/>
                <c:pt idx="0">
                  <c:v>11.8</c:v>
                </c:pt>
                <c:pt idx="1">
                  <c:v>16.3</c:v>
                </c:pt>
                <c:pt idx="2">
                  <c:v>20.9</c:v>
                </c:pt>
                <c:pt idx="3">
                  <c:v>27.2</c:v>
                </c:pt>
                <c:pt idx="4">
                  <c:v>33.200000000000003</c:v>
                </c:pt>
                <c:pt idx="5">
                  <c:v>35.5</c:v>
                </c:pt>
                <c:pt idx="6">
                  <c:v>30.9</c:v>
                </c:pt>
                <c:pt idx="7">
                  <c:v>26.2</c:v>
                </c:pt>
              </c:numCache>
            </c:numRef>
          </c:val>
          <c:smooth val="0"/>
          <c:extLst>
            <c:ext xmlns:c16="http://schemas.microsoft.com/office/drawing/2014/chart" uri="{C3380CC4-5D6E-409C-BE32-E72D297353CC}">
              <c16:uniqueId val="{00000000-3AB9-4A5E-9DD7-051FEC705CF9}"/>
            </c:ext>
          </c:extLst>
        </c:ser>
        <c:dLbls>
          <c:showLegendKey val="0"/>
          <c:showVal val="0"/>
          <c:showCatName val="0"/>
          <c:showSerName val="0"/>
          <c:showPercent val="0"/>
          <c:showBubbleSize val="0"/>
        </c:dLbls>
        <c:marker val="1"/>
        <c:smooth val="0"/>
        <c:axId val="496801120"/>
        <c:axId val="496790720"/>
      </c:lineChart>
      <c:catAx>
        <c:axId val="496801120"/>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lumMod val="65000"/>
                        <a:lumOff val="35000"/>
                      </a:sysClr>
                    </a:solidFill>
                    <a:latin typeface="Sylfaen" panose="010A0502050306030303" pitchFamily="18" charset="0"/>
                    <a:ea typeface="+mn-ea"/>
                    <a:cs typeface="+mn-cs"/>
                  </a:defRPr>
                </a:pPr>
                <a:r>
                  <a:rPr lang="ru-RU" sz="1200" b="1" i="0" baseline="0">
                    <a:effectLst/>
                    <a:sym typeface="Symbol" panose="05050102010706020507" pitchFamily="18" charset="2"/>
                  </a:rPr>
                  <a:t></a:t>
                </a:r>
                <a:r>
                  <a:rPr lang="ka-GE" sz="1200" b="1" i="0" baseline="0">
                    <a:effectLst/>
                  </a:rPr>
                  <a:t>, </a:t>
                </a:r>
                <a:r>
                  <a:rPr lang="ka-GE" sz="1000" b="1" i="0" baseline="0">
                    <a:effectLst/>
                  </a:rPr>
                  <a:t>სთ</a:t>
                </a:r>
                <a:endParaRPr lang="en-US" sz="1000">
                  <a:effectLst/>
                </a:endParaRPr>
              </a:p>
            </c:rich>
          </c:tx>
          <c:layout>
            <c:manualLayout>
              <c:xMode val="edge"/>
              <c:yMode val="edge"/>
              <c:x val="0.87879154078549848"/>
              <c:y val="0.83378016085790885"/>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lumMod val="65000"/>
                      <a:lumOff val="35000"/>
                    </a:sysClr>
                  </a:solidFill>
                  <a:latin typeface="Sylfaen" panose="010A0502050306030303" pitchFamily="18" charset="0"/>
                  <a:ea typeface="+mn-ea"/>
                  <a:cs typeface="+mn-cs"/>
                </a:defRPr>
              </a:pPr>
              <a:endParaRPr lang="en-US"/>
            </a:p>
          </c:txPr>
        </c:title>
        <c:numFmt formatCode="General" sourceLinked="1"/>
        <c:majorTickMark val="none"/>
        <c:minorTickMark val="out"/>
        <c:tickLblPos val="nextTo"/>
        <c:spPr>
          <a:noFill/>
          <a:ln w="12700" cap="flat" cmpd="sng" algn="ctr">
            <a:solidFill>
              <a:schemeClr val="tx1"/>
            </a:solidFill>
            <a:round/>
            <a:tailEnd type="stealth"/>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496790720"/>
        <c:crosses val="autoZero"/>
        <c:auto val="1"/>
        <c:lblAlgn val="ctr"/>
        <c:lblOffset val="100"/>
        <c:noMultiLvlLbl val="0"/>
      </c:catAx>
      <c:valAx>
        <c:axId val="496790720"/>
        <c:scaling>
          <c:orientation val="minMax"/>
          <c:max val="50"/>
          <c:min val="5"/>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200" b="1" i="0" u="none" strike="noStrike" kern="1200" baseline="0">
                    <a:solidFill>
                      <a:schemeClr val="tx1">
                        <a:lumMod val="65000"/>
                        <a:lumOff val="35000"/>
                      </a:schemeClr>
                    </a:solidFill>
                    <a:latin typeface="Sylfaen" panose="010A0502050306030303" pitchFamily="18" charset="0"/>
                    <a:ea typeface="+mn-ea"/>
                    <a:cs typeface="+mn-cs"/>
                  </a:defRPr>
                </a:pPr>
                <a:r>
                  <a:rPr lang="en-US">
                    <a:sym typeface="Symbol" panose="05050102010706020507" pitchFamily="18" charset="2"/>
                  </a:rPr>
                  <a:t></a:t>
                </a:r>
                <a:r>
                  <a:rPr lang="en-US"/>
                  <a:t>1/</a:t>
                </a:r>
                <a:r>
                  <a:rPr lang="en-US" sz="1200" b="1" i="0" u="none" strike="noStrike" baseline="0">
                    <a:effectLst/>
                    <a:sym typeface="Symbol" panose="05050102010706020507" pitchFamily="18" charset="2"/>
                  </a:rPr>
                  <a:t></a:t>
                </a:r>
                <a:r>
                  <a:rPr lang="ka-GE" sz="1200" b="1" i="0" u="none" strike="noStrike" baseline="0">
                    <a:effectLst/>
                    <a:sym typeface="Symbol" panose="05050102010706020507" pitchFamily="18" charset="2"/>
                  </a:rPr>
                  <a:t>, </a:t>
                </a:r>
                <a:r>
                  <a:rPr lang="en-US"/>
                  <a:t>%</a:t>
                </a:r>
                <a:endParaRPr lang="ru-RU"/>
              </a:p>
            </c:rich>
          </c:tx>
          <c:layout>
            <c:manualLayout>
              <c:xMode val="edge"/>
              <c:yMode val="edge"/>
              <c:x val="1.4418800551109716E-2"/>
              <c:y val="0"/>
            </c:manualLayout>
          </c:layout>
          <c:overlay val="0"/>
          <c:spPr>
            <a:noFill/>
            <a:ln>
              <a:noFill/>
            </a:ln>
            <a:effectLst/>
          </c:spPr>
          <c:txPr>
            <a:bodyPr rot="0" spcFirstLastPara="1" vertOverflow="ellipsis" wrap="square" anchor="ctr" anchorCtr="1"/>
            <a:lstStyle/>
            <a:p>
              <a:pPr>
                <a:defRPr sz="1200" b="1" i="0" u="none" strike="noStrike" kern="1200" baseline="0">
                  <a:solidFill>
                    <a:schemeClr val="tx1">
                      <a:lumMod val="65000"/>
                      <a:lumOff val="35000"/>
                    </a:schemeClr>
                  </a:solidFill>
                  <a:latin typeface="Sylfaen" panose="010A0502050306030303" pitchFamily="18" charset="0"/>
                  <a:ea typeface="+mn-ea"/>
                  <a:cs typeface="+mn-cs"/>
                </a:defRPr>
              </a:pPr>
              <a:endParaRPr lang="ru-RU"/>
            </a:p>
          </c:txPr>
        </c:title>
        <c:numFmt formatCode="General" sourceLinked="1"/>
        <c:majorTickMark val="out"/>
        <c:minorTickMark val="out"/>
        <c:tickLblPos val="nextTo"/>
        <c:spPr>
          <a:noFill/>
          <a:ln w="12700">
            <a:solidFill>
              <a:schemeClr val="tx1"/>
            </a:solidFill>
            <a:tailEnd type="stealth"/>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496801120"/>
        <c:crosses val="autoZero"/>
        <c:crossBetween val="between"/>
        <c:majorUnit val="10"/>
        <c:min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latin typeface="Sylfaen" panose="010A0502050306030303"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643889052824"/>
          <c:y val="5.0746734568899471E-2"/>
          <c:w val="0.82332333885239295"/>
          <c:h val="0.76541631953770772"/>
        </c:manualLayout>
      </c:layout>
      <c:lineChart>
        <c:grouping val="standard"/>
        <c:varyColors val="0"/>
        <c:ser>
          <c:idx val="0"/>
          <c:order val="0"/>
          <c:spPr>
            <a:ln w="25400" cap="rnd">
              <a:solidFill>
                <a:schemeClr val="tx1"/>
              </a:solidFill>
              <a:round/>
            </a:ln>
            <a:effectLst/>
          </c:spPr>
          <c:marker>
            <c:symbol val="circle"/>
            <c:size val="5"/>
            <c:spPr>
              <a:solidFill>
                <a:schemeClr val="tx1"/>
              </a:solidFill>
              <a:ln w="12700">
                <a:solidFill>
                  <a:schemeClr val="tx1"/>
                </a:solidFill>
              </a:ln>
              <a:effectLst/>
            </c:spPr>
          </c:marker>
          <c:cat>
            <c:numRef>
              <c:f>'t, C'!$K$5:$N$5</c:f>
              <c:numCache>
                <c:formatCode>General</c:formatCode>
                <c:ptCount val="4"/>
                <c:pt idx="0">
                  <c:v>10</c:v>
                </c:pt>
                <c:pt idx="1">
                  <c:v>12</c:v>
                </c:pt>
                <c:pt idx="2">
                  <c:v>14</c:v>
                </c:pt>
                <c:pt idx="3">
                  <c:v>16</c:v>
                </c:pt>
              </c:numCache>
            </c:numRef>
          </c:cat>
          <c:val>
            <c:numRef>
              <c:f>'t, C'!$K$6:$N$6</c:f>
              <c:numCache>
                <c:formatCode>General</c:formatCode>
                <c:ptCount val="4"/>
                <c:pt idx="0">
                  <c:v>19.7</c:v>
                </c:pt>
                <c:pt idx="1">
                  <c:v>21.8</c:v>
                </c:pt>
                <c:pt idx="2">
                  <c:v>24.2</c:v>
                </c:pt>
                <c:pt idx="3">
                  <c:v>23.3</c:v>
                </c:pt>
              </c:numCache>
            </c:numRef>
          </c:val>
          <c:smooth val="0"/>
          <c:extLst>
            <c:ext xmlns:c16="http://schemas.microsoft.com/office/drawing/2014/chart" uri="{C3380CC4-5D6E-409C-BE32-E72D297353CC}">
              <c16:uniqueId val="{00000000-1B5B-4A85-A519-8983E1D5B7E6}"/>
            </c:ext>
          </c:extLst>
        </c:ser>
        <c:ser>
          <c:idx val="1"/>
          <c:order val="1"/>
          <c:spPr>
            <a:ln w="28575" cap="rnd">
              <a:solidFill>
                <a:schemeClr val="tx1"/>
              </a:solidFill>
              <a:prstDash val="lgDash"/>
              <a:round/>
            </a:ln>
            <a:effectLst/>
          </c:spPr>
          <c:marker>
            <c:symbol val="circle"/>
            <c:size val="5"/>
            <c:spPr>
              <a:solidFill>
                <a:schemeClr val="tx1"/>
              </a:solidFill>
              <a:ln w="12700">
                <a:solidFill>
                  <a:schemeClr val="tx1"/>
                </a:solidFill>
              </a:ln>
              <a:effectLst/>
            </c:spPr>
          </c:marker>
          <c:cat>
            <c:numRef>
              <c:f>'t, C'!$K$5:$N$5</c:f>
              <c:numCache>
                <c:formatCode>General</c:formatCode>
                <c:ptCount val="4"/>
                <c:pt idx="0">
                  <c:v>10</c:v>
                </c:pt>
                <c:pt idx="1">
                  <c:v>12</c:v>
                </c:pt>
                <c:pt idx="2">
                  <c:v>14</c:v>
                </c:pt>
                <c:pt idx="3">
                  <c:v>16</c:v>
                </c:pt>
              </c:numCache>
            </c:numRef>
          </c:cat>
          <c:val>
            <c:numRef>
              <c:f>'t, C'!$K$7:$N$7</c:f>
              <c:numCache>
                <c:formatCode>General</c:formatCode>
                <c:ptCount val="4"/>
                <c:pt idx="0">
                  <c:v>33.1</c:v>
                </c:pt>
                <c:pt idx="1">
                  <c:v>34.6</c:v>
                </c:pt>
                <c:pt idx="2">
                  <c:v>42.5</c:v>
                </c:pt>
                <c:pt idx="3">
                  <c:v>41.3</c:v>
                </c:pt>
              </c:numCache>
            </c:numRef>
          </c:val>
          <c:smooth val="0"/>
          <c:extLst>
            <c:ext xmlns:c16="http://schemas.microsoft.com/office/drawing/2014/chart" uri="{C3380CC4-5D6E-409C-BE32-E72D297353CC}">
              <c16:uniqueId val="{00000001-1B5B-4A85-A519-8983E1D5B7E6}"/>
            </c:ext>
          </c:extLst>
        </c:ser>
        <c:ser>
          <c:idx val="2"/>
          <c:order val="2"/>
          <c:spPr>
            <a:ln w="25400" cap="rnd">
              <a:solidFill>
                <a:schemeClr val="tx1"/>
              </a:solidFill>
              <a:prstDash val="lgDashDot"/>
              <a:round/>
            </a:ln>
            <a:effectLst/>
          </c:spPr>
          <c:marker>
            <c:symbol val="circle"/>
            <c:size val="5"/>
            <c:spPr>
              <a:solidFill>
                <a:schemeClr val="tx1"/>
              </a:solidFill>
              <a:ln w="12700">
                <a:solidFill>
                  <a:schemeClr val="tx1"/>
                </a:solidFill>
              </a:ln>
              <a:effectLst/>
            </c:spPr>
          </c:marker>
          <c:cat>
            <c:numRef>
              <c:f>'t, C'!$K$5:$N$5</c:f>
              <c:numCache>
                <c:formatCode>General</c:formatCode>
                <c:ptCount val="4"/>
                <c:pt idx="0">
                  <c:v>10</c:v>
                </c:pt>
                <c:pt idx="1">
                  <c:v>12</c:v>
                </c:pt>
                <c:pt idx="2">
                  <c:v>14</c:v>
                </c:pt>
                <c:pt idx="3">
                  <c:v>16</c:v>
                </c:pt>
              </c:numCache>
            </c:numRef>
          </c:cat>
          <c:val>
            <c:numRef>
              <c:f>'t, C'!$K$8:$N$8</c:f>
              <c:numCache>
                <c:formatCode>General</c:formatCode>
                <c:ptCount val="4"/>
                <c:pt idx="0">
                  <c:v>31.3</c:v>
                </c:pt>
                <c:pt idx="1">
                  <c:v>33.5</c:v>
                </c:pt>
                <c:pt idx="2">
                  <c:v>39.6</c:v>
                </c:pt>
                <c:pt idx="3">
                  <c:v>38.299999999999997</c:v>
                </c:pt>
              </c:numCache>
            </c:numRef>
          </c:val>
          <c:smooth val="0"/>
          <c:extLst>
            <c:ext xmlns:c16="http://schemas.microsoft.com/office/drawing/2014/chart" uri="{C3380CC4-5D6E-409C-BE32-E72D297353CC}">
              <c16:uniqueId val="{00000002-1B5B-4A85-A519-8983E1D5B7E6}"/>
            </c:ext>
          </c:extLst>
        </c:ser>
        <c:ser>
          <c:idx val="3"/>
          <c:order val="3"/>
          <c:spPr>
            <a:ln w="25400" cap="rnd">
              <a:solidFill>
                <a:schemeClr val="tx1"/>
              </a:solidFill>
              <a:prstDash val="lgDashDotDot"/>
              <a:round/>
            </a:ln>
            <a:effectLst/>
          </c:spPr>
          <c:marker>
            <c:symbol val="circle"/>
            <c:size val="5"/>
            <c:spPr>
              <a:solidFill>
                <a:schemeClr val="tx1"/>
              </a:solidFill>
              <a:ln w="12700">
                <a:solidFill>
                  <a:schemeClr val="tx1"/>
                </a:solidFill>
              </a:ln>
              <a:effectLst/>
            </c:spPr>
          </c:marker>
          <c:cat>
            <c:numRef>
              <c:f>'t, C'!$K$5:$N$5</c:f>
              <c:numCache>
                <c:formatCode>General</c:formatCode>
                <c:ptCount val="4"/>
                <c:pt idx="0">
                  <c:v>10</c:v>
                </c:pt>
                <c:pt idx="1">
                  <c:v>12</c:v>
                </c:pt>
                <c:pt idx="2">
                  <c:v>14</c:v>
                </c:pt>
                <c:pt idx="3">
                  <c:v>16</c:v>
                </c:pt>
              </c:numCache>
            </c:numRef>
          </c:cat>
          <c:val>
            <c:numRef>
              <c:f>'t, C'!$K$9:$N$9</c:f>
              <c:numCache>
                <c:formatCode>General</c:formatCode>
                <c:ptCount val="4"/>
                <c:pt idx="0">
                  <c:v>26.4</c:v>
                </c:pt>
                <c:pt idx="1">
                  <c:v>27.6</c:v>
                </c:pt>
                <c:pt idx="2">
                  <c:v>33.799999999999997</c:v>
                </c:pt>
                <c:pt idx="3">
                  <c:v>32.700000000000003</c:v>
                </c:pt>
              </c:numCache>
            </c:numRef>
          </c:val>
          <c:smooth val="0"/>
          <c:extLst>
            <c:ext xmlns:c16="http://schemas.microsoft.com/office/drawing/2014/chart" uri="{C3380CC4-5D6E-409C-BE32-E72D297353CC}">
              <c16:uniqueId val="{00000003-1B5B-4A85-A519-8983E1D5B7E6}"/>
            </c:ext>
          </c:extLst>
        </c:ser>
        <c:dLbls>
          <c:showLegendKey val="0"/>
          <c:showVal val="0"/>
          <c:showCatName val="0"/>
          <c:showSerName val="0"/>
          <c:showPercent val="0"/>
          <c:showBubbleSize val="0"/>
        </c:dLbls>
        <c:marker val="1"/>
        <c:smooth val="0"/>
        <c:axId val="428996080"/>
        <c:axId val="428998576"/>
      </c:lineChart>
      <c:catAx>
        <c:axId val="42899608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r>
                  <a:rPr lang="ru-RU" sz="1000" b="1" i="0" baseline="0">
                    <a:effectLst/>
                    <a:sym typeface="Symbol" panose="05050102010706020507" pitchFamily="18" charset="2"/>
                  </a:rPr>
                  <a:t></a:t>
                </a:r>
                <a:r>
                  <a:rPr lang="ka-GE" sz="1000" b="1" i="0" baseline="0">
                    <a:effectLst/>
                  </a:rPr>
                  <a:t>, სთ</a:t>
                </a:r>
                <a:endParaRPr lang="en-US" sz="1000">
                  <a:effectLst/>
                </a:endParaRPr>
              </a:p>
            </c:rich>
          </c:tx>
          <c:layout>
            <c:manualLayout>
              <c:xMode val="edge"/>
              <c:yMode val="edge"/>
              <c:x val="0.8759696362456777"/>
              <c:y val="0.84134558030163653"/>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title>
        <c:numFmt formatCode="General" sourceLinked="1"/>
        <c:majorTickMark val="out"/>
        <c:minorTickMark val="out"/>
        <c:tickLblPos val="nextTo"/>
        <c:spPr>
          <a:noFill/>
          <a:ln w="12700" cap="flat" cmpd="sng" algn="ctr">
            <a:solidFill>
              <a:schemeClr val="tx1"/>
            </a:solidFill>
            <a:round/>
            <a:tailEnd type="stealth"/>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428998576"/>
        <c:crosses val="autoZero"/>
        <c:auto val="1"/>
        <c:lblAlgn val="ctr"/>
        <c:lblOffset val="30"/>
        <c:noMultiLvlLbl val="0"/>
      </c:catAx>
      <c:valAx>
        <c:axId val="428998576"/>
        <c:scaling>
          <c:orientation val="minMax"/>
          <c:max val="50"/>
          <c:min val="15"/>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r>
                  <a:rPr lang="en-US" sz="1000"/>
                  <a:t>t, </a:t>
                </a:r>
                <a:r>
                  <a:rPr lang="en-US" sz="1000">
                    <a:sym typeface="Symbol" panose="05050102010706020507" pitchFamily="18" charset="2"/>
                  </a:rPr>
                  <a:t></a:t>
                </a:r>
                <a:r>
                  <a:rPr lang="en-US" sz="1000"/>
                  <a:t>C</a:t>
                </a:r>
                <a:endParaRPr lang="ka-GE" sz="1000"/>
              </a:p>
            </c:rich>
          </c:tx>
          <c:layout>
            <c:manualLayout>
              <c:xMode val="edge"/>
              <c:yMode val="edge"/>
              <c:x val="1.1441625352386501E-3"/>
              <c:y val="1.2320518758684578E-2"/>
            </c:manualLayout>
          </c:layout>
          <c:overlay val="0"/>
          <c:spPr>
            <a:noFill/>
            <a:ln>
              <a:noFill/>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ka-GE"/>
            </a:p>
          </c:txPr>
        </c:title>
        <c:numFmt formatCode="General" sourceLinked="1"/>
        <c:majorTickMark val="out"/>
        <c:minorTickMark val="out"/>
        <c:tickLblPos val="nextTo"/>
        <c:spPr>
          <a:noFill/>
          <a:ln w="12700">
            <a:solidFill>
              <a:schemeClr val="tx1"/>
            </a:solidFill>
            <a:tailEnd type="stealth"/>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428996080"/>
        <c:crosses val="autoZero"/>
        <c:crossBetween val="between"/>
        <c:majorUnit val="10"/>
        <c:min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latin typeface="Sylfaen" panose="010A0502050306030303"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013611727421149E-2"/>
          <c:y val="8.0943667252860993E-2"/>
          <c:w val="0.88048508886508048"/>
          <c:h val="0.77022380316439709"/>
        </c:manualLayout>
      </c:layout>
      <c:lineChart>
        <c:grouping val="standard"/>
        <c:varyColors val="0"/>
        <c:ser>
          <c:idx val="0"/>
          <c:order val="0"/>
          <c:tx>
            <c:v>22 აპრილი</c:v>
          </c:tx>
          <c:spPr>
            <a:ln w="25400" cap="rnd">
              <a:solidFill>
                <a:schemeClr val="tx1"/>
              </a:solidFill>
              <a:round/>
            </a:ln>
            <a:effectLst/>
          </c:spPr>
          <c:marker>
            <c:symbol val="circle"/>
            <c:size val="5"/>
            <c:spPr>
              <a:solidFill>
                <a:schemeClr val="tx1"/>
              </a:solidFill>
              <a:ln w="12700">
                <a:solidFill>
                  <a:schemeClr val="tx1"/>
                </a:solidFill>
              </a:ln>
              <a:effectLst/>
            </c:spPr>
          </c:marker>
          <c:cat>
            <c:numRef>
              <c:f>K!$H$4:$H$7</c:f>
              <c:numCache>
                <c:formatCode>General</c:formatCode>
                <c:ptCount val="4"/>
                <c:pt idx="0">
                  <c:v>10</c:v>
                </c:pt>
                <c:pt idx="1">
                  <c:v>12</c:v>
                </c:pt>
                <c:pt idx="2">
                  <c:v>14</c:v>
                </c:pt>
                <c:pt idx="3">
                  <c:v>16</c:v>
                </c:pt>
              </c:numCache>
            </c:numRef>
          </c:cat>
          <c:val>
            <c:numRef>
              <c:f>K!$D$4:$D$7</c:f>
              <c:numCache>
                <c:formatCode>General</c:formatCode>
                <c:ptCount val="4"/>
                <c:pt idx="0">
                  <c:v>6.1</c:v>
                </c:pt>
                <c:pt idx="1">
                  <c:v>4.7</c:v>
                </c:pt>
                <c:pt idx="2">
                  <c:v>7.6</c:v>
                </c:pt>
                <c:pt idx="3">
                  <c:v>7.8</c:v>
                </c:pt>
              </c:numCache>
            </c:numRef>
          </c:val>
          <c:smooth val="0"/>
          <c:extLst>
            <c:ext xmlns:c16="http://schemas.microsoft.com/office/drawing/2014/chart" uri="{C3380CC4-5D6E-409C-BE32-E72D297353CC}">
              <c16:uniqueId val="{00000000-A629-4DB6-B771-8040896A6205}"/>
            </c:ext>
          </c:extLst>
        </c:ser>
        <c:dLbls>
          <c:showLegendKey val="0"/>
          <c:showVal val="0"/>
          <c:showCatName val="0"/>
          <c:showSerName val="0"/>
          <c:showPercent val="0"/>
          <c:showBubbleSize val="0"/>
        </c:dLbls>
        <c:marker val="1"/>
        <c:smooth val="0"/>
        <c:axId val="464188768"/>
        <c:axId val="464189600"/>
      </c:lineChart>
      <c:catAx>
        <c:axId val="46418876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r>
                  <a:rPr lang="ru-RU" sz="1000">
                    <a:sym typeface="Symbol" panose="05050102010706020507" pitchFamily="18" charset="2"/>
                  </a:rPr>
                  <a:t></a:t>
                </a:r>
                <a:r>
                  <a:rPr lang="ka-GE" sz="1000"/>
                  <a:t>, სთ</a:t>
                </a:r>
                <a:endParaRPr lang="ru-RU" sz="1000"/>
              </a:p>
            </c:rich>
          </c:tx>
          <c:layout>
            <c:manualLayout>
              <c:xMode val="edge"/>
              <c:yMode val="edge"/>
              <c:x val="0.87467258601553832"/>
              <c:y val="0.83983593186309891"/>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ru-RU"/>
            </a:p>
          </c:txPr>
        </c:title>
        <c:numFmt formatCode="General" sourceLinked="1"/>
        <c:majorTickMark val="out"/>
        <c:minorTickMark val="out"/>
        <c:tickLblPos val="nextTo"/>
        <c:spPr>
          <a:noFill/>
          <a:ln w="12700" cap="flat" cmpd="sng" algn="ctr">
            <a:solidFill>
              <a:schemeClr val="tx1"/>
            </a:solidFill>
            <a:round/>
            <a:tailEnd type="stealth"/>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464189600"/>
        <c:crosses val="autoZero"/>
        <c:auto val="1"/>
        <c:lblAlgn val="ctr"/>
        <c:lblOffset val="100"/>
        <c:noMultiLvlLbl val="0"/>
      </c:catAx>
      <c:valAx>
        <c:axId val="464189600"/>
        <c:scaling>
          <c:orientation val="minMax"/>
          <c:max val="9"/>
          <c:min val="2.5"/>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r>
                  <a:rPr lang="en-US" sz="1000"/>
                  <a:t>K,%</a:t>
                </a:r>
                <a:endParaRPr lang="ru-RU" sz="1000"/>
              </a:p>
            </c:rich>
          </c:tx>
          <c:layout>
            <c:manualLayout>
              <c:xMode val="edge"/>
              <c:yMode val="edge"/>
              <c:x val="1.6591701004085541E-2"/>
              <c:y val="6.4037464948477844E-3"/>
            </c:manualLayout>
          </c:layout>
          <c:overlay val="0"/>
          <c:spPr>
            <a:noFill/>
            <a:ln>
              <a:noFill/>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ru-RU"/>
            </a:p>
          </c:txPr>
        </c:title>
        <c:numFmt formatCode="General" sourceLinked="1"/>
        <c:majorTickMark val="out"/>
        <c:minorTickMark val="none"/>
        <c:tickLblPos val="nextTo"/>
        <c:spPr>
          <a:noFill/>
          <a:ln w="12700">
            <a:solidFill>
              <a:schemeClr val="tx1"/>
            </a:solidFill>
            <a:tailEnd type="stealth"/>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Sylfaen" panose="010A0502050306030303" pitchFamily="18" charset="0"/>
                <a:ea typeface="+mn-ea"/>
                <a:cs typeface="+mn-cs"/>
              </a:defRPr>
            </a:pPr>
            <a:endParaRPr lang="en-US"/>
          </a:p>
        </c:txPr>
        <c:crossAx val="4641887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latin typeface="Sylfaen" panose="010A0502050306030303"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ka-GE" sz="1200" b="1" baseline="0">
                <a:solidFill>
                  <a:sysClr val="windowText" lastClr="000000"/>
                </a:solidFill>
              </a:rPr>
              <a:t> ინერციული სცენარი (5 %-იანი ზრდა)       </a:t>
            </a:r>
            <a:endParaRPr lang="en-US" sz="1200" b="1">
              <a:solidFill>
                <a:sysClr val="windowText" lastClr="000000"/>
              </a:solidFill>
            </a:endParaRPr>
          </a:p>
        </c:rich>
      </c:tx>
      <c:layout>
        <c:manualLayout>
          <c:xMode val="edge"/>
          <c:yMode val="edge"/>
          <c:x val="0.16665387494433229"/>
          <c:y val="3.364829396325459E-2"/>
        </c:manualLayout>
      </c:layout>
      <c:overlay val="0"/>
      <c:spPr>
        <a:solidFill>
          <a:schemeClr val="bg1"/>
        </a:solid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267909876553019"/>
          <c:y val="0.13757506560621952"/>
          <c:w val="0.84506855415636217"/>
          <c:h val="0.64670808350791009"/>
        </c:manualLayout>
      </c:layout>
      <c:scatterChart>
        <c:scatterStyle val="smoothMarker"/>
        <c:varyColors val="0"/>
        <c:ser>
          <c:idx val="0"/>
          <c:order val="0"/>
          <c:tx>
            <c:v>1. საკუთარი მოხმარება</c:v>
          </c:tx>
          <c:spPr>
            <a:ln w="19050" cap="rnd">
              <a:solidFill>
                <a:schemeClr val="accent1"/>
              </a:solidFill>
              <a:round/>
            </a:ln>
            <a:effectLst/>
          </c:spPr>
          <c:marker>
            <c:symbol val="x"/>
            <c:size val="5"/>
            <c:spPr>
              <a:solidFill>
                <a:srgbClr val="002060"/>
              </a:solidFill>
              <a:ln w="9525">
                <a:solidFill>
                  <a:schemeClr val="accent1"/>
                </a:solidFill>
              </a:ln>
              <a:effectLst/>
            </c:spPr>
          </c:marker>
          <c:xVal>
            <c:numRef>
              <c:f>Sheet2!$B$10:$B$27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Sheet2!$E$10:$E$27</c:f>
              <c:numCache>
                <c:formatCode>0.0</c:formatCode>
                <c:ptCount val="18"/>
                <c:pt idx="0" formatCode="General">
                  <c:v>0.3</c:v>
                </c:pt>
                <c:pt idx="1">
                  <c:v>0.31311</c:v>
                </c:pt>
                <c:pt idx="2">
                  <c:v>0.32876549999999999</c:v>
                </c:pt>
                <c:pt idx="3">
                  <c:v>0.34520377499999999</c:v>
                </c:pt>
                <c:pt idx="4">
                  <c:v>0.36246396375000001</c:v>
                </c:pt>
                <c:pt idx="5">
                  <c:v>0.38058716193750003</c:v>
                </c:pt>
                <c:pt idx="6">
                  <c:v>0.39961652003437498</c:v>
                </c:pt>
                <c:pt idx="7">
                  <c:v>0.41959734603609383</c:v>
                </c:pt>
                <c:pt idx="8">
                  <c:v>0.44057721333789845</c:v>
                </c:pt>
                <c:pt idx="9">
                  <c:v>0.46260607400479342</c:v>
                </c:pt>
                <c:pt idx="10">
                  <c:v>0.48573637770503308</c:v>
                </c:pt>
                <c:pt idx="11">
                  <c:v>0.51002319659028472</c:v>
                </c:pt>
                <c:pt idx="12">
                  <c:v>0.5355243564197989</c:v>
                </c:pt>
                <c:pt idx="13">
                  <c:v>0.56230057424078894</c:v>
                </c:pt>
                <c:pt idx="14">
                  <c:v>0.59041560295282824</c:v>
                </c:pt>
                <c:pt idx="15">
                  <c:v>0.61993638310046995</c:v>
                </c:pt>
                <c:pt idx="16">
                  <c:v>0.65093320225549323</c:v>
                </c:pt>
                <c:pt idx="17">
                  <c:v>0.68347986236826808</c:v>
                </c:pt>
              </c:numCache>
            </c:numRef>
          </c:yVal>
          <c:smooth val="1"/>
          <c:extLst>
            <c:ext xmlns:c16="http://schemas.microsoft.com/office/drawing/2014/chart" uri="{C3380CC4-5D6E-409C-BE32-E72D297353CC}">
              <c16:uniqueId val="{00000000-908B-46A9-9692-54CBEC9E63BA}"/>
            </c:ext>
          </c:extLst>
        </c:ser>
        <c:ser>
          <c:idx val="1"/>
          <c:order val="1"/>
          <c:tx>
            <c:v>2.  მრეწველობა</c:v>
          </c:tx>
          <c:spPr>
            <a:ln w="19050" cap="rnd">
              <a:solidFill>
                <a:schemeClr val="tx1"/>
              </a:solidFill>
              <a:round/>
            </a:ln>
            <a:effectLst/>
          </c:spPr>
          <c:marker>
            <c:symbol val="diamond"/>
            <c:size val="6"/>
            <c:spPr>
              <a:solidFill>
                <a:schemeClr val="bg1"/>
              </a:solidFill>
              <a:ln w="9525">
                <a:solidFill>
                  <a:schemeClr val="tx1"/>
                </a:solidFill>
              </a:ln>
              <a:effectLst/>
            </c:spPr>
          </c:marker>
          <c:xVal>
            <c:numRef>
              <c:f>Sheet2!$I$10:$I$27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Sheet2!$L$10:$L$27</c:f>
              <c:numCache>
                <c:formatCode>0.0</c:formatCode>
                <c:ptCount val="18"/>
                <c:pt idx="0" formatCode="General">
                  <c:v>3.1</c:v>
                </c:pt>
                <c:pt idx="1">
                  <c:v>3.2727450000000005</c:v>
                </c:pt>
                <c:pt idx="2">
                  <c:v>3.4363822500000003</c:v>
                </c:pt>
                <c:pt idx="3">
                  <c:v>3.6082013625000005</c:v>
                </c:pt>
                <c:pt idx="4">
                  <c:v>3.7886114306250001</c:v>
                </c:pt>
                <c:pt idx="5">
                  <c:v>3.9780420021562506</c:v>
                </c:pt>
                <c:pt idx="6">
                  <c:v>4.1769441022640619</c:v>
                </c:pt>
                <c:pt idx="7">
                  <c:v>4.3857913073772661</c:v>
                </c:pt>
                <c:pt idx="8">
                  <c:v>4.6050808727461288</c:v>
                </c:pt>
                <c:pt idx="9">
                  <c:v>4.8353349163834363</c:v>
                </c:pt>
                <c:pt idx="10">
                  <c:v>5.0771016622026082</c:v>
                </c:pt>
                <c:pt idx="11">
                  <c:v>5.3309567453127382</c:v>
                </c:pt>
                <c:pt idx="12">
                  <c:v>5.5975045825783747</c:v>
                </c:pt>
                <c:pt idx="13">
                  <c:v>5.8773798117072946</c:v>
                </c:pt>
                <c:pt idx="14">
                  <c:v>6.1712488022926584</c:v>
                </c:pt>
                <c:pt idx="15">
                  <c:v>6.4798112424072922</c:v>
                </c:pt>
                <c:pt idx="16">
                  <c:v>6.8038018045276569</c:v>
                </c:pt>
                <c:pt idx="17">
                  <c:v>7.1439918947540404</c:v>
                </c:pt>
              </c:numCache>
            </c:numRef>
          </c:yVal>
          <c:smooth val="1"/>
          <c:extLst>
            <c:ext xmlns:c16="http://schemas.microsoft.com/office/drawing/2014/chart" uri="{C3380CC4-5D6E-409C-BE32-E72D297353CC}">
              <c16:uniqueId val="{00000001-908B-46A9-9692-54CBEC9E63BA}"/>
            </c:ext>
          </c:extLst>
        </c:ser>
        <c:ser>
          <c:idx val="2"/>
          <c:order val="2"/>
          <c:tx>
            <c:v>3. ტრანსპორტი</c:v>
          </c:tx>
          <c:spPr>
            <a:ln w="12700" cap="rnd">
              <a:solidFill>
                <a:schemeClr val="tx1"/>
              </a:solidFill>
              <a:round/>
            </a:ln>
            <a:effectLst/>
          </c:spPr>
          <c:marker>
            <c:symbol val="triangle"/>
            <c:size val="5"/>
            <c:spPr>
              <a:solidFill>
                <a:schemeClr val="bg1"/>
              </a:solidFill>
              <a:ln w="9525">
                <a:solidFill>
                  <a:schemeClr val="tx1"/>
                </a:solidFill>
              </a:ln>
              <a:effectLst/>
            </c:spPr>
          </c:marker>
          <c:xVal>
            <c:numRef>
              <c:f>Sheet2!$B$37:$B$54</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Sheet2!$E$37:$E$54</c:f>
              <c:numCache>
                <c:formatCode>0.0</c:formatCode>
                <c:ptCount val="18"/>
                <c:pt idx="0" formatCode="General">
                  <c:v>0.2</c:v>
                </c:pt>
                <c:pt idx="1">
                  <c:v>0.23572500000000002</c:v>
                </c:pt>
                <c:pt idx="2">
                  <c:v>0.24751125000000002</c:v>
                </c:pt>
                <c:pt idx="3">
                  <c:v>0.25988681250000001</c:v>
                </c:pt>
                <c:pt idx="4">
                  <c:v>0.27288115312500005</c:v>
                </c:pt>
                <c:pt idx="5">
                  <c:v>0.28652521078125004</c:v>
                </c:pt>
                <c:pt idx="6">
                  <c:v>0.30085147132031248</c:v>
                </c:pt>
                <c:pt idx="7">
                  <c:v>0.31589404488632816</c:v>
                </c:pt>
                <c:pt idx="8">
                  <c:v>0.33168874713064456</c:v>
                </c:pt>
                <c:pt idx="9">
                  <c:v>0.34827318448717681</c:v>
                </c:pt>
                <c:pt idx="10">
                  <c:v>0.36568684371153565</c:v>
                </c:pt>
                <c:pt idx="11">
                  <c:v>0.38397118589711243</c:v>
                </c:pt>
                <c:pt idx="12">
                  <c:v>0.40316974519196797</c:v>
                </c:pt>
                <c:pt idx="13">
                  <c:v>0.42332823245156648</c:v>
                </c:pt>
                <c:pt idx="14">
                  <c:v>0.44449464407414474</c:v>
                </c:pt>
                <c:pt idx="15">
                  <c:v>0.46671937627785204</c:v>
                </c:pt>
                <c:pt idx="16">
                  <c:v>0.49005534509174464</c:v>
                </c:pt>
                <c:pt idx="17">
                  <c:v>0.51455811234633198</c:v>
                </c:pt>
              </c:numCache>
            </c:numRef>
          </c:yVal>
          <c:smooth val="1"/>
          <c:extLst>
            <c:ext xmlns:c16="http://schemas.microsoft.com/office/drawing/2014/chart" uri="{C3380CC4-5D6E-409C-BE32-E72D297353CC}">
              <c16:uniqueId val="{00000002-908B-46A9-9692-54CBEC9E63BA}"/>
            </c:ext>
          </c:extLst>
        </c:ser>
        <c:ser>
          <c:idx val="3"/>
          <c:order val="3"/>
          <c:tx>
            <c:v>4 მეურნეობა და მომსახურება</c:v>
          </c:tx>
          <c:spPr>
            <a:ln w="19050" cap="rnd">
              <a:solidFill>
                <a:schemeClr val="tx1"/>
              </a:solidFill>
              <a:round/>
            </a:ln>
            <a:effectLst/>
          </c:spPr>
          <c:marker>
            <c:symbol val="circle"/>
            <c:size val="5"/>
            <c:spPr>
              <a:solidFill>
                <a:schemeClr val="bg1"/>
              </a:solidFill>
              <a:ln w="9525">
                <a:solidFill>
                  <a:schemeClr val="tx1"/>
                </a:solidFill>
              </a:ln>
              <a:effectLst/>
            </c:spPr>
          </c:marker>
          <c:xVal>
            <c:numRef>
              <c:f>Sheet2!$I$37:$I$54</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Sheet2!$L$37:$L$54</c:f>
              <c:numCache>
                <c:formatCode>0.0</c:formatCode>
                <c:ptCount val="18"/>
                <c:pt idx="0" formatCode="General">
                  <c:v>8.9</c:v>
                </c:pt>
                <c:pt idx="1">
                  <c:v>9.3734549999999999</c:v>
                </c:pt>
                <c:pt idx="2">
                  <c:v>9.8421277500000013</c:v>
                </c:pt>
                <c:pt idx="3">
                  <c:v>10.334234137500001</c:v>
                </c:pt>
                <c:pt idx="4">
                  <c:v>10.850945844375001</c:v>
                </c:pt>
                <c:pt idx="5">
                  <c:v>11.393493136593753</c:v>
                </c:pt>
                <c:pt idx="6">
                  <c:v>11.963167793423438</c:v>
                </c:pt>
                <c:pt idx="7">
                  <c:v>12.561326183094613</c:v>
                </c:pt>
                <c:pt idx="8">
                  <c:v>13.189392492249342</c:v>
                </c:pt>
                <c:pt idx="9">
                  <c:v>13.848862116861808</c:v>
                </c:pt>
                <c:pt idx="10">
                  <c:v>14.541305222704899</c:v>
                </c:pt>
                <c:pt idx="11">
                  <c:v>15.268370483840144</c:v>
                </c:pt>
                <c:pt idx="12">
                  <c:v>16.031789008032149</c:v>
                </c:pt>
                <c:pt idx="13">
                  <c:v>16.83337845843376</c:v>
                </c:pt>
                <c:pt idx="14">
                  <c:v>17.675047381355444</c:v>
                </c:pt>
                <c:pt idx="15">
                  <c:v>18.558799750423223</c:v>
                </c:pt>
                <c:pt idx="16">
                  <c:v>19.486739737944383</c:v>
                </c:pt>
                <c:pt idx="17">
                  <c:v>20.461076724841604</c:v>
                </c:pt>
              </c:numCache>
            </c:numRef>
          </c:yVal>
          <c:smooth val="1"/>
          <c:extLst>
            <c:ext xmlns:c16="http://schemas.microsoft.com/office/drawing/2014/chart" uri="{C3380CC4-5D6E-409C-BE32-E72D297353CC}">
              <c16:uniqueId val="{00000003-908B-46A9-9692-54CBEC9E63BA}"/>
            </c:ext>
          </c:extLst>
        </c:ser>
        <c:ser>
          <c:idx val="5"/>
          <c:order val="4"/>
          <c:tx>
            <c:v>5. დანაკარგები</c:v>
          </c:tx>
          <c:spPr>
            <a:ln w="19050" cap="rnd">
              <a:solidFill>
                <a:schemeClr val="tx1"/>
              </a:solidFill>
              <a:round/>
            </a:ln>
            <a:effectLst/>
          </c:spPr>
          <c:marker>
            <c:symbol val="x"/>
            <c:size val="5"/>
            <c:spPr>
              <a:solidFill>
                <a:schemeClr val="bg1"/>
              </a:solidFill>
              <a:ln w="9525">
                <a:solidFill>
                  <a:schemeClr val="tx1"/>
                </a:solidFill>
              </a:ln>
              <a:effectLst/>
            </c:spPr>
          </c:marker>
          <c:xVal>
            <c:numRef>
              <c:f>Sheet2!$P$37:$P$54</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Sheet2!$S$37:$S$54</c:f>
              <c:numCache>
                <c:formatCode>0.0</c:formatCode>
                <c:ptCount val="18"/>
                <c:pt idx="0" formatCode="General">
                  <c:v>1.1499999999999999</c:v>
                </c:pt>
                <c:pt idx="1">
                  <c:v>1.2080250000000001</c:v>
                </c:pt>
                <c:pt idx="2">
                  <c:v>1.2684262500000001</c:v>
                </c:pt>
                <c:pt idx="3">
                  <c:v>1.3318475625000001</c:v>
                </c:pt>
                <c:pt idx="4">
                  <c:v>1.3984399406249999</c:v>
                </c:pt>
                <c:pt idx="5">
                  <c:v>1.4683619376562502</c:v>
                </c:pt>
                <c:pt idx="6">
                  <c:v>1.5417800345390624</c:v>
                </c:pt>
                <c:pt idx="7">
                  <c:v>1.6188690362660159</c:v>
                </c:pt>
                <c:pt idx="8">
                  <c:v>1.6998124880793164</c:v>
                </c:pt>
                <c:pt idx="9">
                  <c:v>1.7848031124832824</c:v>
                </c:pt>
                <c:pt idx="10">
                  <c:v>1.8740432681074464</c:v>
                </c:pt>
                <c:pt idx="11">
                  <c:v>1.9677454315128191</c:v>
                </c:pt>
                <c:pt idx="12">
                  <c:v>2.0661327030884595</c:v>
                </c:pt>
                <c:pt idx="13">
                  <c:v>2.1694393382428832</c:v>
                </c:pt>
                <c:pt idx="14">
                  <c:v>2.2779113051550266</c:v>
                </c:pt>
                <c:pt idx="15">
                  <c:v>2.3918068704127786</c:v>
                </c:pt>
                <c:pt idx="16">
                  <c:v>2.5113972139334173</c:v>
                </c:pt>
                <c:pt idx="17">
                  <c:v>2.6369670746300886</c:v>
                </c:pt>
              </c:numCache>
            </c:numRef>
          </c:yVal>
          <c:smooth val="1"/>
          <c:extLst>
            <c:ext xmlns:c16="http://schemas.microsoft.com/office/drawing/2014/chart" uri="{C3380CC4-5D6E-409C-BE32-E72D297353CC}">
              <c16:uniqueId val="{00000004-908B-46A9-9692-54CBEC9E63BA}"/>
            </c:ext>
          </c:extLst>
        </c:ser>
        <c:ser>
          <c:idx val="4"/>
          <c:order val="5"/>
          <c:tx>
            <c:v>გამომუშავება</c:v>
          </c:tx>
          <c:spPr>
            <a:ln w="19050" cap="rnd">
              <a:solidFill>
                <a:schemeClr val="tx1"/>
              </a:solidFill>
              <a:prstDash val="lgDash"/>
              <a:round/>
            </a:ln>
            <a:effectLst/>
          </c:spPr>
          <c:marker>
            <c:symbol val="circle"/>
            <c:size val="5"/>
            <c:spPr>
              <a:solidFill>
                <a:schemeClr val="bg1"/>
              </a:solidFill>
              <a:ln w="9525">
                <a:solidFill>
                  <a:schemeClr val="tx1"/>
                </a:solidFill>
              </a:ln>
              <a:effectLst/>
            </c:spPr>
          </c:marker>
          <c:dLbls>
            <c:dLbl>
              <c:idx val="0"/>
              <c:layout>
                <c:manualLayout>
                  <c:x val="-1.9801980198019827E-2"/>
                  <c:y val="-5.099360773043253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08B-46A9-9692-54CBEC9E63BA}"/>
                </c:ext>
              </c:extLst>
            </c:dLbl>
            <c:dLbl>
              <c:idx val="1"/>
              <c:delete val="1"/>
              <c:extLst>
                <c:ext xmlns:c15="http://schemas.microsoft.com/office/drawing/2012/chart" uri="{CE6537A1-D6FC-4f65-9D91-7224C49458BB}"/>
                <c:ext xmlns:c16="http://schemas.microsoft.com/office/drawing/2014/chart" uri="{C3380CC4-5D6E-409C-BE32-E72D297353CC}">
                  <c16:uniqueId val="{00000006-908B-46A9-9692-54CBEC9E63BA}"/>
                </c:ext>
              </c:extLst>
            </c:dLbl>
            <c:dLbl>
              <c:idx val="2"/>
              <c:delete val="1"/>
              <c:extLst>
                <c:ext xmlns:c15="http://schemas.microsoft.com/office/drawing/2012/chart" uri="{CE6537A1-D6FC-4f65-9D91-7224C49458BB}"/>
                <c:ext xmlns:c16="http://schemas.microsoft.com/office/drawing/2014/chart" uri="{C3380CC4-5D6E-409C-BE32-E72D297353CC}">
                  <c16:uniqueId val="{00000007-908B-46A9-9692-54CBEC9E63BA}"/>
                </c:ext>
              </c:extLst>
            </c:dLbl>
            <c:dLbl>
              <c:idx val="3"/>
              <c:delete val="1"/>
              <c:extLst>
                <c:ext xmlns:c15="http://schemas.microsoft.com/office/drawing/2012/chart" uri="{CE6537A1-D6FC-4f65-9D91-7224C49458BB}"/>
                <c:ext xmlns:c16="http://schemas.microsoft.com/office/drawing/2014/chart" uri="{C3380CC4-5D6E-409C-BE32-E72D297353CC}">
                  <c16:uniqueId val="{00000008-908B-46A9-9692-54CBEC9E63BA}"/>
                </c:ext>
              </c:extLst>
            </c:dLbl>
            <c:dLbl>
              <c:idx val="4"/>
              <c:delete val="1"/>
              <c:extLst>
                <c:ext xmlns:c15="http://schemas.microsoft.com/office/drawing/2012/chart" uri="{CE6537A1-D6FC-4f65-9D91-7224C49458BB}"/>
                <c:ext xmlns:c16="http://schemas.microsoft.com/office/drawing/2014/chart" uri="{C3380CC4-5D6E-409C-BE32-E72D297353CC}">
                  <c16:uniqueId val="{00000009-908B-46A9-9692-54CBEC9E63BA}"/>
                </c:ext>
              </c:extLst>
            </c:dLbl>
            <c:dLbl>
              <c:idx val="5"/>
              <c:delete val="1"/>
              <c:extLst>
                <c:ext xmlns:c15="http://schemas.microsoft.com/office/drawing/2012/chart" uri="{CE6537A1-D6FC-4f65-9D91-7224C49458BB}"/>
                <c:ext xmlns:c16="http://schemas.microsoft.com/office/drawing/2014/chart" uri="{C3380CC4-5D6E-409C-BE32-E72D297353CC}">
                  <c16:uniqueId val="{0000000A-908B-46A9-9692-54CBEC9E63BA}"/>
                </c:ext>
              </c:extLst>
            </c:dLbl>
            <c:dLbl>
              <c:idx val="6"/>
              <c:delete val="1"/>
              <c:extLst>
                <c:ext xmlns:c15="http://schemas.microsoft.com/office/drawing/2012/chart" uri="{CE6537A1-D6FC-4f65-9D91-7224C49458BB}"/>
                <c:ext xmlns:c16="http://schemas.microsoft.com/office/drawing/2014/chart" uri="{C3380CC4-5D6E-409C-BE32-E72D297353CC}">
                  <c16:uniqueId val="{0000000B-908B-46A9-9692-54CBEC9E63BA}"/>
                </c:ext>
              </c:extLst>
            </c:dLbl>
            <c:dLbl>
              <c:idx val="7"/>
              <c:delete val="1"/>
              <c:extLst>
                <c:ext xmlns:c15="http://schemas.microsoft.com/office/drawing/2012/chart" uri="{CE6537A1-D6FC-4f65-9D91-7224C49458BB}"/>
                <c:ext xmlns:c16="http://schemas.microsoft.com/office/drawing/2014/chart" uri="{C3380CC4-5D6E-409C-BE32-E72D297353CC}">
                  <c16:uniqueId val="{0000000C-908B-46A9-9692-54CBEC9E63BA}"/>
                </c:ext>
              </c:extLst>
            </c:dLbl>
            <c:dLbl>
              <c:idx val="8"/>
              <c:delete val="1"/>
              <c:extLst>
                <c:ext xmlns:c15="http://schemas.microsoft.com/office/drawing/2012/chart" uri="{CE6537A1-D6FC-4f65-9D91-7224C49458BB}"/>
                <c:ext xmlns:c16="http://schemas.microsoft.com/office/drawing/2014/chart" uri="{C3380CC4-5D6E-409C-BE32-E72D297353CC}">
                  <c16:uniqueId val="{0000000D-908B-46A9-9692-54CBEC9E63BA}"/>
                </c:ext>
              </c:extLst>
            </c:dLbl>
            <c:dLbl>
              <c:idx val="9"/>
              <c:delete val="1"/>
              <c:extLst>
                <c:ext xmlns:c15="http://schemas.microsoft.com/office/drawing/2012/chart" uri="{CE6537A1-D6FC-4f65-9D91-7224C49458BB}"/>
                <c:ext xmlns:c16="http://schemas.microsoft.com/office/drawing/2014/chart" uri="{C3380CC4-5D6E-409C-BE32-E72D297353CC}">
                  <c16:uniqueId val="{0000000E-908B-46A9-9692-54CBEC9E63BA}"/>
                </c:ext>
              </c:extLst>
            </c:dLbl>
            <c:dLbl>
              <c:idx val="10"/>
              <c:delete val="1"/>
              <c:extLst>
                <c:ext xmlns:c15="http://schemas.microsoft.com/office/drawing/2012/chart" uri="{CE6537A1-D6FC-4f65-9D91-7224C49458BB}"/>
                <c:ext xmlns:c16="http://schemas.microsoft.com/office/drawing/2014/chart" uri="{C3380CC4-5D6E-409C-BE32-E72D297353CC}">
                  <c16:uniqueId val="{0000000F-908B-46A9-9692-54CBEC9E63BA}"/>
                </c:ext>
              </c:extLst>
            </c:dLbl>
            <c:dLbl>
              <c:idx val="11"/>
              <c:delete val="1"/>
              <c:extLst>
                <c:ext xmlns:c15="http://schemas.microsoft.com/office/drawing/2012/chart" uri="{CE6537A1-D6FC-4f65-9D91-7224C49458BB}"/>
                <c:ext xmlns:c16="http://schemas.microsoft.com/office/drawing/2014/chart" uri="{C3380CC4-5D6E-409C-BE32-E72D297353CC}">
                  <c16:uniqueId val="{00000010-908B-46A9-9692-54CBEC9E63BA}"/>
                </c:ext>
              </c:extLst>
            </c:dLbl>
            <c:dLbl>
              <c:idx val="12"/>
              <c:delete val="1"/>
              <c:extLst>
                <c:ext xmlns:c15="http://schemas.microsoft.com/office/drawing/2012/chart" uri="{CE6537A1-D6FC-4f65-9D91-7224C49458BB}"/>
                <c:ext xmlns:c16="http://schemas.microsoft.com/office/drawing/2014/chart" uri="{C3380CC4-5D6E-409C-BE32-E72D297353CC}">
                  <c16:uniqueId val="{00000011-908B-46A9-9692-54CBEC9E63BA}"/>
                </c:ext>
              </c:extLst>
            </c:dLbl>
            <c:dLbl>
              <c:idx val="13"/>
              <c:delete val="1"/>
              <c:extLst>
                <c:ext xmlns:c15="http://schemas.microsoft.com/office/drawing/2012/chart" uri="{CE6537A1-D6FC-4f65-9D91-7224C49458BB}"/>
                <c:ext xmlns:c16="http://schemas.microsoft.com/office/drawing/2014/chart" uri="{C3380CC4-5D6E-409C-BE32-E72D297353CC}">
                  <c16:uniqueId val="{00000012-908B-46A9-9692-54CBEC9E63BA}"/>
                </c:ext>
              </c:extLst>
            </c:dLbl>
            <c:dLbl>
              <c:idx val="14"/>
              <c:delete val="1"/>
              <c:extLst>
                <c:ext xmlns:c15="http://schemas.microsoft.com/office/drawing/2012/chart" uri="{CE6537A1-D6FC-4f65-9D91-7224C49458BB}"/>
                <c:ext xmlns:c16="http://schemas.microsoft.com/office/drawing/2014/chart" uri="{C3380CC4-5D6E-409C-BE32-E72D297353CC}">
                  <c16:uniqueId val="{00000013-908B-46A9-9692-54CBEC9E63BA}"/>
                </c:ext>
              </c:extLst>
            </c:dLbl>
            <c:dLbl>
              <c:idx val="15"/>
              <c:delete val="1"/>
              <c:extLst>
                <c:ext xmlns:c15="http://schemas.microsoft.com/office/drawing/2012/chart" uri="{CE6537A1-D6FC-4f65-9D91-7224C49458BB}"/>
                <c:ext xmlns:c16="http://schemas.microsoft.com/office/drawing/2014/chart" uri="{C3380CC4-5D6E-409C-BE32-E72D297353CC}">
                  <c16:uniqueId val="{00000014-908B-46A9-9692-54CBEC9E63BA}"/>
                </c:ext>
              </c:extLst>
            </c:dLbl>
            <c:dLbl>
              <c:idx val="16"/>
              <c:delete val="1"/>
              <c:extLst>
                <c:ext xmlns:c15="http://schemas.microsoft.com/office/drawing/2012/chart" uri="{CE6537A1-D6FC-4f65-9D91-7224C49458BB}"/>
                <c:ext xmlns:c16="http://schemas.microsoft.com/office/drawing/2014/chart" uri="{C3380CC4-5D6E-409C-BE32-E72D297353CC}">
                  <c16:uniqueId val="{00000015-908B-46A9-9692-54CBEC9E63BA}"/>
                </c:ext>
              </c:extLst>
            </c:dLbl>
            <c:dLbl>
              <c:idx val="17"/>
              <c:layout>
                <c:manualLayout>
                  <c:x val="-6.0726072607260824E-2"/>
                  <c:y val="-4.4994359762146378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908B-46A9-9692-54CBEC9E63B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Sheet2!$O$10:$O$27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Sheet2!$Q$10:$Q$27</c:f>
              <c:numCache>
                <c:formatCode>0</c:formatCode>
                <c:ptCount val="18"/>
                <c:pt idx="0">
                  <c:v>13.65</c:v>
                </c:pt>
                <c:pt idx="1">
                  <c:v>14.40306</c:v>
                </c:pt>
                <c:pt idx="2">
                  <c:v>15.123213000000003</c:v>
                </c:pt>
                <c:pt idx="3">
                  <c:v>15.879373650000002</c:v>
                </c:pt>
                <c:pt idx="4">
                  <c:v>16.673342332499999</c:v>
                </c:pt>
                <c:pt idx="5">
                  <c:v>17.507009449125004</c:v>
                </c:pt>
                <c:pt idx="6">
                  <c:v>18.382359921581248</c:v>
                </c:pt>
                <c:pt idx="7">
                  <c:v>19.301477917660318</c:v>
                </c:pt>
                <c:pt idx="8">
                  <c:v>20.26655181354333</c:v>
                </c:pt>
                <c:pt idx="9">
                  <c:v>21.279879404220495</c:v>
                </c:pt>
                <c:pt idx="10">
                  <c:v>22.343873374431521</c:v>
                </c:pt>
                <c:pt idx="11">
                  <c:v>23.461067043153101</c:v>
                </c:pt>
                <c:pt idx="12">
                  <c:v>24.634120395310749</c:v>
                </c:pt>
                <c:pt idx="13">
                  <c:v>25.865826415076292</c:v>
                </c:pt>
                <c:pt idx="14">
                  <c:v>27.159117735830101</c:v>
                </c:pt>
                <c:pt idx="15">
                  <c:v>28.517073622621616</c:v>
                </c:pt>
                <c:pt idx="16">
                  <c:v>29.942927303752693</c:v>
                </c:pt>
                <c:pt idx="17">
                  <c:v>31.440073668940332</c:v>
                </c:pt>
              </c:numCache>
            </c:numRef>
          </c:yVal>
          <c:smooth val="1"/>
          <c:extLst>
            <c:ext xmlns:c16="http://schemas.microsoft.com/office/drawing/2014/chart" uri="{C3380CC4-5D6E-409C-BE32-E72D297353CC}">
              <c16:uniqueId val="{00000017-908B-46A9-9692-54CBEC9E63BA}"/>
            </c:ext>
          </c:extLst>
        </c:ser>
        <c:ser>
          <c:idx val="6"/>
          <c:order val="6"/>
          <c:tx>
            <c:v>მოხმარება</c:v>
          </c:tx>
          <c:spPr>
            <a:ln w="19050" cap="rnd">
              <a:solidFill>
                <a:schemeClr val="tx1"/>
              </a:solidFill>
              <a:prstDash val="sysDash"/>
              <a:round/>
            </a:ln>
            <a:effectLst/>
          </c:spPr>
          <c:marker>
            <c:symbol val="circle"/>
            <c:size val="5"/>
            <c:spPr>
              <a:solidFill>
                <a:schemeClr val="tx1"/>
              </a:solidFill>
              <a:ln w="9525">
                <a:solidFill>
                  <a:schemeClr val="tx1"/>
                </a:solidFill>
              </a:ln>
              <a:effectLst/>
            </c:spPr>
          </c:marker>
          <c:dLbls>
            <c:dLbl>
              <c:idx val="0"/>
              <c:layout>
                <c:manualLayout>
                  <c:x val="0"/>
                  <c:y val="1.7997743904858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908B-46A9-9692-54CBEC9E63BA}"/>
                </c:ext>
              </c:extLst>
            </c:dLbl>
            <c:dLbl>
              <c:idx val="1"/>
              <c:delete val="1"/>
              <c:extLst>
                <c:ext xmlns:c15="http://schemas.microsoft.com/office/drawing/2012/chart" uri="{CE6537A1-D6FC-4f65-9D91-7224C49458BB}"/>
                <c:ext xmlns:c16="http://schemas.microsoft.com/office/drawing/2014/chart" uri="{C3380CC4-5D6E-409C-BE32-E72D297353CC}">
                  <c16:uniqueId val="{00000019-908B-46A9-9692-54CBEC9E63BA}"/>
                </c:ext>
              </c:extLst>
            </c:dLbl>
            <c:dLbl>
              <c:idx val="2"/>
              <c:delete val="1"/>
              <c:extLst>
                <c:ext xmlns:c15="http://schemas.microsoft.com/office/drawing/2012/chart" uri="{CE6537A1-D6FC-4f65-9D91-7224C49458BB}"/>
                <c:ext xmlns:c16="http://schemas.microsoft.com/office/drawing/2014/chart" uri="{C3380CC4-5D6E-409C-BE32-E72D297353CC}">
                  <c16:uniqueId val="{0000001A-908B-46A9-9692-54CBEC9E63BA}"/>
                </c:ext>
              </c:extLst>
            </c:dLbl>
            <c:dLbl>
              <c:idx val="3"/>
              <c:delete val="1"/>
              <c:extLst>
                <c:ext xmlns:c15="http://schemas.microsoft.com/office/drawing/2012/chart" uri="{CE6537A1-D6FC-4f65-9D91-7224C49458BB}"/>
                <c:ext xmlns:c16="http://schemas.microsoft.com/office/drawing/2014/chart" uri="{C3380CC4-5D6E-409C-BE32-E72D297353CC}">
                  <c16:uniqueId val="{0000001B-908B-46A9-9692-54CBEC9E63BA}"/>
                </c:ext>
              </c:extLst>
            </c:dLbl>
            <c:dLbl>
              <c:idx val="4"/>
              <c:delete val="1"/>
              <c:extLst>
                <c:ext xmlns:c15="http://schemas.microsoft.com/office/drawing/2012/chart" uri="{CE6537A1-D6FC-4f65-9D91-7224C49458BB}"/>
                <c:ext xmlns:c16="http://schemas.microsoft.com/office/drawing/2014/chart" uri="{C3380CC4-5D6E-409C-BE32-E72D297353CC}">
                  <c16:uniqueId val="{0000001C-908B-46A9-9692-54CBEC9E63BA}"/>
                </c:ext>
              </c:extLst>
            </c:dLbl>
            <c:dLbl>
              <c:idx val="5"/>
              <c:delete val="1"/>
              <c:extLst>
                <c:ext xmlns:c15="http://schemas.microsoft.com/office/drawing/2012/chart" uri="{CE6537A1-D6FC-4f65-9D91-7224C49458BB}"/>
                <c:ext xmlns:c16="http://schemas.microsoft.com/office/drawing/2014/chart" uri="{C3380CC4-5D6E-409C-BE32-E72D297353CC}">
                  <c16:uniqueId val="{0000001D-908B-46A9-9692-54CBEC9E63BA}"/>
                </c:ext>
              </c:extLst>
            </c:dLbl>
            <c:dLbl>
              <c:idx val="6"/>
              <c:delete val="1"/>
              <c:extLst>
                <c:ext xmlns:c15="http://schemas.microsoft.com/office/drawing/2012/chart" uri="{CE6537A1-D6FC-4f65-9D91-7224C49458BB}"/>
                <c:ext xmlns:c16="http://schemas.microsoft.com/office/drawing/2014/chart" uri="{C3380CC4-5D6E-409C-BE32-E72D297353CC}">
                  <c16:uniqueId val="{0000001E-908B-46A9-9692-54CBEC9E63BA}"/>
                </c:ext>
              </c:extLst>
            </c:dLbl>
            <c:dLbl>
              <c:idx val="7"/>
              <c:delete val="1"/>
              <c:extLst>
                <c:ext xmlns:c15="http://schemas.microsoft.com/office/drawing/2012/chart" uri="{CE6537A1-D6FC-4f65-9D91-7224C49458BB}"/>
                <c:ext xmlns:c16="http://schemas.microsoft.com/office/drawing/2014/chart" uri="{C3380CC4-5D6E-409C-BE32-E72D297353CC}">
                  <c16:uniqueId val="{0000001F-908B-46A9-9692-54CBEC9E63BA}"/>
                </c:ext>
              </c:extLst>
            </c:dLbl>
            <c:dLbl>
              <c:idx val="8"/>
              <c:delete val="1"/>
              <c:extLst>
                <c:ext xmlns:c15="http://schemas.microsoft.com/office/drawing/2012/chart" uri="{CE6537A1-D6FC-4f65-9D91-7224C49458BB}"/>
                <c:ext xmlns:c16="http://schemas.microsoft.com/office/drawing/2014/chart" uri="{C3380CC4-5D6E-409C-BE32-E72D297353CC}">
                  <c16:uniqueId val="{00000020-908B-46A9-9692-54CBEC9E63BA}"/>
                </c:ext>
              </c:extLst>
            </c:dLbl>
            <c:dLbl>
              <c:idx val="9"/>
              <c:delete val="1"/>
              <c:extLst>
                <c:ext xmlns:c15="http://schemas.microsoft.com/office/drawing/2012/chart" uri="{CE6537A1-D6FC-4f65-9D91-7224C49458BB}"/>
                <c:ext xmlns:c16="http://schemas.microsoft.com/office/drawing/2014/chart" uri="{C3380CC4-5D6E-409C-BE32-E72D297353CC}">
                  <c16:uniqueId val="{00000021-908B-46A9-9692-54CBEC9E63BA}"/>
                </c:ext>
              </c:extLst>
            </c:dLbl>
            <c:dLbl>
              <c:idx val="10"/>
              <c:delete val="1"/>
              <c:extLst>
                <c:ext xmlns:c15="http://schemas.microsoft.com/office/drawing/2012/chart" uri="{CE6537A1-D6FC-4f65-9D91-7224C49458BB}"/>
                <c:ext xmlns:c16="http://schemas.microsoft.com/office/drawing/2014/chart" uri="{C3380CC4-5D6E-409C-BE32-E72D297353CC}">
                  <c16:uniqueId val="{00000022-908B-46A9-9692-54CBEC9E63BA}"/>
                </c:ext>
              </c:extLst>
            </c:dLbl>
            <c:dLbl>
              <c:idx val="11"/>
              <c:delete val="1"/>
              <c:extLst>
                <c:ext xmlns:c15="http://schemas.microsoft.com/office/drawing/2012/chart" uri="{CE6537A1-D6FC-4f65-9D91-7224C49458BB}"/>
                <c:ext xmlns:c16="http://schemas.microsoft.com/office/drawing/2014/chart" uri="{C3380CC4-5D6E-409C-BE32-E72D297353CC}">
                  <c16:uniqueId val="{00000023-908B-46A9-9692-54CBEC9E63BA}"/>
                </c:ext>
              </c:extLst>
            </c:dLbl>
            <c:dLbl>
              <c:idx val="12"/>
              <c:delete val="1"/>
              <c:extLst>
                <c:ext xmlns:c15="http://schemas.microsoft.com/office/drawing/2012/chart" uri="{CE6537A1-D6FC-4f65-9D91-7224C49458BB}"/>
                <c:ext xmlns:c16="http://schemas.microsoft.com/office/drawing/2014/chart" uri="{C3380CC4-5D6E-409C-BE32-E72D297353CC}">
                  <c16:uniqueId val="{00000024-908B-46A9-9692-54CBEC9E63BA}"/>
                </c:ext>
              </c:extLst>
            </c:dLbl>
            <c:dLbl>
              <c:idx val="13"/>
              <c:delete val="1"/>
              <c:extLst>
                <c:ext xmlns:c15="http://schemas.microsoft.com/office/drawing/2012/chart" uri="{CE6537A1-D6FC-4f65-9D91-7224C49458BB}"/>
                <c:ext xmlns:c16="http://schemas.microsoft.com/office/drawing/2014/chart" uri="{C3380CC4-5D6E-409C-BE32-E72D297353CC}">
                  <c16:uniqueId val="{00000025-908B-46A9-9692-54CBEC9E63BA}"/>
                </c:ext>
              </c:extLst>
            </c:dLbl>
            <c:dLbl>
              <c:idx val="14"/>
              <c:delete val="1"/>
              <c:extLst>
                <c:ext xmlns:c15="http://schemas.microsoft.com/office/drawing/2012/chart" uri="{CE6537A1-D6FC-4f65-9D91-7224C49458BB}"/>
                <c:ext xmlns:c16="http://schemas.microsoft.com/office/drawing/2014/chart" uri="{C3380CC4-5D6E-409C-BE32-E72D297353CC}">
                  <c16:uniqueId val="{00000026-908B-46A9-9692-54CBEC9E63BA}"/>
                </c:ext>
              </c:extLst>
            </c:dLbl>
            <c:dLbl>
              <c:idx val="15"/>
              <c:delete val="1"/>
              <c:extLst>
                <c:ext xmlns:c15="http://schemas.microsoft.com/office/drawing/2012/chart" uri="{CE6537A1-D6FC-4f65-9D91-7224C49458BB}"/>
                <c:ext xmlns:c16="http://schemas.microsoft.com/office/drawing/2014/chart" uri="{C3380CC4-5D6E-409C-BE32-E72D297353CC}">
                  <c16:uniqueId val="{00000027-908B-46A9-9692-54CBEC9E63BA}"/>
                </c:ext>
              </c:extLst>
            </c:dLbl>
            <c:dLbl>
              <c:idx val="16"/>
              <c:delete val="1"/>
              <c:extLst>
                <c:ext xmlns:c15="http://schemas.microsoft.com/office/drawing/2012/chart" uri="{CE6537A1-D6FC-4f65-9D91-7224C49458BB}"/>
                <c:ext xmlns:c16="http://schemas.microsoft.com/office/drawing/2014/chart" uri="{C3380CC4-5D6E-409C-BE32-E72D297353CC}">
                  <c16:uniqueId val="{00000028-908B-46A9-9692-54CBEC9E63BA}"/>
                </c:ext>
              </c:extLst>
            </c:dLbl>
            <c:dLbl>
              <c:idx val="17"/>
              <c:layout>
                <c:manualLayout>
                  <c:x val="-6.3773052736638969E-2"/>
                  <c:y val="9.9338293722459003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908B-46A9-9692-54CBEC9E63B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Sheet2!$O$10:$O$27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Sheet2!$T$10:$T$27</c:f>
              <c:numCache>
                <c:formatCode>0</c:formatCode>
                <c:ptCount val="18"/>
                <c:pt idx="0">
                  <c:v>12.5</c:v>
                </c:pt>
                <c:pt idx="1">
                  <c:v>13.195035000000001</c:v>
                </c:pt>
                <c:pt idx="2">
                  <c:v>13.854786750000002</c:v>
                </c:pt>
                <c:pt idx="3">
                  <c:v>14.547526087500001</c:v>
                </c:pt>
                <c:pt idx="4">
                  <c:v>15.274902391874999</c:v>
                </c:pt>
                <c:pt idx="5">
                  <c:v>16.038647511468753</c:v>
                </c:pt>
                <c:pt idx="6">
                  <c:v>16.840579887042185</c:v>
                </c:pt>
                <c:pt idx="7">
                  <c:v>17.682608881394302</c:v>
                </c:pt>
                <c:pt idx="8">
                  <c:v>18.566739325464013</c:v>
                </c:pt>
                <c:pt idx="9">
                  <c:v>19.495076291737213</c:v>
                </c:pt>
                <c:pt idx="10">
                  <c:v>20.469830106324075</c:v>
                </c:pt>
                <c:pt idx="11">
                  <c:v>21.493321611640283</c:v>
                </c:pt>
                <c:pt idx="12">
                  <c:v>22.567987692222289</c:v>
                </c:pt>
                <c:pt idx="13">
                  <c:v>23.69638707683341</c:v>
                </c:pt>
                <c:pt idx="14">
                  <c:v>24.881206430675075</c:v>
                </c:pt>
                <c:pt idx="15">
                  <c:v>26.125266752208837</c:v>
                </c:pt>
                <c:pt idx="16">
                  <c:v>27.431530089819276</c:v>
                </c:pt>
                <c:pt idx="17">
                  <c:v>28.803106594310243</c:v>
                </c:pt>
              </c:numCache>
            </c:numRef>
          </c:yVal>
          <c:smooth val="1"/>
          <c:extLst>
            <c:ext xmlns:c16="http://schemas.microsoft.com/office/drawing/2014/chart" uri="{C3380CC4-5D6E-409C-BE32-E72D297353CC}">
              <c16:uniqueId val="{0000002A-908B-46A9-9692-54CBEC9E63BA}"/>
            </c:ext>
          </c:extLst>
        </c:ser>
        <c:dLbls>
          <c:showLegendKey val="0"/>
          <c:showVal val="0"/>
          <c:showCatName val="0"/>
          <c:showSerName val="0"/>
          <c:showPercent val="0"/>
          <c:showBubbleSize val="0"/>
        </c:dLbls>
        <c:axId val="485050520"/>
        <c:axId val="485051240"/>
      </c:scatterChart>
      <c:valAx>
        <c:axId val="485050520"/>
        <c:scaling>
          <c:orientation val="minMax"/>
          <c:max val="20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ka-GE" sz="1400" b="1">
                    <a:solidFill>
                      <a:sysClr val="windowText" lastClr="000000"/>
                    </a:solidFill>
                  </a:rPr>
                  <a:t>წელი</a:t>
                </a:r>
                <a:endParaRPr lang="en-US" sz="1400" b="1">
                  <a:solidFill>
                    <a:sysClr val="windowText" lastClr="000000"/>
                  </a:solidFill>
                </a:endParaRPr>
              </a:p>
            </c:rich>
          </c:tx>
          <c:layout>
            <c:manualLayout>
              <c:xMode val="edge"/>
              <c:yMode val="edge"/>
              <c:x val="0.82354224070615023"/>
              <c:y val="0.92658485108712763"/>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485051240"/>
        <c:crosses val="autoZero"/>
        <c:crossBetween val="midCat"/>
      </c:valAx>
      <c:valAx>
        <c:axId val="485051240"/>
        <c:scaling>
          <c:orientation val="minMax"/>
          <c:max val="3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ka-GE" sz="1200" b="1">
                    <a:solidFill>
                      <a:sysClr val="windowText" lastClr="000000"/>
                    </a:solidFill>
                    <a:latin typeface="+mn-lt"/>
                  </a:rPr>
                  <a:t>ენერგია,</a:t>
                </a:r>
                <a:r>
                  <a:rPr lang="ka-GE" sz="1200" b="1" baseline="0">
                    <a:solidFill>
                      <a:sysClr val="windowText" lastClr="000000"/>
                    </a:solidFill>
                    <a:latin typeface="+mn-lt"/>
                  </a:rPr>
                  <a:t> მლრდ.კვტ.სთ</a:t>
                </a:r>
                <a:endParaRPr lang="en-US" sz="1200" b="1">
                  <a:solidFill>
                    <a:sysClr val="windowText" lastClr="000000"/>
                  </a:solidFill>
                  <a:latin typeface="+mn-lt"/>
                </a:endParaRPr>
              </a:p>
            </c:rich>
          </c:tx>
          <c:layout>
            <c:manualLayout>
              <c:xMode val="edge"/>
              <c:yMode val="edge"/>
              <c:x val="2.1158934346122982E-2"/>
              <c:y val="0.1652266109634131"/>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485050520"/>
        <c:crosses val="autoZero"/>
        <c:crossBetween val="midCat"/>
      </c:valAx>
      <c:spPr>
        <a:noFill/>
        <a:ln>
          <a:noFill/>
        </a:ln>
        <a:effectLst/>
      </c:spPr>
    </c:plotArea>
    <c:legend>
      <c:legendPos val="r"/>
      <c:layout>
        <c:manualLayout>
          <c:xMode val="edge"/>
          <c:yMode val="edge"/>
          <c:x val="0.14182855170785313"/>
          <c:y val="0.13941750109902976"/>
          <c:w val="0.29461309263688151"/>
          <c:h val="0.28728791783889229"/>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ka-GE" sz="1200" b="1" baseline="0">
                <a:solidFill>
                  <a:sysClr val="windowText" lastClr="000000"/>
                </a:solidFill>
                <a:ea typeface="Cambria" panose="02040503050406030204" pitchFamily="18" charset="0"/>
              </a:rPr>
              <a:t>ინოვაციური სცენარი  (7 %-იანი ზრდა),  ტრანსპორტი 2</a:t>
            </a:r>
            <a:r>
              <a:rPr lang="en-US" sz="1200" b="1" baseline="0">
                <a:solidFill>
                  <a:sysClr val="windowText" lastClr="000000"/>
                </a:solidFill>
                <a:ea typeface="Cambria" panose="02040503050406030204" pitchFamily="18" charset="0"/>
              </a:rPr>
              <a:t>2</a:t>
            </a:r>
            <a:r>
              <a:rPr lang="ka-GE" sz="1200" b="1" baseline="0">
                <a:solidFill>
                  <a:sysClr val="windowText" lastClr="000000"/>
                </a:solidFill>
                <a:ea typeface="Cambria" panose="02040503050406030204" pitchFamily="18" charset="0"/>
              </a:rPr>
              <a:t>%       </a:t>
            </a:r>
            <a:endParaRPr lang="en-US" sz="1200" b="1">
              <a:solidFill>
                <a:sysClr val="windowText" lastClr="000000"/>
              </a:solidFill>
              <a:latin typeface="Cambria" panose="02040503050406030204" pitchFamily="18" charset="0"/>
              <a:ea typeface="Cambria" panose="02040503050406030204" pitchFamily="18" charset="0"/>
            </a:endParaRPr>
          </a:p>
        </c:rich>
      </c:tx>
      <c:layout>
        <c:manualLayout>
          <c:xMode val="edge"/>
          <c:yMode val="edge"/>
          <c:x val="0.14157136043915089"/>
          <c:y val="3.6186520262948781E-2"/>
        </c:manualLayout>
      </c:layout>
      <c:overlay val="0"/>
      <c:spPr>
        <a:solidFill>
          <a:schemeClr val="bg1"/>
        </a:solid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0381579833376899E-2"/>
          <c:y val="0.13757506560621952"/>
          <c:w val="0.85934348459150189"/>
          <c:h val="0.62377230369139636"/>
        </c:manualLayout>
      </c:layout>
      <c:scatterChart>
        <c:scatterStyle val="smoothMarker"/>
        <c:varyColors val="0"/>
        <c:ser>
          <c:idx val="0"/>
          <c:order val="0"/>
          <c:tx>
            <c:v>1. საკუთარი მოხმარება</c:v>
          </c:tx>
          <c:spPr>
            <a:ln w="19050" cap="rnd">
              <a:solidFill>
                <a:schemeClr val="tx1"/>
              </a:solidFill>
              <a:round/>
            </a:ln>
            <a:effectLst/>
          </c:spPr>
          <c:marker>
            <c:symbol val="triangle"/>
            <c:size val="6"/>
            <c:spPr>
              <a:solidFill>
                <a:schemeClr val="bg1"/>
              </a:solidFill>
              <a:ln w="9525">
                <a:solidFill>
                  <a:schemeClr val="tx1"/>
                </a:solidFill>
              </a:ln>
              <a:effectLst/>
            </c:spPr>
          </c:marker>
          <c:xVal>
            <c:numRef>
              <c:f>Sheet2!$B$10:$B$27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Sheet2!$F$10:$F$27</c:f>
              <c:numCache>
                <c:formatCode>0.0</c:formatCode>
                <c:ptCount val="18"/>
                <c:pt idx="0" formatCode="General">
                  <c:v>0.3</c:v>
                </c:pt>
                <c:pt idx="1">
                  <c:v>0.31907400000000002</c:v>
                </c:pt>
                <c:pt idx="2">
                  <c:v>0.34140917999999998</c:v>
                </c:pt>
                <c:pt idx="3">
                  <c:v>0.3653078226</c:v>
                </c:pt>
                <c:pt idx="4">
                  <c:v>0.39087937018200003</c:v>
                </c:pt>
                <c:pt idx="5">
                  <c:v>0.41824092609474001</c:v>
                </c:pt>
                <c:pt idx="6">
                  <c:v>0.44751779092137178</c:v>
                </c:pt>
                <c:pt idx="7">
                  <c:v>0.47884403628586786</c:v>
                </c:pt>
                <c:pt idx="8">
                  <c:v>0.51236311882587859</c:v>
                </c:pt>
                <c:pt idx="9">
                  <c:v>0.54822853714369013</c:v>
                </c:pt>
                <c:pt idx="10">
                  <c:v>0.58660453474374841</c:v>
                </c:pt>
                <c:pt idx="11">
                  <c:v>0.62766685217581097</c:v>
                </c:pt>
                <c:pt idx="12">
                  <c:v>0.67160353182811749</c:v>
                </c:pt>
                <c:pt idx="13">
                  <c:v>0.71861577905608576</c:v>
                </c:pt>
                <c:pt idx="14">
                  <c:v>0.76891888359001181</c:v>
                </c:pt>
                <c:pt idx="15">
                  <c:v>0.82274320544131274</c:v>
                </c:pt>
                <c:pt idx="16">
                  <c:v>0.88033522982220447</c:v>
                </c:pt>
                <c:pt idx="17">
                  <c:v>0.94195869590975878</c:v>
                </c:pt>
              </c:numCache>
            </c:numRef>
          </c:yVal>
          <c:smooth val="1"/>
          <c:extLst>
            <c:ext xmlns:c16="http://schemas.microsoft.com/office/drawing/2014/chart" uri="{C3380CC4-5D6E-409C-BE32-E72D297353CC}">
              <c16:uniqueId val="{00000000-EDB0-4857-90B5-A0A9B827A763}"/>
            </c:ext>
          </c:extLst>
        </c:ser>
        <c:ser>
          <c:idx val="1"/>
          <c:order val="1"/>
          <c:tx>
            <c:v>2.  მრეწველობა</c:v>
          </c:tx>
          <c:spPr>
            <a:ln w="19050" cap="rnd">
              <a:solidFill>
                <a:schemeClr val="tx1"/>
              </a:solidFill>
              <a:round/>
            </a:ln>
            <a:effectLst/>
          </c:spPr>
          <c:marker>
            <c:symbol val="diamond"/>
            <c:size val="7"/>
            <c:spPr>
              <a:solidFill>
                <a:schemeClr val="bg1"/>
              </a:solidFill>
              <a:ln w="9525">
                <a:solidFill>
                  <a:schemeClr val="tx1"/>
                </a:solidFill>
              </a:ln>
              <a:effectLst/>
            </c:spPr>
          </c:marker>
          <c:xVal>
            <c:numRef>
              <c:f>Sheet2!$I$10:$I$27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Sheet2!$M$10:$M$27</c:f>
              <c:numCache>
                <c:formatCode>0.0</c:formatCode>
                <c:ptCount val="18"/>
                <c:pt idx="0" formatCode="General">
                  <c:v>3.1</c:v>
                </c:pt>
                <c:pt idx="1">
                  <c:v>3.335083</c:v>
                </c:pt>
                <c:pt idx="2">
                  <c:v>3.5685388100000002</c:v>
                </c:pt>
                <c:pt idx="3">
                  <c:v>3.8183365267000005</c:v>
                </c:pt>
                <c:pt idx="4">
                  <c:v>4.0856200835690002</c:v>
                </c:pt>
                <c:pt idx="5">
                  <c:v>4.3716134894188308</c:v>
                </c:pt>
                <c:pt idx="6">
                  <c:v>4.6776264336781486</c:v>
                </c:pt>
                <c:pt idx="7">
                  <c:v>5.0050602840356193</c:v>
                </c:pt>
                <c:pt idx="8">
                  <c:v>5.3554145039181122</c:v>
                </c:pt>
                <c:pt idx="9">
                  <c:v>5.7302935191923803</c:v>
                </c:pt>
                <c:pt idx="10">
                  <c:v>6.1314140655358473</c:v>
                </c:pt>
                <c:pt idx="11">
                  <c:v>6.560613050123357</c:v>
                </c:pt>
                <c:pt idx="12">
                  <c:v>7.0198559636319908</c:v>
                </c:pt>
                <c:pt idx="13">
                  <c:v>7.5112458810862313</c:v>
                </c:pt>
                <c:pt idx="14">
                  <c:v>8.0370330927622664</c:v>
                </c:pt>
                <c:pt idx="15">
                  <c:v>8.5996254092556264</c:v>
                </c:pt>
                <c:pt idx="16">
                  <c:v>9.2015991879035184</c:v>
                </c:pt>
                <c:pt idx="17">
                  <c:v>9.8457111310567651</c:v>
                </c:pt>
              </c:numCache>
            </c:numRef>
          </c:yVal>
          <c:smooth val="1"/>
          <c:extLst>
            <c:ext xmlns:c16="http://schemas.microsoft.com/office/drawing/2014/chart" uri="{C3380CC4-5D6E-409C-BE32-E72D297353CC}">
              <c16:uniqueId val="{00000001-EDB0-4857-90B5-A0A9B827A763}"/>
            </c:ext>
          </c:extLst>
        </c:ser>
        <c:ser>
          <c:idx val="2"/>
          <c:order val="2"/>
          <c:tx>
            <c:v>3. ტრანსპორტი</c:v>
          </c:tx>
          <c:spPr>
            <a:ln w="19050" cap="rnd">
              <a:solidFill>
                <a:schemeClr val="tx1"/>
              </a:solidFill>
              <a:round/>
            </a:ln>
            <a:effectLst/>
          </c:spPr>
          <c:marker>
            <c:symbol val="diamond"/>
            <c:size val="7"/>
            <c:spPr>
              <a:solidFill>
                <a:srgbClr val="FF0000"/>
              </a:solidFill>
              <a:ln w="9525">
                <a:solidFill>
                  <a:schemeClr val="tx1"/>
                </a:solidFill>
              </a:ln>
              <a:effectLst/>
            </c:spPr>
          </c:marker>
          <c:xVal>
            <c:numRef>
              <c:f>Sheet2!$B$37:$B$54</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Sheet2!$G$37:$G$54</c:f>
              <c:numCache>
                <c:formatCode>0.0</c:formatCode>
                <c:ptCount val="18"/>
                <c:pt idx="0">
                  <c:v>0.2</c:v>
                </c:pt>
                <c:pt idx="1">
                  <c:v>0.27388999999999997</c:v>
                </c:pt>
                <c:pt idx="2">
                  <c:v>0.33414579999999999</c:v>
                </c:pt>
                <c:pt idx="3">
                  <c:v>0.40765787599999997</c:v>
                </c:pt>
                <c:pt idx="4">
                  <c:v>0.49734260871999991</c:v>
                </c:pt>
                <c:pt idx="5">
                  <c:v>0.60675798263839986</c:v>
                </c:pt>
                <c:pt idx="6">
                  <c:v>0.74024473881884789</c:v>
                </c:pt>
                <c:pt idx="7">
                  <c:v>0.90309858135899435</c:v>
                </c:pt>
                <c:pt idx="8">
                  <c:v>1.101780269257973</c:v>
                </c:pt>
                <c:pt idx="9">
                  <c:v>1.3441719284947271</c:v>
                </c:pt>
                <c:pt idx="10">
                  <c:v>1.6398897527635667</c:v>
                </c:pt>
                <c:pt idx="11">
                  <c:v>2.0006654983715513</c:v>
                </c:pt>
                <c:pt idx="12">
                  <c:v>2.4408119080132931</c:v>
                </c:pt>
                <c:pt idx="13">
                  <c:v>2.9777905277762171</c:v>
                </c:pt>
                <c:pt idx="14">
                  <c:v>3.6329044438869844</c:v>
                </c:pt>
                <c:pt idx="15">
                  <c:v>4.4321434215421212</c:v>
                </c:pt>
                <c:pt idx="16">
                  <c:v>5.4072149742813869</c:v>
                </c:pt>
                <c:pt idx="17">
                  <c:v>6.5968022686232919</c:v>
                </c:pt>
              </c:numCache>
            </c:numRef>
          </c:yVal>
          <c:smooth val="1"/>
          <c:extLst>
            <c:ext xmlns:c16="http://schemas.microsoft.com/office/drawing/2014/chart" uri="{C3380CC4-5D6E-409C-BE32-E72D297353CC}">
              <c16:uniqueId val="{00000002-EDB0-4857-90B5-A0A9B827A763}"/>
            </c:ext>
          </c:extLst>
        </c:ser>
        <c:ser>
          <c:idx val="3"/>
          <c:order val="3"/>
          <c:tx>
            <c:v>4 მეურნეობა და მომსახურება</c:v>
          </c:tx>
          <c:spPr>
            <a:ln w="19050" cap="rnd">
              <a:solidFill>
                <a:schemeClr val="tx1"/>
              </a:solidFill>
              <a:round/>
            </a:ln>
            <a:effectLst/>
          </c:spPr>
          <c:marker>
            <c:symbol val="diamond"/>
            <c:size val="7"/>
            <c:spPr>
              <a:solidFill>
                <a:schemeClr val="tx1"/>
              </a:solidFill>
              <a:ln w="9525">
                <a:solidFill>
                  <a:schemeClr val="tx1"/>
                </a:solidFill>
              </a:ln>
              <a:effectLst/>
            </c:spPr>
          </c:marker>
          <c:xVal>
            <c:numRef>
              <c:f>Sheet2!$I$37:$I$54</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Sheet2!$M$37:$M$54</c:f>
              <c:numCache>
                <c:formatCode>0.0</c:formatCode>
                <c:ptCount val="18"/>
                <c:pt idx="0" formatCode="General">
                  <c:v>8.9</c:v>
                </c:pt>
                <c:pt idx="1">
                  <c:v>9.5519970000000018</c:v>
                </c:pt>
                <c:pt idx="2">
                  <c:v>10.22063679</c:v>
                </c:pt>
                <c:pt idx="3">
                  <c:v>10.9360813653</c:v>
                </c:pt>
                <c:pt idx="4">
                  <c:v>11.701607060871</c:v>
                </c:pt>
                <c:pt idx="5">
                  <c:v>12.520719555131972</c:v>
                </c:pt>
                <c:pt idx="6">
                  <c:v>13.397169923991209</c:v>
                </c:pt>
                <c:pt idx="7">
                  <c:v>14.334971818670594</c:v>
                </c:pt>
                <c:pt idx="8">
                  <c:v>15.338419845977537</c:v>
                </c:pt>
                <c:pt idx="9">
                  <c:v>16.412109235195967</c:v>
                </c:pt>
                <c:pt idx="10">
                  <c:v>17.560956881659681</c:v>
                </c:pt>
                <c:pt idx="11">
                  <c:v>18.790223863375861</c:v>
                </c:pt>
                <c:pt idx="12">
                  <c:v>20.105539533812166</c:v>
                </c:pt>
                <c:pt idx="13">
                  <c:v>21.512927301179023</c:v>
                </c:pt>
                <c:pt idx="14">
                  <c:v>23.018832212261554</c:v>
                </c:pt>
                <c:pt idx="15">
                  <c:v>24.630150467119865</c:v>
                </c:pt>
                <c:pt idx="16">
                  <c:v>26.354260999818251</c:v>
                </c:pt>
                <c:pt idx="17">
                  <c:v>28.199059269805531</c:v>
                </c:pt>
              </c:numCache>
            </c:numRef>
          </c:yVal>
          <c:smooth val="1"/>
          <c:extLst>
            <c:ext xmlns:c16="http://schemas.microsoft.com/office/drawing/2014/chart" uri="{C3380CC4-5D6E-409C-BE32-E72D297353CC}">
              <c16:uniqueId val="{00000003-EDB0-4857-90B5-A0A9B827A763}"/>
            </c:ext>
          </c:extLst>
        </c:ser>
        <c:ser>
          <c:idx val="5"/>
          <c:order val="4"/>
          <c:tx>
            <c:v>5. დანაკარგები</c:v>
          </c:tx>
          <c:spPr>
            <a:ln w="19050" cap="rnd">
              <a:solidFill>
                <a:schemeClr val="tx1"/>
              </a:solidFill>
              <a:round/>
            </a:ln>
            <a:effectLst/>
          </c:spPr>
          <c:marker>
            <c:symbol val="x"/>
            <c:size val="5"/>
            <c:spPr>
              <a:solidFill>
                <a:schemeClr val="bg1"/>
              </a:solidFill>
              <a:ln w="9525">
                <a:solidFill>
                  <a:schemeClr val="tx1"/>
                </a:solidFill>
              </a:ln>
              <a:effectLst/>
            </c:spPr>
          </c:marker>
          <c:xVal>
            <c:numRef>
              <c:f>Sheet2!$P$37:$P$54</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Sheet2!$T$37:$T$54</c:f>
              <c:numCache>
                <c:formatCode>0.0</c:formatCode>
                <c:ptCount val="18"/>
                <c:pt idx="0" formatCode="General">
                  <c:v>1.1499999999999999</c:v>
                </c:pt>
                <c:pt idx="1">
                  <c:v>1.2310350000000001</c:v>
                </c:pt>
                <c:pt idx="2">
                  <c:v>1.3172074500000002</c:v>
                </c:pt>
                <c:pt idx="3">
                  <c:v>1.4094119715000002</c:v>
                </c:pt>
                <c:pt idx="4">
                  <c:v>1.5080708095049999</c:v>
                </c:pt>
                <c:pt idx="5">
                  <c:v>1.6136357661703502</c:v>
                </c:pt>
                <c:pt idx="6">
                  <c:v>1.7265902698022746</c:v>
                </c:pt>
                <c:pt idx="7">
                  <c:v>1.847451588688434</c:v>
                </c:pt>
                <c:pt idx="8">
                  <c:v>1.9767731998966243</c:v>
                </c:pt>
                <c:pt idx="9">
                  <c:v>2.1151473238893881</c:v>
                </c:pt>
                <c:pt idx="10">
                  <c:v>2.2632076365616451</c:v>
                </c:pt>
                <c:pt idx="11">
                  <c:v>2.4216321711209607</c:v>
                </c:pt>
                <c:pt idx="12">
                  <c:v>2.5911464230994277</c:v>
                </c:pt>
                <c:pt idx="13">
                  <c:v>2.7725266727163875</c:v>
                </c:pt>
                <c:pt idx="14">
                  <c:v>2.9666035398065347</c:v>
                </c:pt>
                <c:pt idx="15">
                  <c:v>3.1742657875929923</c:v>
                </c:pt>
                <c:pt idx="16">
                  <c:v>3.3964643927245017</c:v>
                </c:pt>
                <c:pt idx="17">
                  <c:v>3.6342169002152165</c:v>
                </c:pt>
              </c:numCache>
            </c:numRef>
          </c:yVal>
          <c:smooth val="1"/>
          <c:extLst>
            <c:ext xmlns:c16="http://schemas.microsoft.com/office/drawing/2014/chart" uri="{C3380CC4-5D6E-409C-BE32-E72D297353CC}">
              <c16:uniqueId val="{00000004-EDB0-4857-90B5-A0A9B827A763}"/>
            </c:ext>
          </c:extLst>
        </c:ser>
        <c:ser>
          <c:idx val="4"/>
          <c:order val="5"/>
          <c:tx>
            <c:v>მოხმარება</c:v>
          </c:tx>
          <c:spPr>
            <a:ln w="19050" cap="rnd">
              <a:solidFill>
                <a:schemeClr val="tx1"/>
              </a:solidFill>
              <a:prstDash val="lgDash"/>
              <a:round/>
            </a:ln>
            <a:effectLst/>
          </c:spPr>
          <c:marker>
            <c:symbol val="circle"/>
            <c:size val="5"/>
            <c:spPr>
              <a:solidFill>
                <a:schemeClr val="tx1"/>
              </a:solidFill>
              <a:ln w="9525">
                <a:solidFill>
                  <a:schemeClr val="tx1"/>
                </a:solidFill>
              </a:ln>
              <a:effectLst/>
            </c:spPr>
          </c:marker>
          <c:dLbls>
            <c:dLbl>
              <c:idx val="0"/>
              <c:layout>
                <c:manualLayout>
                  <c:x val="-4.8566063718569474E-2"/>
                  <c:y val="-0.1071007007151628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DB0-4857-90B5-A0A9B827A763}"/>
                </c:ext>
              </c:extLst>
            </c:dLbl>
            <c:dLbl>
              <c:idx val="1"/>
              <c:delete val="1"/>
              <c:extLst>
                <c:ext xmlns:c15="http://schemas.microsoft.com/office/drawing/2012/chart" uri="{CE6537A1-D6FC-4f65-9D91-7224C49458BB}"/>
                <c:ext xmlns:c16="http://schemas.microsoft.com/office/drawing/2014/chart" uri="{C3380CC4-5D6E-409C-BE32-E72D297353CC}">
                  <c16:uniqueId val="{00000006-EDB0-4857-90B5-A0A9B827A763}"/>
                </c:ext>
              </c:extLst>
            </c:dLbl>
            <c:dLbl>
              <c:idx val="2"/>
              <c:delete val="1"/>
              <c:extLst>
                <c:ext xmlns:c15="http://schemas.microsoft.com/office/drawing/2012/chart" uri="{CE6537A1-D6FC-4f65-9D91-7224C49458BB}"/>
                <c:ext xmlns:c16="http://schemas.microsoft.com/office/drawing/2014/chart" uri="{C3380CC4-5D6E-409C-BE32-E72D297353CC}">
                  <c16:uniqueId val="{00000007-EDB0-4857-90B5-A0A9B827A763}"/>
                </c:ext>
              </c:extLst>
            </c:dLbl>
            <c:dLbl>
              <c:idx val="3"/>
              <c:delete val="1"/>
              <c:extLst>
                <c:ext xmlns:c15="http://schemas.microsoft.com/office/drawing/2012/chart" uri="{CE6537A1-D6FC-4f65-9D91-7224C49458BB}"/>
                <c:ext xmlns:c16="http://schemas.microsoft.com/office/drawing/2014/chart" uri="{C3380CC4-5D6E-409C-BE32-E72D297353CC}">
                  <c16:uniqueId val="{00000008-EDB0-4857-90B5-A0A9B827A763}"/>
                </c:ext>
              </c:extLst>
            </c:dLbl>
            <c:dLbl>
              <c:idx val="4"/>
              <c:delete val="1"/>
              <c:extLst>
                <c:ext xmlns:c15="http://schemas.microsoft.com/office/drawing/2012/chart" uri="{CE6537A1-D6FC-4f65-9D91-7224C49458BB}"/>
                <c:ext xmlns:c16="http://schemas.microsoft.com/office/drawing/2014/chart" uri="{C3380CC4-5D6E-409C-BE32-E72D297353CC}">
                  <c16:uniqueId val="{00000009-EDB0-4857-90B5-A0A9B827A763}"/>
                </c:ext>
              </c:extLst>
            </c:dLbl>
            <c:dLbl>
              <c:idx val="5"/>
              <c:delete val="1"/>
              <c:extLst>
                <c:ext xmlns:c15="http://schemas.microsoft.com/office/drawing/2012/chart" uri="{CE6537A1-D6FC-4f65-9D91-7224C49458BB}"/>
                <c:ext xmlns:c16="http://schemas.microsoft.com/office/drawing/2014/chart" uri="{C3380CC4-5D6E-409C-BE32-E72D297353CC}">
                  <c16:uniqueId val="{0000000A-EDB0-4857-90B5-A0A9B827A763}"/>
                </c:ext>
              </c:extLst>
            </c:dLbl>
            <c:dLbl>
              <c:idx val="6"/>
              <c:delete val="1"/>
              <c:extLst>
                <c:ext xmlns:c15="http://schemas.microsoft.com/office/drawing/2012/chart" uri="{CE6537A1-D6FC-4f65-9D91-7224C49458BB}"/>
                <c:ext xmlns:c16="http://schemas.microsoft.com/office/drawing/2014/chart" uri="{C3380CC4-5D6E-409C-BE32-E72D297353CC}">
                  <c16:uniqueId val="{0000000B-EDB0-4857-90B5-A0A9B827A763}"/>
                </c:ext>
              </c:extLst>
            </c:dLbl>
            <c:dLbl>
              <c:idx val="7"/>
              <c:delete val="1"/>
              <c:extLst>
                <c:ext xmlns:c15="http://schemas.microsoft.com/office/drawing/2012/chart" uri="{CE6537A1-D6FC-4f65-9D91-7224C49458BB}"/>
                <c:ext xmlns:c16="http://schemas.microsoft.com/office/drawing/2014/chart" uri="{C3380CC4-5D6E-409C-BE32-E72D297353CC}">
                  <c16:uniqueId val="{0000000C-EDB0-4857-90B5-A0A9B827A763}"/>
                </c:ext>
              </c:extLst>
            </c:dLbl>
            <c:dLbl>
              <c:idx val="8"/>
              <c:delete val="1"/>
              <c:extLst>
                <c:ext xmlns:c15="http://schemas.microsoft.com/office/drawing/2012/chart" uri="{CE6537A1-D6FC-4f65-9D91-7224C49458BB}"/>
                <c:ext xmlns:c16="http://schemas.microsoft.com/office/drawing/2014/chart" uri="{C3380CC4-5D6E-409C-BE32-E72D297353CC}">
                  <c16:uniqueId val="{0000000D-EDB0-4857-90B5-A0A9B827A763}"/>
                </c:ext>
              </c:extLst>
            </c:dLbl>
            <c:dLbl>
              <c:idx val="9"/>
              <c:delete val="1"/>
              <c:extLst>
                <c:ext xmlns:c15="http://schemas.microsoft.com/office/drawing/2012/chart" uri="{CE6537A1-D6FC-4f65-9D91-7224C49458BB}"/>
                <c:ext xmlns:c16="http://schemas.microsoft.com/office/drawing/2014/chart" uri="{C3380CC4-5D6E-409C-BE32-E72D297353CC}">
                  <c16:uniqueId val="{0000000E-EDB0-4857-90B5-A0A9B827A763}"/>
                </c:ext>
              </c:extLst>
            </c:dLbl>
            <c:dLbl>
              <c:idx val="10"/>
              <c:delete val="1"/>
              <c:extLst>
                <c:ext xmlns:c15="http://schemas.microsoft.com/office/drawing/2012/chart" uri="{CE6537A1-D6FC-4f65-9D91-7224C49458BB}"/>
                <c:ext xmlns:c16="http://schemas.microsoft.com/office/drawing/2014/chart" uri="{C3380CC4-5D6E-409C-BE32-E72D297353CC}">
                  <c16:uniqueId val="{0000000F-EDB0-4857-90B5-A0A9B827A763}"/>
                </c:ext>
              </c:extLst>
            </c:dLbl>
            <c:dLbl>
              <c:idx val="11"/>
              <c:delete val="1"/>
              <c:extLst>
                <c:ext xmlns:c15="http://schemas.microsoft.com/office/drawing/2012/chart" uri="{CE6537A1-D6FC-4f65-9D91-7224C49458BB}"/>
                <c:ext xmlns:c16="http://schemas.microsoft.com/office/drawing/2014/chart" uri="{C3380CC4-5D6E-409C-BE32-E72D297353CC}">
                  <c16:uniqueId val="{00000010-EDB0-4857-90B5-A0A9B827A763}"/>
                </c:ext>
              </c:extLst>
            </c:dLbl>
            <c:dLbl>
              <c:idx val="12"/>
              <c:delete val="1"/>
              <c:extLst>
                <c:ext xmlns:c15="http://schemas.microsoft.com/office/drawing/2012/chart" uri="{CE6537A1-D6FC-4f65-9D91-7224C49458BB}"/>
                <c:ext xmlns:c16="http://schemas.microsoft.com/office/drawing/2014/chart" uri="{C3380CC4-5D6E-409C-BE32-E72D297353CC}">
                  <c16:uniqueId val="{00000011-EDB0-4857-90B5-A0A9B827A763}"/>
                </c:ext>
              </c:extLst>
            </c:dLbl>
            <c:dLbl>
              <c:idx val="13"/>
              <c:delete val="1"/>
              <c:extLst>
                <c:ext xmlns:c15="http://schemas.microsoft.com/office/drawing/2012/chart" uri="{CE6537A1-D6FC-4f65-9D91-7224C49458BB}"/>
                <c:ext xmlns:c16="http://schemas.microsoft.com/office/drawing/2014/chart" uri="{C3380CC4-5D6E-409C-BE32-E72D297353CC}">
                  <c16:uniqueId val="{00000012-EDB0-4857-90B5-A0A9B827A763}"/>
                </c:ext>
              </c:extLst>
            </c:dLbl>
            <c:dLbl>
              <c:idx val="14"/>
              <c:delete val="1"/>
              <c:extLst>
                <c:ext xmlns:c15="http://schemas.microsoft.com/office/drawing/2012/chart" uri="{CE6537A1-D6FC-4f65-9D91-7224C49458BB}"/>
                <c:ext xmlns:c16="http://schemas.microsoft.com/office/drawing/2014/chart" uri="{C3380CC4-5D6E-409C-BE32-E72D297353CC}">
                  <c16:uniqueId val="{00000013-EDB0-4857-90B5-A0A9B827A763}"/>
                </c:ext>
              </c:extLst>
            </c:dLbl>
            <c:dLbl>
              <c:idx val="15"/>
              <c:delete val="1"/>
              <c:extLst>
                <c:ext xmlns:c15="http://schemas.microsoft.com/office/drawing/2012/chart" uri="{CE6537A1-D6FC-4f65-9D91-7224C49458BB}"/>
                <c:ext xmlns:c16="http://schemas.microsoft.com/office/drawing/2014/chart" uri="{C3380CC4-5D6E-409C-BE32-E72D297353CC}">
                  <c16:uniqueId val="{00000014-EDB0-4857-90B5-A0A9B827A763}"/>
                </c:ext>
              </c:extLst>
            </c:dLbl>
            <c:dLbl>
              <c:idx val="16"/>
              <c:delete val="1"/>
              <c:extLst>
                <c:ext xmlns:c15="http://schemas.microsoft.com/office/drawing/2012/chart" uri="{CE6537A1-D6FC-4f65-9D91-7224C49458BB}"/>
                <c:ext xmlns:c16="http://schemas.microsoft.com/office/drawing/2014/chart" uri="{C3380CC4-5D6E-409C-BE32-E72D297353CC}">
                  <c16:uniqueId val="{00000015-EDB0-4857-90B5-A0A9B827A763}"/>
                </c:ext>
              </c:extLst>
            </c:dLbl>
            <c:dLbl>
              <c:idx val="17"/>
              <c:layout>
                <c:manualLayout>
                  <c:x val="-7.1921695708614036E-2"/>
                  <c:y val="0.1137932529076067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EDB0-4857-90B5-A0A9B827A76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Sheet2!$O$10:$O$27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Sheet2!$V$10:$V$27</c:f>
              <c:numCache>
                <c:formatCode>0</c:formatCode>
                <c:ptCount val="18"/>
                <c:pt idx="0">
                  <c:v>12.5</c:v>
                </c:pt>
                <c:pt idx="1">
                  <c:v>13.480044000000003</c:v>
                </c:pt>
                <c:pt idx="2">
                  <c:v>14.464730580000001</c:v>
                </c:pt>
                <c:pt idx="3">
                  <c:v>15.5273835906</c:v>
                </c:pt>
                <c:pt idx="4">
                  <c:v>16.675449123341998</c:v>
                </c:pt>
                <c:pt idx="5">
                  <c:v>17.917331953283941</c:v>
                </c:pt>
                <c:pt idx="6">
                  <c:v>19.262558887409575</c:v>
                </c:pt>
                <c:pt idx="7">
                  <c:v>20.721974720351078</c:v>
                </c:pt>
                <c:pt idx="8">
                  <c:v>22.307977737979499</c:v>
                </c:pt>
                <c:pt idx="9">
                  <c:v>24.034803220026767</c:v>
                </c:pt>
                <c:pt idx="10">
                  <c:v>25.918865234702842</c:v>
                </c:pt>
                <c:pt idx="11">
                  <c:v>27.979169264046583</c:v>
                </c:pt>
                <c:pt idx="12">
                  <c:v>30.237810937285566</c:v>
                </c:pt>
                <c:pt idx="13">
                  <c:v>32.72057948909756</c:v>
                </c:pt>
                <c:pt idx="14">
                  <c:v>35.457688632500819</c:v>
                </c:pt>
                <c:pt idx="15">
                  <c:v>38.484662503358926</c:v>
                </c:pt>
                <c:pt idx="16">
                  <c:v>41.843410391825358</c:v>
                </c:pt>
                <c:pt idx="17">
                  <c:v>45.583531365395345</c:v>
                </c:pt>
              </c:numCache>
            </c:numRef>
          </c:yVal>
          <c:smooth val="1"/>
          <c:extLst>
            <c:ext xmlns:c16="http://schemas.microsoft.com/office/drawing/2014/chart" uri="{C3380CC4-5D6E-409C-BE32-E72D297353CC}">
              <c16:uniqueId val="{00000017-EDB0-4857-90B5-A0A9B827A763}"/>
            </c:ext>
          </c:extLst>
        </c:ser>
        <c:ser>
          <c:idx val="6"/>
          <c:order val="6"/>
          <c:tx>
            <c:v>გამომუშავება</c:v>
          </c:tx>
          <c:spPr>
            <a:ln w="19050" cap="rnd">
              <a:solidFill>
                <a:schemeClr val="accent1">
                  <a:lumMod val="60000"/>
                </a:schemeClr>
              </a:solidFill>
              <a:round/>
            </a:ln>
            <a:effectLst/>
          </c:spPr>
          <c:marker>
            <c:symbol val="circle"/>
            <c:size val="6"/>
            <c:spPr>
              <a:solidFill>
                <a:schemeClr val="bg1"/>
              </a:solidFill>
              <a:ln w="9525">
                <a:solidFill>
                  <a:schemeClr val="tx1"/>
                </a:solidFill>
              </a:ln>
              <a:effectLst/>
            </c:spPr>
          </c:marker>
          <c:dLbls>
            <c:dLbl>
              <c:idx val="0"/>
              <c:layout>
                <c:manualLayout>
                  <c:x val="-6.7427221416817507E-2"/>
                  <c:y val="7.8867297551108786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EDB0-4857-90B5-A0A9B827A763}"/>
                </c:ext>
              </c:extLst>
            </c:dLbl>
            <c:dLbl>
              <c:idx val="1"/>
              <c:delete val="1"/>
              <c:extLst>
                <c:ext xmlns:c15="http://schemas.microsoft.com/office/drawing/2012/chart" uri="{CE6537A1-D6FC-4f65-9D91-7224C49458BB}"/>
                <c:ext xmlns:c16="http://schemas.microsoft.com/office/drawing/2014/chart" uri="{C3380CC4-5D6E-409C-BE32-E72D297353CC}">
                  <c16:uniqueId val="{00000019-EDB0-4857-90B5-A0A9B827A763}"/>
                </c:ext>
              </c:extLst>
            </c:dLbl>
            <c:dLbl>
              <c:idx val="2"/>
              <c:delete val="1"/>
              <c:extLst>
                <c:ext xmlns:c15="http://schemas.microsoft.com/office/drawing/2012/chart" uri="{CE6537A1-D6FC-4f65-9D91-7224C49458BB}"/>
                <c:ext xmlns:c16="http://schemas.microsoft.com/office/drawing/2014/chart" uri="{C3380CC4-5D6E-409C-BE32-E72D297353CC}">
                  <c16:uniqueId val="{0000001A-EDB0-4857-90B5-A0A9B827A763}"/>
                </c:ext>
              </c:extLst>
            </c:dLbl>
            <c:dLbl>
              <c:idx val="3"/>
              <c:delete val="1"/>
              <c:extLst>
                <c:ext xmlns:c15="http://schemas.microsoft.com/office/drawing/2012/chart" uri="{CE6537A1-D6FC-4f65-9D91-7224C49458BB}"/>
                <c:ext xmlns:c16="http://schemas.microsoft.com/office/drawing/2014/chart" uri="{C3380CC4-5D6E-409C-BE32-E72D297353CC}">
                  <c16:uniqueId val="{0000001B-EDB0-4857-90B5-A0A9B827A763}"/>
                </c:ext>
              </c:extLst>
            </c:dLbl>
            <c:dLbl>
              <c:idx val="4"/>
              <c:delete val="1"/>
              <c:extLst>
                <c:ext xmlns:c15="http://schemas.microsoft.com/office/drawing/2012/chart" uri="{CE6537A1-D6FC-4f65-9D91-7224C49458BB}"/>
                <c:ext xmlns:c16="http://schemas.microsoft.com/office/drawing/2014/chart" uri="{C3380CC4-5D6E-409C-BE32-E72D297353CC}">
                  <c16:uniqueId val="{0000001C-EDB0-4857-90B5-A0A9B827A763}"/>
                </c:ext>
              </c:extLst>
            </c:dLbl>
            <c:dLbl>
              <c:idx val="5"/>
              <c:delete val="1"/>
              <c:extLst>
                <c:ext xmlns:c15="http://schemas.microsoft.com/office/drawing/2012/chart" uri="{CE6537A1-D6FC-4f65-9D91-7224C49458BB}"/>
                <c:ext xmlns:c16="http://schemas.microsoft.com/office/drawing/2014/chart" uri="{C3380CC4-5D6E-409C-BE32-E72D297353CC}">
                  <c16:uniqueId val="{0000001D-EDB0-4857-90B5-A0A9B827A763}"/>
                </c:ext>
              </c:extLst>
            </c:dLbl>
            <c:dLbl>
              <c:idx val="6"/>
              <c:delete val="1"/>
              <c:extLst>
                <c:ext xmlns:c15="http://schemas.microsoft.com/office/drawing/2012/chart" uri="{CE6537A1-D6FC-4f65-9D91-7224C49458BB}"/>
                <c:ext xmlns:c16="http://schemas.microsoft.com/office/drawing/2014/chart" uri="{C3380CC4-5D6E-409C-BE32-E72D297353CC}">
                  <c16:uniqueId val="{0000001E-EDB0-4857-90B5-A0A9B827A763}"/>
                </c:ext>
              </c:extLst>
            </c:dLbl>
            <c:dLbl>
              <c:idx val="7"/>
              <c:delete val="1"/>
              <c:extLst>
                <c:ext xmlns:c15="http://schemas.microsoft.com/office/drawing/2012/chart" uri="{CE6537A1-D6FC-4f65-9D91-7224C49458BB}"/>
                <c:ext xmlns:c16="http://schemas.microsoft.com/office/drawing/2014/chart" uri="{C3380CC4-5D6E-409C-BE32-E72D297353CC}">
                  <c16:uniqueId val="{0000001F-EDB0-4857-90B5-A0A9B827A763}"/>
                </c:ext>
              </c:extLst>
            </c:dLbl>
            <c:dLbl>
              <c:idx val="8"/>
              <c:delete val="1"/>
              <c:extLst>
                <c:ext xmlns:c15="http://schemas.microsoft.com/office/drawing/2012/chart" uri="{CE6537A1-D6FC-4f65-9D91-7224C49458BB}"/>
                <c:ext xmlns:c16="http://schemas.microsoft.com/office/drawing/2014/chart" uri="{C3380CC4-5D6E-409C-BE32-E72D297353CC}">
                  <c16:uniqueId val="{00000020-EDB0-4857-90B5-A0A9B827A763}"/>
                </c:ext>
              </c:extLst>
            </c:dLbl>
            <c:dLbl>
              <c:idx val="9"/>
              <c:delete val="1"/>
              <c:extLst>
                <c:ext xmlns:c15="http://schemas.microsoft.com/office/drawing/2012/chart" uri="{CE6537A1-D6FC-4f65-9D91-7224C49458BB}"/>
                <c:ext xmlns:c16="http://schemas.microsoft.com/office/drawing/2014/chart" uri="{C3380CC4-5D6E-409C-BE32-E72D297353CC}">
                  <c16:uniqueId val="{00000021-EDB0-4857-90B5-A0A9B827A763}"/>
                </c:ext>
              </c:extLst>
            </c:dLbl>
            <c:dLbl>
              <c:idx val="10"/>
              <c:delete val="1"/>
              <c:extLst>
                <c:ext xmlns:c15="http://schemas.microsoft.com/office/drawing/2012/chart" uri="{CE6537A1-D6FC-4f65-9D91-7224C49458BB}"/>
                <c:ext xmlns:c16="http://schemas.microsoft.com/office/drawing/2014/chart" uri="{C3380CC4-5D6E-409C-BE32-E72D297353CC}">
                  <c16:uniqueId val="{00000022-EDB0-4857-90B5-A0A9B827A763}"/>
                </c:ext>
              </c:extLst>
            </c:dLbl>
            <c:dLbl>
              <c:idx val="11"/>
              <c:delete val="1"/>
              <c:extLst>
                <c:ext xmlns:c15="http://schemas.microsoft.com/office/drawing/2012/chart" uri="{CE6537A1-D6FC-4f65-9D91-7224C49458BB}"/>
                <c:ext xmlns:c16="http://schemas.microsoft.com/office/drawing/2014/chart" uri="{C3380CC4-5D6E-409C-BE32-E72D297353CC}">
                  <c16:uniqueId val="{00000023-EDB0-4857-90B5-A0A9B827A763}"/>
                </c:ext>
              </c:extLst>
            </c:dLbl>
            <c:dLbl>
              <c:idx val="12"/>
              <c:delete val="1"/>
              <c:extLst>
                <c:ext xmlns:c15="http://schemas.microsoft.com/office/drawing/2012/chart" uri="{CE6537A1-D6FC-4f65-9D91-7224C49458BB}"/>
                <c:ext xmlns:c16="http://schemas.microsoft.com/office/drawing/2014/chart" uri="{C3380CC4-5D6E-409C-BE32-E72D297353CC}">
                  <c16:uniqueId val="{00000024-EDB0-4857-90B5-A0A9B827A763}"/>
                </c:ext>
              </c:extLst>
            </c:dLbl>
            <c:dLbl>
              <c:idx val="13"/>
              <c:delete val="1"/>
              <c:extLst>
                <c:ext xmlns:c15="http://schemas.microsoft.com/office/drawing/2012/chart" uri="{CE6537A1-D6FC-4f65-9D91-7224C49458BB}"/>
                <c:ext xmlns:c16="http://schemas.microsoft.com/office/drawing/2014/chart" uri="{C3380CC4-5D6E-409C-BE32-E72D297353CC}">
                  <c16:uniqueId val="{00000025-EDB0-4857-90B5-A0A9B827A763}"/>
                </c:ext>
              </c:extLst>
            </c:dLbl>
            <c:dLbl>
              <c:idx val="14"/>
              <c:delete val="1"/>
              <c:extLst>
                <c:ext xmlns:c15="http://schemas.microsoft.com/office/drawing/2012/chart" uri="{CE6537A1-D6FC-4f65-9D91-7224C49458BB}"/>
                <c:ext xmlns:c16="http://schemas.microsoft.com/office/drawing/2014/chart" uri="{C3380CC4-5D6E-409C-BE32-E72D297353CC}">
                  <c16:uniqueId val="{00000026-EDB0-4857-90B5-A0A9B827A763}"/>
                </c:ext>
              </c:extLst>
            </c:dLbl>
            <c:dLbl>
              <c:idx val="15"/>
              <c:delete val="1"/>
              <c:extLst>
                <c:ext xmlns:c15="http://schemas.microsoft.com/office/drawing/2012/chart" uri="{CE6537A1-D6FC-4f65-9D91-7224C49458BB}"/>
                <c:ext xmlns:c16="http://schemas.microsoft.com/office/drawing/2014/chart" uri="{C3380CC4-5D6E-409C-BE32-E72D297353CC}">
                  <c16:uniqueId val="{00000027-EDB0-4857-90B5-A0A9B827A763}"/>
                </c:ext>
              </c:extLst>
            </c:dLbl>
            <c:dLbl>
              <c:idx val="16"/>
              <c:delete val="1"/>
              <c:extLst>
                <c:ext xmlns:c15="http://schemas.microsoft.com/office/drawing/2012/chart" uri="{CE6537A1-D6FC-4f65-9D91-7224C49458BB}"/>
                <c:ext xmlns:c16="http://schemas.microsoft.com/office/drawing/2014/chart" uri="{C3380CC4-5D6E-409C-BE32-E72D297353CC}">
                  <c16:uniqueId val="{00000028-EDB0-4857-90B5-A0A9B827A763}"/>
                </c:ext>
              </c:extLst>
            </c:dLbl>
            <c:dLbl>
              <c:idx val="17"/>
              <c:layout>
                <c:manualLayout>
                  <c:x val="-9.3780737836130695E-2"/>
                  <c:y val="-4.3494429674642385E-2"/>
                </c:manualLayout>
              </c:layout>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0072136963563436E-2"/>
                      <c:h val="6.5946851386818273E-2"/>
                    </c:manualLayout>
                  </c15:layout>
                </c:ext>
                <c:ext xmlns:c16="http://schemas.microsoft.com/office/drawing/2014/chart" uri="{C3380CC4-5D6E-409C-BE32-E72D297353CC}">
                  <c16:uniqueId val="{00000029-EDB0-4857-90B5-A0A9B827A76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Sheet2!$O$10:$O$27</c:f>
              <c:numCache>
                <c:formatCode>General</c:formatCode>
                <c:ptCount val="18"/>
                <c:pt idx="0">
                  <c:v>2023</c:v>
                </c:pt>
                <c:pt idx="1">
                  <c:v>2024</c:v>
                </c:pt>
                <c:pt idx="2">
                  <c:v>2025</c:v>
                </c:pt>
                <c:pt idx="3">
                  <c:v>2026</c:v>
                </c:pt>
                <c:pt idx="4">
                  <c:v>2027</c:v>
                </c:pt>
                <c:pt idx="5">
                  <c:v>2028</c:v>
                </c:pt>
                <c:pt idx="6">
                  <c:v>2029</c:v>
                </c:pt>
                <c:pt idx="7">
                  <c:v>2030</c:v>
                </c:pt>
                <c:pt idx="8">
                  <c:v>2031</c:v>
                </c:pt>
                <c:pt idx="9">
                  <c:v>2032</c:v>
                </c:pt>
                <c:pt idx="10">
                  <c:v>2033</c:v>
                </c:pt>
                <c:pt idx="11">
                  <c:v>2034</c:v>
                </c:pt>
                <c:pt idx="12">
                  <c:v>2035</c:v>
                </c:pt>
                <c:pt idx="13">
                  <c:v>2036</c:v>
                </c:pt>
                <c:pt idx="14">
                  <c:v>2037</c:v>
                </c:pt>
                <c:pt idx="15">
                  <c:v>2038</c:v>
                </c:pt>
                <c:pt idx="16">
                  <c:v>2039</c:v>
                </c:pt>
                <c:pt idx="17">
                  <c:v>2040</c:v>
                </c:pt>
              </c:numCache>
            </c:numRef>
          </c:xVal>
          <c:yVal>
            <c:numRef>
              <c:f>Sheet2!$W$10:$W$27</c:f>
              <c:numCache>
                <c:formatCode>0</c:formatCode>
                <c:ptCount val="18"/>
                <c:pt idx="0">
                  <c:v>13.65</c:v>
                </c:pt>
                <c:pt idx="1">
                  <c:v>14.711079000000003</c:v>
                </c:pt>
                <c:pt idx="2">
                  <c:v>15.781938030000001</c:v>
                </c:pt>
                <c:pt idx="3">
                  <c:v>16.936795562099999</c:v>
                </c:pt>
                <c:pt idx="4">
                  <c:v>18.183519932846998</c:v>
                </c:pt>
                <c:pt idx="5">
                  <c:v>19.530967719454292</c:v>
                </c:pt>
                <c:pt idx="6">
                  <c:v>20.989149157211848</c:v>
                </c:pt>
                <c:pt idx="7">
                  <c:v>22.56942630903951</c:v>
                </c:pt>
                <c:pt idx="8">
                  <c:v>24.284750937876122</c:v>
                </c:pt>
                <c:pt idx="9">
                  <c:v>26.149950543916155</c:v>
                </c:pt>
                <c:pt idx="10">
                  <c:v>28.182072871264488</c:v>
                </c:pt>
                <c:pt idx="11">
                  <c:v>30.400801435167544</c:v>
                </c:pt>
                <c:pt idx="12">
                  <c:v>32.82895736038499</c:v>
                </c:pt>
                <c:pt idx="13">
                  <c:v>35.493106161813948</c:v>
                </c:pt>
                <c:pt idx="14">
                  <c:v>38.424292172307354</c:v>
                </c:pt>
                <c:pt idx="15">
                  <c:v>41.65892829095192</c:v>
                </c:pt>
                <c:pt idx="16">
                  <c:v>45.239874784549862</c:v>
                </c:pt>
                <c:pt idx="17">
                  <c:v>49.21774826561056</c:v>
                </c:pt>
              </c:numCache>
            </c:numRef>
          </c:yVal>
          <c:smooth val="1"/>
          <c:extLst>
            <c:ext xmlns:c16="http://schemas.microsoft.com/office/drawing/2014/chart" uri="{C3380CC4-5D6E-409C-BE32-E72D297353CC}">
              <c16:uniqueId val="{0000002A-EDB0-4857-90B5-A0A9B827A763}"/>
            </c:ext>
          </c:extLst>
        </c:ser>
        <c:dLbls>
          <c:showLegendKey val="0"/>
          <c:showVal val="0"/>
          <c:showCatName val="0"/>
          <c:showSerName val="0"/>
          <c:showPercent val="0"/>
          <c:showBubbleSize val="0"/>
        </c:dLbls>
        <c:axId val="485050520"/>
        <c:axId val="485051240"/>
      </c:scatterChart>
      <c:valAx>
        <c:axId val="485050520"/>
        <c:scaling>
          <c:orientation val="minMax"/>
          <c:max val="2040"/>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ka-GE" sz="1400" b="1">
                    <a:solidFill>
                      <a:sysClr val="windowText" lastClr="000000"/>
                    </a:solidFill>
                  </a:rPr>
                  <a:t>წელი</a:t>
                </a:r>
                <a:endParaRPr lang="en-US" sz="1400" b="1">
                  <a:solidFill>
                    <a:sysClr val="windowText" lastClr="000000"/>
                  </a:solidFill>
                </a:endParaRPr>
              </a:p>
            </c:rich>
          </c:tx>
          <c:layout>
            <c:manualLayout>
              <c:xMode val="edge"/>
              <c:yMode val="edge"/>
              <c:x val="0.82354224070615023"/>
              <c:y val="0.92658485108712763"/>
            </c:manualLayout>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85051240"/>
        <c:crosses val="autoZero"/>
        <c:crossBetween val="midCat"/>
      </c:valAx>
      <c:valAx>
        <c:axId val="485051240"/>
        <c:scaling>
          <c:orientation val="minMax"/>
          <c:max val="55"/>
          <c:min val="0"/>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ka-GE" sz="1100" b="1">
                    <a:solidFill>
                      <a:sysClr val="windowText" lastClr="000000"/>
                    </a:solidFill>
                  </a:rPr>
                  <a:t>ენერგია,</a:t>
                </a:r>
                <a:r>
                  <a:rPr lang="ka-GE" sz="1100" b="1" baseline="0">
                    <a:solidFill>
                      <a:sysClr val="windowText" lastClr="000000"/>
                    </a:solidFill>
                  </a:rPr>
                  <a:t> მლრდ.კვტ.სთ</a:t>
                </a:r>
                <a:endParaRPr lang="en-US" sz="1100" b="1">
                  <a:solidFill>
                    <a:sysClr val="windowText" lastClr="000000"/>
                  </a:solidFill>
                </a:endParaRPr>
              </a:p>
            </c:rich>
          </c:tx>
          <c:layout>
            <c:manualLayout>
              <c:xMode val="edge"/>
              <c:yMode val="edge"/>
              <c:x val="5.1140042512736461E-3"/>
              <c:y val="0.10559344072816586"/>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85050520"/>
        <c:crosses val="autoZero"/>
        <c:crossBetween val="midCat"/>
      </c:valAx>
      <c:spPr>
        <a:noFill/>
        <a:ln w="25400">
          <a:noFill/>
        </a:ln>
        <a:effectLst/>
      </c:spPr>
    </c:plotArea>
    <c:legend>
      <c:legendPos val="r"/>
      <c:layout>
        <c:manualLayout>
          <c:xMode val="edge"/>
          <c:yMode val="edge"/>
          <c:x val="0.11491973695013653"/>
          <c:y val="0.13941756277480807"/>
          <c:w val="0.29461309263688151"/>
          <c:h val="0.32857220255724912"/>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ka-GE" sz="1400" b="1" i="0" baseline="0">
                <a:latin typeface="Calibri" panose="020F0502020204030204" pitchFamily="34" charset="0"/>
                <a:ea typeface="Calibri" panose="020F0502020204030204" pitchFamily="34" charset="0"/>
                <a:cs typeface="Calibri" panose="020F0502020204030204" pitchFamily="34" charset="0"/>
              </a:rPr>
              <a:t>ასაშენებელი   სადგურების   ენერგიები</a:t>
            </a:r>
            <a:endParaRPr lang="en-US" sz="1400">
              <a:latin typeface="Calibri" panose="020F0502020204030204" pitchFamily="34" charset="0"/>
              <a:ea typeface="Calibri" panose="020F0502020204030204" pitchFamily="34" charset="0"/>
              <a:cs typeface="Calibri" panose="020F0502020204030204" pitchFamily="34" charset="0"/>
            </a:endParaRPr>
          </a:p>
        </c:rich>
      </c:tx>
      <c:layout>
        <c:manualLayout>
          <c:xMode val="edge"/>
          <c:yMode val="edge"/>
          <c:x val="0.27021521258116987"/>
          <c:y val="2.7267231406500749E-2"/>
        </c:manualLayout>
      </c:layout>
      <c:overlay val="1"/>
    </c:title>
    <c:autoTitleDeleted val="0"/>
    <c:view3D>
      <c:rotX val="15"/>
      <c:rotY val="20"/>
      <c:rAngAx val="1"/>
    </c:view3D>
    <c:floor>
      <c:thickness val="0"/>
    </c:floor>
    <c:sideWall>
      <c:thickness val="0"/>
    </c:sideWall>
    <c:backWall>
      <c:thickness val="0"/>
    </c:backWall>
    <c:plotArea>
      <c:layout>
        <c:manualLayout>
          <c:layoutTarget val="inner"/>
          <c:xMode val="edge"/>
          <c:yMode val="edge"/>
          <c:x val="8.3443509315245551E-2"/>
          <c:y val="0.14026377952755906"/>
          <c:w val="0.91650322850747967"/>
          <c:h val="0.48535613405084299"/>
        </c:manualLayout>
      </c:layout>
      <c:bar3DChart>
        <c:barDir val="col"/>
        <c:grouping val="clustered"/>
        <c:varyColors val="0"/>
        <c:ser>
          <c:idx val="0"/>
          <c:order val="0"/>
          <c:spPr>
            <a:solidFill>
              <a:srgbClr val="C00000"/>
            </a:solidFill>
          </c:spPr>
          <c:invertIfNegative val="0"/>
          <c:dLbls>
            <c:dLbl>
              <c:idx val="0"/>
              <c:layout>
                <c:manualLayout>
                  <c:x val="5.7061332395590492E-3"/>
                  <c:y val="-3.8329911019849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8D2-4ADD-B96B-DE4442B4CC0C}"/>
                </c:ext>
              </c:extLst>
            </c:dLbl>
            <c:dLbl>
              <c:idx val="1"/>
              <c:layout>
                <c:manualLayout>
                  <c:x val="5.7061332395590492E-3"/>
                  <c:y val="-4.10677618069815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D2-4ADD-B96B-DE4442B4CC0C}"/>
                </c:ext>
              </c:extLst>
            </c:dLbl>
            <c:dLbl>
              <c:idx val="3"/>
              <c:layout>
                <c:manualLayout>
                  <c:x val="3.8040888263726298E-3"/>
                  <c:y val="-3.2854209445585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8D2-4ADD-B96B-DE4442B4CC0C}"/>
                </c:ext>
              </c:extLst>
            </c:dLbl>
            <c:dLbl>
              <c:idx val="4"/>
              <c:layout>
                <c:manualLayout>
                  <c:x val="1.5216355305490798E-2"/>
                  <c:y val="-2.0816521792538661E-2"/>
                </c:manualLayout>
              </c:layout>
              <c:numFmt formatCode="#,##0.0" sourceLinked="0"/>
              <c:spPr/>
              <c:txPr>
                <a:bodyPr/>
                <a:lstStyle/>
                <a:p>
                  <a:pPr>
                    <a:defRPr sz="1200" b="1"/>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8D2-4ADD-B96B-DE4442B4CC0C}"/>
                </c:ext>
              </c:extLst>
            </c:dLbl>
            <c:dLbl>
              <c:idx val="7"/>
              <c:spPr/>
              <c:txPr>
                <a:bodyPr/>
                <a:lstStyle/>
                <a:p>
                  <a:pPr>
                    <a:defRPr sz="1200" b="1"/>
                  </a:pPr>
                  <a:endParaRPr lang="en-US"/>
                </a:p>
              </c:txPr>
              <c:showLegendKey val="0"/>
              <c:showVal val="1"/>
              <c:showCatName val="0"/>
              <c:showSerName val="0"/>
              <c:showPercent val="0"/>
              <c:showBubbleSize val="0"/>
              <c:extLst>
                <c:ext xmlns:c16="http://schemas.microsoft.com/office/drawing/2014/chart" uri="{C3380CC4-5D6E-409C-BE32-E72D297353CC}">
                  <c16:uniqueId val="{00000004-A8D2-4ADD-B96B-DE4442B4CC0C}"/>
                </c:ext>
              </c:extLst>
            </c:dLbl>
            <c:spPr>
              <a:noFill/>
              <a:ln>
                <a:noFill/>
              </a:ln>
              <a:effectLst/>
            </c:spPr>
            <c:txPr>
              <a:bodyPr wrap="square" lIns="38100" tIns="19050" rIns="38100" bIns="19050" anchor="ctr">
                <a:spAutoFit/>
              </a:bodyPr>
              <a:lstStyle/>
              <a:p>
                <a:pPr>
                  <a:defRPr sz="1200"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Sheet4!$E$44:$E$53</c:f>
              <c:numCache>
                <c:formatCode>General</c:formatCode>
                <c:ptCount val="10"/>
                <c:pt idx="0">
                  <c:v>2</c:v>
                </c:pt>
                <c:pt idx="1">
                  <c:v>2</c:v>
                </c:pt>
                <c:pt idx="2">
                  <c:v>1.5</c:v>
                </c:pt>
                <c:pt idx="3">
                  <c:v>4</c:v>
                </c:pt>
                <c:pt idx="4">
                  <c:v>14.700000000000001</c:v>
                </c:pt>
                <c:pt idx="5">
                  <c:v>1.02</c:v>
                </c:pt>
                <c:pt idx="6">
                  <c:v>0.498</c:v>
                </c:pt>
                <c:pt idx="7">
                  <c:v>2.5739999999999998</c:v>
                </c:pt>
                <c:pt idx="8">
                  <c:v>4.0200000000000005</c:v>
                </c:pt>
                <c:pt idx="9">
                  <c:v>4.0049999999999999</c:v>
                </c:pt>
              </c:numCache>
            </c:numRef>
          </c:val>
          <c:extLst>
            <c:ext xmlns:c16="http://schemas.microsoft.com/office/drawing/2014/chart" uri="{C3380CC4-5D6E-409C-BE32-E72D297353CC}">
              <c16:uniqueId val="{00000005-A8D2-4ADD-B96B-DE4442B4CC0C}"/>
            </c:ext>
          </c:extLst>
        </c:ser>
        <c:dLbls>
          <c:showLegendKey val="0"/>
          <c:showVal val="0"/>
          <c:showCatName val="0"/>
          <c:showSerName val="0"/>
          <c:showPercent val="0"/>
          <c:showBubbleSize val="0"/>
        </c:dLbls>
        <c:gapWidth val="150"/>
        <c:shape val="cylinder"/>
        <c:axId val="171113088"/>
        <c:axId val="171127552"/>
        <c:axId val="0"/>
      </c:bar3DChart>
      <c:catAx>
        <c:axId val="171113088"/>
        <c:scaling>
          <c:orientation val="minMax"/>
        </c:scaling>
        <c:delete val="0"/>
        <c:axPos val="b"/>
        <c:title>
          <c:tx>
            <c:rich>
              <a:bodyPr/>
              <a:lstStyle/>
              <a:p>
                <a:pPr>
                  <a:defRPr sz="1200">
                    <a:latin typeface="+mn-lt"/>
                  </a:defRPr>
                </a:pPr>
                <a:r>
                  <a:rPr lang="ka-GE" sz="1200">
                    <a:latin typeface="+mn-lt"/>
                  </a:rPr>
                  <a:t>სადგურის ტიპები</a:t>
                </a:r>
                <a:endParaRPr lang="en-US" sz="1200">
                  <a:latin typeface="+mn-lt"/>
                </a:endParaRPr>
              </a:p>
            </c:rich>
          </c:tx>
          <c:layout>
            <c:manualLayout>
              <c:xMode val="edge"/>
              <c:yMode val="edge"/>
              <c:x val="0.75338465808657196"/>
              <c:y val="0.93207959096856063"/>
            </c:manualLayout>
          </c:layout>
          <c:overlay val="0"/>
        </c:title>
        <c:majorTickMark val="out"/>
        <c:minorTickMark val="none"/>
        <c:tickLblPos val="nextTo"/>
        <c:crossAx val="171127552"/>
        <c:crosses val="autoZero"/>
        <c:auto val="1"/>
        <c:lblAlgn val="ctr"/>
        <c:lblOffset val="100"/>
        <c:noMultiLvlLbl val="0"/>
      </c:catAx>
      <c:valAx>
        <c:axId val="171127552"/>
        <c:scaling>
          <c:orientation val="minMax"/>
          <c:max val="12"/>
        </c:scaling>
        <c:delete val="0"/>
        <c:axPos val="l"/>
        <c:majorGridlines/>
        <c:title>
          <c:tx>
            <c:rich>
              <a:bodyPr rot="-5400000" vert="horz"/>
              <a:lstStyle/>
              <a:p>
                <a:pPr>
                  <a:defRPr sz="1200" b="0">
                    <a:latin typeface="+mn-lt"/>
                  </a:defRPr>
                </a:pPr>
                <a:r>
                  <a:rPr lang="en-US" sz="1200" b="0">
                    <a:latin typeface="+mn-lt"/>
                  </a:rPr>
                  <a:t>W</a:t>
                </a:r>
                <a:r>
                  <a:rPr lang="ka-GE" sz="1200" b="0">
                    <a:latin typeface="+mn-lt"/>
                  </a:rPr>
                  <a:t>, მლრდ. კვტ/წ</a:t>
                </a:r>
                <a:endParaRPr lang="en-US" sz="1200" b="0">
                  <a:latin typeface="+mn-lt"/>
                </a:endParaRPr>
              </a:p>
            </c:rich>
          </c:tx>
          <c:layout>
            <c:manualLayout>
              <c:xMode val="edge"/>
              <c:yMode val="edge"/>
              <c:x val="2.1615815695789852E-3"/>
              <c:y val="8.8498127457387998E-2"/>
            </c:manualLayout>
          </c:layout>
          <c:overlay val="0"/>
        </c:title>
        <c:numFmt formatCode="General" sourceLinked="1"/>
        <c:majorTickMark val="out"/>
        <c:minorTickMark val="none"/>
        <c:tickLblPos val="nextTo"/>
        <c:crossAx val="171113088"/>
        <c:crosses val="autoZero"/>
        <c:crossBetween val="between"/>
      </c:valAx>
    </c:plotArea>
    <c:plotVisOnly val="1"/>
    <c:dispBlanksAs val="gap"/>
    <c:showDLblsOverMax val="0"/>
  </c:chart>
  <c:spPr>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051899396889742E-2"/>
          <c:y val="3.934291874635186E-2"/>
          <c:w val="0.868484666501945"/>
          <c:h val="0.8757837683300177"/>
        </c:manualLayout>
      </c:layout>
      <c:scatterChart>
        <c:scatterStyle val="smoothMarker"/>
        <c:varyColors val="0"/>
        <c:ser>
          <c:idx val="4"/>
          <c:order val="4"/>
          <c:spPr>
            <a:ln w="15875" cap="rnd">
              <a:solidFill>
                <a:schemeClr val="tx1"/>
              </a:solidFill>
              <a:round/>
            </a:ln>
            <a:effectLst/>
          </c:spPr>
          <c:marker>
            <c:symbol val="none"/>
          </c:marker>
          <c:xVal>
            <c:numRef>
              <c:f>Sheet4!$N$97:$N$110</c:f>
              <c:numCache>
                <c:formatCode>General</c:formatCode>
                <c:ptCount val="14"/>
                <c:pt idx="0">
                  <c:v>1000</c:v>
                </c:pt>
                <c:pt idx="1">
                  <c:v>7000</c:v>
                </c:pt>
                <c:pt idx="2">
                  <c:v>8000</c:v>
                </c:pt>
                <c:pt idx="3">
                  <c:v>10000</c:v>
                </c:pt>
                <c:pt idx="4">
                  <c:v>13000</c:v>
                </c:pt>
                <c:pt idx="5">
                  <c:v>13500</c:v>
                </c:pt>
                <c:pt idx="6">
                  <c:v>20000</c:v>
                </c:pt>
                <c:pt idx="7">
                  <c:v>30000</c:v>
                </c:pt>
                <c:pt idx="8">
                  <c:v>40000</c:v>
                </c:pt>
                <c:pt idx="9">
                  <c:v>50000</c:v>
                </c:pt>
                <c:pt idx="10">
                  <c:v>60000</c:v>
                </c:pt>
                <c:pt idx="11">
                  <c:v>70000</c:v>
                </c:pt>
                <c:pt idx="12">
                  <c:v>100000</c:v>
                </c:pt>
              </c:numCache>
            </c:numRef>
          </c:xVal>
          <c:yVal>
            <c:numRef>
              <c:f>Sheet4!$O$97:$O$110</c:f>
              <c:numCache>
                <c:formatCode>General</c:formatCode>
                <c:ptCount val="14"/>
                <c:pt idx="0">
                  <c:v>285</c:v>
                </c:pt>
                <c:pt idx="1">
                  <c:v>292</c:v>
                </c:pt>
                <c:pt idx="2">
                  <c:v>300</c:v>
                </c:pt>
                <c:pt idx="3">
                  <c:v>325</c:v>
                </c:pt>
                <c:pt idx="4">
                  <c:v>367</c:v>
                </c:pt>
                <c:pt idx="5">
                  <c:v>374</c:v>
                </c:pt>
                <c:pt idx="6">
                  <c:v>465</c:v>
                </c:pt>
                <c:pt idx="7">
                  <c:v>600</c:v>
                </c:pt>
                <c:pt idx="8">
                  <c:v>720</c:v>
                </c:pt>
                <c:pt idx="9">
                  <c:v>820</c:v>
                </c:pt>
                <c:pt idx="10">
                  <c:v>920</c:v>
                </c:pt>
                <c:pt idx="11">
                  <c:v>1010</c:v>
                </c:pt>
                <c:pt idx="12">
                  <c:v>1300</c:v>
                </c:pt>
              </c:numCache>
            </c:numRef>
          </c:yVal>
          <c:smooth val="1"/>
          <c:extLst>
            <c:ext xmlns:c16="http://schemas.microsoft.com/office/drawing/2014/chart" uri="{C3380CC4-5D6E-409C-BE32-E72D297353CC}">
              <c16:uniqueId val="{00000000-2439-4BD3-83FA-45AAA5647721}"/>
            </c:ext>
          </c:extLst>
        </c:ser>
        <c:dLbls>
          <c:showLegendKey val="0"/>
          <c:showVal val="0"/>
          <c:showCatName val="0"/>
          <c:showSerName val="0"/>
          <c:showPercent val="0"/>
          <c:showBubbleSize val="0"/>
        </c:dLbls>
        <c:axId val="-1951136176"/>
        <c:axId val="-1951135088"/>
      </c:scatterChart>
      <c:scatterChart>
        <c:scatterStyle val="lineMarker"/>
        <c:varyColors val="0"/>
        <c:ser>
          <c:idx val="0"/>
          <c:order val="0"/>
          <c:tx>
            <c:v>d=33 მმ</c:v>
          </c:tx>
          <c:spPr>
            <a:ln w="25400" cap="rnd">
              <a:noFill/>
              <a:round/>
            </a:ln>
            <a:effectLst/>
          </c:spPr>
          <c:marker>
            <c:symbol val="circle"/>
            <c:size val="6"/>
            <c:spPr>
              <a:solidFill>
                <a:schemeClr val="bg1"/>
              </a:solidFill>
              <a:ln w="9525">
                <a:solidFill>
                  <a:schemeClr val="tx1"/>
                </a:solidFill>
              </a:ln>
              <a:effectLst/>
            </c:spPr>
          </c:marker>
          <c:xVal>
            <c:numRef>
              <c:f>Sheet4!$P$6:$P$20</c:f>
              <c:numCache>
                <c:formatCode>0</c:formatCode>
                <c:ptCount val="15"/>
                <c:pt idx="0">
                  <c:v>1361.2500000000002</c:v>
                </c:pt>
                <c:pt idx="1">
                  <c:v>1810.4625000000003</c:v>
                </c:pt>
                <c:pt idx="2">
                  <c:v>2273.2875000000004</c:v>
                </c:pt>
                <c:pt idx="3">
                  <c:v>3403.1250000000005</c:v>
                </c:pt>
                <c:pt idx="4">
                  <c:v>4532.9625000000005</c:v>
                </c:pt>
                <c:pt idx="5">
                  <c:v>5676.4125000000013</c:v>
                </c:pt>
                <c:pt idx="6">
                  <c:v>6806.2500000000009</c:v>
                </c:pt>
                <c:pt idx="7">
                  <c:v>7936.0875000000005</c:v>
                </c:pt>
                <c:pt idx="8">
                  <c:v>9079.5375000000022</c:v>
                </c:pt>
                <c:pt idx="9">
                  <c:v>11339.212500000001</c:v>
                </c:pt>
                <c:pt idx="10">
                  <c:v>13612.500000000002</c:v>
                </c:pt>
                <c:pt idx="11">
                  <c:v>15885.787500000004</c:v>
                </c:pt>
                <c:pt idx="12">
                  <c:v>18145.462500000005</c:v>
                </c:pt>
                <c:pt idx="13">
                  <c:v>20418.750000000004</c:v>
                </c:pt>
                <c:pt idx="14">
                  <c:v>22692.037500000006</c:v>
                </c:pt>
              </c:numCache>
            </c:numRef>
          </c:xVal>
          <c:yVal>
            <c:numRef>
              <c:f>Sheet4!$U$6:$U$20</c:f>
              <c:numCache>
                <c:formatCode>0.00</c:formatCode>
                <c:ptCount val="15"/>
                <c:pt idx="0">
                  <c:v>275.9852900435194</c:v>
                </c:pt>
                <c:pt idx="1">
                  <c:v>269.91226410124148</c:v>
                </c:pt>
                <c:pt idx="2">
                  <c:v>296.30508954531092</c:v>
                </c:pt>
                <c:pt idx="3">
                  <c:v>284.92013679356359</c:v>
                </c:pt>
                <c:pt idx="4">
                  <c:v>293.83474935762206</c:v>
                </c:pt>
                <c:pt idx="5">
                  <c:v>286.07190027644992</c:v>
                </c:pt>
                <c:pt idx="6">
                  <c:v>290.01744838785066</c:v>
                </c:pt>
                <c:pt idx="7">
                  <c:v>320.97948334589762</c:v>
                </c:pt>
                <c:pt idx="8">
                  <c:v>318.39093912536623</c:v>
                </c:pt>
                <c:pt idx="9">
                  <c:v>386.97696687926083</c:v>
                </c:pt>
                <c:pt idx="10">
                  <c:v>442.28807840807531</c:v>
                </c:pt>
                <c:pt idx="11">
                  <c:v>494.17662391963711</c:v>
                </c:pt>
                <c:pt idx="12">
                  <c:v>573.14299165937302</c:v>
                </c:pt>
                <c:pt idx="13">
                  <c:v>611.83184179783734</c:v>
                </c:pt>
                <c:pt idx="14">
                  <c:v>598.62152119130099</c:v>
                </c:pt>
              </c:numCache>
            </c:numRef>
          </c:yVal>
          <c:smooth val="0"/>
          <c:extLst>
            <c:ext xmlns:c16="http://schemas.microsoft.com/office/drawing/2014/chart" uri="{C3380CC4-5D6E-409C-BE32-E72D297353CC}">
              <c16:uniqueId val="{00000001-2439-4BD3-83FA-45AAA5647721}"/>
            </c:ext>
          </c:extLst>
        </c:ser>
        <c:ser>
          <c:idx val="2"/>
          <c:order val="1"/>
          <c:tx>
            <c:v>d=65 მმ</c:v>
          </c:tx>
          <c:spPr>
            <a:ln w="25400" cap="rnd">
              <a:noFill/>
              <a:round/>
            </a:ln>
            <a:effectLst/>
          </c:spPr>
          <c:marker>
            <c:symbol val="triangle"/>
            <c:size val="6"/>
            <c:spPr>
              <a:solidFill>
                <a:srgbClr val="FF0000"/>
              </a:solidFill>
              <a:ln w="9525">
                <a:solidFill>
                  <a:schemeClr val="tx1"/>
                </a:solidFill>
              </a:ln>
              <a:effectLst/>
            </c:spPr>
          </c:marker>
          <c:xVal>
            <c:numRef>
              <c:f>Sheet3!$P$6:$P$26</c:f>
              <c:numCache>
                <c:formatCode>0</c:formatCode>
                <c:ptCount val="21"/>
                <c:pt idx="0">
                  <c:v>18484.375000000004</c:v>
                </c:pt>
                <c:pt idx="1">
                  <c:v>35225.937500000007</c:v>
                </c:pt>
                <c:pt idx="2">
                  <c:v>13203.125000000002</c:v>
                </c:pt>
                <c:pt idx="3">
                  <c:v>8819.6875</c:v>
                </c:pt>
                <c:pt idx="4">
                  <c:v>6179.0625000000009</c:v>
                </c:pt>
                <c:pt idx="8">
                  <c:v>5281.2500000000009</c:v>
                </c:pt>
                <c:pt idx="9">
                  <c:v>7024.0625000000018</c:v>
                </c:pt>
                <c:pt idx="10">
                  <c:v>8819.6875</c:v>
                </c:pt>
                <c:pt idx="11">
                  <c:v>13203.125000000002</c:v>
                </c:pt>
                <c:pt idx="12">
                  <c:v>17586.562500000004</c:v>
                </c:pt>
                <c:pt idx="19">
                  <c:v>52812.500000000007</c:v>
                </c:pt>
              </c:numCache>
            </c:numRef>
          </c:xVal>
          <c:yVal>
            <c:numRef>
              <c:f>Sheet3!$U$6:$U$26</c:f>
              <c:numCache>
                <c:formatCode>0.00</c:formatCode>
                <c:ptCount val="21"/>
                <c:pt idx="0">
                  <c:v>472.89614305209773</c:v>
                </c:pt>
                <c:pt idx="1">
                  <c:v>713.22041247201639</c:v>
                </c:pt>
                <c:pt idx="2">
                  <c:v>423.00070870894075</c:v>
                </c:pt>
                <c:pt idx="3">
                  <c:v>307.44267012705291</c:v>
                </c:pt>
                <c:pt idx="4">
                  <c:v>265.58446813499262</c:v>
                </c:pt>
                <c:pt idx="5">
                  <c:v>611.81069459996695</c:v>
                </c:pt>
                <c:pt idx="8">
                  <c:v>318.07569617569601</c:v>
                </c:pt>
                <c:pt idx="9">
                  <c:v>295.25397191316557</c:v>
                </c:pt>
                <c:pt idx="10">
                  <c:v>322.96108951205497</c:v>
                </c:pt>
                <c:pt idx="11">
                  <c:v>402.34656274718702</c:v>
                </c:pt>
                <c:pt idx="12">
                  <c:v>439.4218539893414</c:v>
                </c:pt>
                <c:pt idx="13">
                  <c:v>667.50225330298485</c:v>
                </c:pt>
                <c:pt idx="14">
                  <c:v>701.95398250571941</c:v>
                </c:pt>
                <c:pt idx="15">
                  <c:v>805.94716509915941</c:v>
                </c:pt>
                <c:pt idx="16">
                  <c:v>890.08090908259737</c:v>
                </c:pt>
                <c:pt idx="17">
                  <c:v>1097.9670706409768</c:v>
                </c:pt>
                <c:pt idx="18">
                  <c:v>968.34595813475016</c:v>
                </c:pt>
                <c:pt idx="19">
                  <c:v>917.38038139081561</c:v>
                </c:pt>
                <c:pt idx="20">
                  <c:v>1114.9660812419106</c:v>
                </c:pt>
              </c:numCache>
            </c:numRef>
          </c:yVal>
          <c:smooth val="0"/>
          <c:extLst>
            <c:ext xmlns:c16="http://schemas.microsoft.com/office/drawing/2014/chart" uri="{C3380CC4-5D6E-409C-BE32-E72D297353CC}">
              <c16:uniqueId val="{00000002-2439-4BD3-83FA-45AAA5647721}"/>
            </c:ext>
          </c:extLst>
        </c:ser>
        <c:ser>
          <c:idx val="1"/>
          <c:order val="2"/>
          <c:tx>
            <c:v>d=85 მმ</c:v>
          </c:tx>
          <c:spPr>
            <a:ln w="25400" cap="rnd">
              <a:noFill/>
              <a:round/>
            </a:ln>
            <a:effectLst/>
          </c:spPr>
          <c:marker>
            <c:symbol val="circle"/>
            <c:size val="6"/>
            <c:spPr>
              <a:solidFill>
                <a:schemeClr val="tx1"/>
              </a:solidFill>
              <a:ln w="9525">
                <a:solidFill>
                  <a:schemeClr val="tx1"/>
                </a:solidFill>
              </a:ln>
              <a:effectLst/>
            </c:spPr>
          </c:marker>
          <c:xVal>
            <c:numRef>
              <c:f>Sheet4!$P$25:$P$34</c:f>
              <c:numCache>
                <c:formatCode>0</c:formatCode>
                <c:ptCount val="10"/>
                <c:pt idx="0">
                  <c:v>9031.2500000000018</c:v>
                </c:pt>
                <c:pt idx="1">
                  <c:v>12011.562500000005</c:v>
                </c:pt>
                <c:pt idx="2">
                  <c:v>15082.187500000004</c:v>
                </c:pt>
                <c:pt idx="3">
                  <c:v>22578.125000000004</c:v>
                </c:pt>
                <c:pt idx="4">
                  <c:v>30074.062500000007</c:v>
                </c:pt>
                <c:pt idx="5">
                  <c:v>37660.312500000007</c:v>
                </c:pt>
                <c:pt idx="6">
                  <c:v>45156.250000000007</c:v>
                </c:pt>
                <c:pt idx="7">
                  <c:v>52652.187500000007</c:v>
                </c:pt>
                <c:pt idx="8">
                  <c:v>60238.437500000015</c:v>
                </c:pt>
                <c:pt idx="9">
                  <c:v>75230.312500000029</c:v>
                </c:pt>
              </c:numCache>
            </c:numRef>
          </c:xVal>
          <c:yVal>
            <c:numRef>
              <c:f>Sheet4!$U$25:$U$34</c:f>
              <c:numCache>
                <c:formatCode>0.00</c:formatCode>
                <c:ptCount val="10"/>
                <c:pt idx="0">
                  <c:v>308.86038994977332</c:v>
                </c:pt>
                <c:pt idx="1">
                  <c:v>363.24365346633135</c:v>
                </c:pt>
                <c:pt idx="2">
                  <c:v>423.71873160468277</c:v>
                </c:pt>
                <c:pt idx="3">
                  <c:v>498.36830064038389</c:v>
                </c:pt>
                <c:pt idx="4">
                  <c:v>652.64355236316953</c:v>
                </c:pt>
                <c:pt idx="5">
                  <c:v>703.19157963407474</c:v>
                </c:pt>
                <c:pt idx="6">
                  <c:v>764.79715606610489</c:v>
                </c:pt>
                <c:pt idx="7">
                  <c:v>806.24916192488809</c:v>
                </c:pt>
                <c:pt idx="8">
                  <c:v>851.70592380088954</c:v>
                </c:pt>
                <c:pt idx="9">
                  <c:v>995.57082747810068</c:v>
                </c:pt>
              </c:numCache>
            </c:numRef>
          </c:yVal>
          <c:smooth val="0"/>
          <c:extLst>
            <c:ext xmlns:c16="http://schemas.microsoft.com/office/drawing/2014/chart" uri="{C3380CC4-5D6E-409C-BE32-E72D297353CC}">
              <c16:uniqueId val="{00000003-2439-4BD3-83FA-45AAA5647721}"/>
            </c:ext>
          </c:extLst>
        </c:ser>
        <c:ser>
          <c:idx val="3"/>
          <c:order val="3"/>
          <c:tx>
            <c:v>d=100 მმ</c:v>
          </c:tx>
          <c:spPr>
            <a:ln w="25400" cap="rnd">
              <a:noFill/>
              <a:round/>
            </a:ln>
            <a:effectLst/>
          </c:spPr>
          <c:marker>
            <c:symbol val="triangle"/>
            <c:size val="6"/>
            <c:spPr>
              <a:solidFill>
                <a:schemeClr val="bg1"/>
              </a:solidFill>
              <a:ln w="9525">
                <a:solidFill>
                  <a:schemeClr val="tx1"/>
                </a:solidFill>
              </a:ln>
              <a:effectLst/>
            </c:spPr>
          </c:marker>
          <c:xVal>
            <c:numRef>
              <c:f>Sheet4!$P$39:$P$47</c:f>
              <c:numCache>
                <c:formatCode>0</c:formatCode>
                <c:ptCount val="9"/>
                <c:pt idx="0">
                  <c:v>12500.000000000004</c:v>
                </c:pt>
                <c:pt idx="1">
                  <c:v>16625.000000000004</c:v>
                </c:pt>
                <c:pt idx="2">
                  <c:v>20875.000000000004</c:v>
                </c:pt>
                <c:pt idx="3">
                  <c:v>31250.000000000007</c:v>
                </c:pt>
                <c:pt idx="4">
                  <c:v>41625.000000000015</c:v>
                </c:pt>
                <c:pt idx="5">
                  <c:v>52125.000000000015</c:v>
                </c:pt>
                <c:pt idx="6">
                  <c:v>62500.000000000015</c:v>
                </c:pt>
                <c:pt idx="7">
                  <c:v>72875.000000000015</c:v>
                </c:pt>
                <c:pt idx="8">
                  <c:v>83375.000000000015</c:v>
                </c:pt>
              </c:numCache>
            </c:numRef>
          </c:xVal>
          <c:yVal>
            <c:numRef>
              <c:f>Sheet4!$U$39:$U$47</c:f>
              <c:numCache>
                <c:formatCode>0.00</c:formatCode>
                <c:ptCount val="9"/>
                <c:pt idx="0">
                  <c:v>329.53467467882911</c:v>
                </c:pt>
                <c:pt idx="1">
                  <c:v>409.52599852599565</c:v>
                </c:pt>
                <c:pt idx="2">
                  <c:v>456.96984034693253</c:v>
                </c:pt>
                <c:pt idx="3">
                  <c:v>606.7821135484603</c:v>
                </c:pt>
                <c:pt idx="4">
                  <c:v>707.74686921360194</c:v>
                </c:pt>
                <c:pt idx="5">
                  <c:v>769.91382394182403</c:v>
                </c:pt>
                <c:pt idx="6">
                  <c:v>885.23765308438942</c:v>
                </c:pt>
                <c:pt idx="7">
                  <c:v>788.16023842016295</c:v>
                </c:pt>
                <c:pt idx="8">
                  <c:v>859.81116918563214</c:v>
                </c:pt>
              </c:numCache>
            </c:numRef>
          </c:yVal>
          <c:smooth val="0"/>
          <c:extLst>
            <c:ext xmlns:c16="http://schemas.microsoft.com/office/drawing/2014/chart" uri="{C3380CC4-5D6E-409C-BE32-E72D297353CC}">
              <c16:uniqueId val="{00000004-2439-4BD3-83FA-45AAA5647721}"/>
            </c:ext>
          </c:extLst>
        </c:ser>
        <c:ser>
          <c:idx val="5"/>
          <c:order val="5"/>
          <c:tx>
            <c:v>1</c:v>
          </c:tx>
          <c:spPr>
            <a:ln w="12700" cap="rnd">
              <a:solidFill>
                <a:schemeClr val="tx1"/>
              </a:solidFill>
              <a:prstDash val="lgDash"/>
              <a:round/>
            </a:ln>
            <a:effectLst/>
          </c:spPr>
          <c:marker>
            <c:symbol val="none"/>
          </c:marker>
          <c:xVal>
            <c:numRef>
              <c:f>Sheet4!$Q$99:$Q$100</c:f>
              <c:numCache>
                <c:formatCode>General</c:formatCode>
                <c:ptCount val="2"/>
                <c:pt idx="0">
                  <c:v>5000</c:v>
                </c:pt>
                <c:pt idx="1">
                  <c:v>100000</c:v>
                </c:pt>
              </c:numCache>
            </c:numRef>
          </c:xVal>
          <c:yVal>
            <c:numRef>
              <c:f>Sheet4!$R$99:$R$100</c:f>
              <c:numCache>
                <c:formatCode>General</c:formatCode>
                <c:ptCount val="2"/>
                <c:pt idx="0">
                  <c:v>170.95454652002641</c:v>
                </c:pt>
                <c:pt idx="1">
                  <c:v>1095.2651082609252</c:v>
                </c:pt>
              </c:numCache>
            </c:numRef>
          </c:yVal>
          <c:smooth val="0"/>
          <c:extLst>
            <c:ext xmlns:c16="http://schemas.microsoft.com/office/drawing/2014/chart" uri="{C3380CC4-5D6E-409C-BE32-E72D297353CC}">
              <c16:uniqueId val="{00000005-2439-4BD3-83FA-45AAA5647721}"/>
            </c:ext>
          </c:extLst>
        </c:ser>
        <c:dLbls>
          <c:showLegendKey val="0"/>
          <c:showVal val="0"/>
          <c:showCatName val="0"/>
          <c:showSerName val="0"/>
          <c:showPercent val="0"/>
          <c:showBubbleSize val="0"/>
        </c:dLbls>
        <c:axId val="-1951136176"/>
        <c:axId val="-1951135088"/>
      </c:scatterChart>
      <c:valAx>
        <c:axId val="-1951136176"/>
        <c:scaling>
          <c:logBase val="10"/>
          <c:orientation val="minMax"/>
          <c:min val="1000"/>
        </c:scaling>
        <c:delete val="0"/>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solidFill>
                      <a:sysClr val="windowText" lastClr="000000"/>
                    </a:solidFill>
                  </a:rPr>
                  <a:t>Re</a:t>
                </a:r>
              </a:p>
            </c:rich>
          </c:tx>
          <c:layout>
            <c:manualLayout>
              <c:xMode val="edge"/>
              <c:yMode val="edge"/>
              <c:x val="0.80857673335834068"/>
              <c:y val="0.9232478994454256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51135088"/>
        <c:crosses val="autoZero"/>
        <c:crossBetween val="midCat"/>
      </c:valAx>
      <c:valAx>
        <c:axId val="-1951135088"/>
        <c:scaling>
          <c:logBase val="10"/>
          <c:orientation val="minMax"/>
          <c:min val="100"/>
        </c:scaling>
        <c:delete val="0"/>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solidFill>
                    <a:latin typeface="+mn-lt"/>
                    <a:ea typeface="+mn-ea"/>
                    <a:cs typeface="+mn-cs"/>
                  </a:defRPr>
                </a:pPr>
                <a:r>
                  <a:rPr lang="en-US" sz="1100" b="1" i="0" baseline="0">
                    <a:solidFill>
                      <a:sysClr val="windowText" lastClr="000000"/>
                    </a:solidFill>
                    <a:effectLst/>
                    <a:latin typeface="+mn-lt"/>
                  </a:rPr>
                  <a:t>Nu/(D/d)</a:t>
                </a:r>
                <a:r>
                  <a:rPr lang="en-US" sz="1100" b="1" i="0" baseline="30000">
                    <a:solidFill>
                      <a:sysClr val="windowText" lastClr="000000"/>
                    </a:solidFill>
                    <a:effectLst/>
                    <a:latin typeface="+mn-lt"/>
                  </a:rPr>
                  <a:t>0.35</a:t>
                </a:r>
                <a:r>
                  <a:rPr lang="en-US" sz="1100" b="1" i="0" baseline="0">
                    <a:solidFill>
                      <a:sysClr val="windowText" lastClr="000000"/>
                    </a:solidFill>
                    <a:effectLst/>
                    <a:latin typeface="+mn-lt"/>
                  </a:rPr>
                  <a:t>Pr</a:t>
                </a:r>
                <a:r>
                  <a:rPr lang="en-US" sz="1100" b="1" i="0" baseline="30000">
                    <a:solidFill>
                      <a:sysClr val="windowText" lastClr="000000"/>
                    </a:solidFill>
                    <a:effectLst/>
                    <a:latin typeface="+mn-lt"/>
                  </a:rPr>
                  <a:t>0.33</a:t>
                </a:r>
                <a:endParaRPr lang="en-US" sz="1100">
                  <a:solidFill>
                    <a:sysClr val="windowText" lastClr="000000"/>
                  </a:solidFill>
                  <a:effectLst/>
                  <a:latin typeface="+mn-lt"/>
                </a:endParaRPr>
              </a:p>
            </c:rich>
          </c:tx>
          <c:layout>
            <c:manualLayout>
              <c:xMode val="edge"/>
              <c:yMode val="edge"/>
              <c:x val="2.0343445910295816E-2"/>
              <c:y val="7.7907489249169112E-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solidFill>
            <a:schemeClr val="bg1"/>
          </a:solid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51136176"/>
        <c:crosses val="autoZero"/>
        <c:crossBetween val="midCat"/>
      </c:valAx>
      <c:spPr>
        <a:noFill/>
        <a:ln>
          <a:noFill/>
        </a:ln>
        <a:effectLst/>
      </c:spPr>
    </c:plotArea>
    <c:legend>
      <c:legendPos val="r"/>
      <c:legendEntry>
        <c:idx val="0"/>
        <c:delete val="1"/>
      </c:legendEntry>
      <c:layout>
        <c:manualLayout>
          <c:xMode val="edge"/>
          <c:yMode val="edge"/>
          <c:x val="0.1079671298263377"/>
          <c:y val="0.25718458054025845"/>
          <c:w val="0.22952875071807965"/>
          <c:h val="0.21862640736746758"/>
        </c:manualLayout>
      </c:layout>
      <c:overlay val="0"/>
      <c:spPr>
        <a:solidFill>
          <a:schemeClr val="bg1"/>
        </a:solid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813778776153391E-2"/>
          <c:y val="6.7139682604107465E-2"/>
          <c:w val="0.89211460582332236"/>
          <c:h val="0.84798684958194659"/>
        </c:manualLayout>
      </c:layout>
      <c:scatterChart>
        <c:scatterStyle val="lineMarker"/>
        <c:varyColors val="0"/>
        <c:ser>
          <c:idx val="5"/>
          <c:order val="0"/>
          <c:tx>
            <c:v>  b=10 მმ</c:v>
          </c:tx>
          <c:spPr>
            <a:ln w="25400" cap="rnd">
              <a:noFill/>
              <a:round/>
            </a:ln>
            <a:effectLst/>
          </c:spPr>
          <c:marker>
            <c:symbol val="triangle"/>
            <c:size val="6"/>
            <c:spPr>
              <a:solidFill>
                <a:schemeClr val="bg1"/>
              </a:solidFill>
              <a:ln w="9525">
                <a:solidFill>
                  <a:schemeClr val="tx1"/>
                </a:solidFill>
              </a:ln>
              <a:effectLst/>
            </c:spPr>
          </c:marker>
          <c:xVal>
            <c:numRef>
              <c:f>Sheet3!$P$6:$P$26</c:f>
              <c:numCache>
                <c:formatCode>0</c:formatCode>
                <c:ptCount val="21"/>
                <c:pt idx="0">
                  <c:v>18484.375000000004</c:v>
                </c:pt>
                <c:pt idx="1">
                  <c:v>35225.937500000007</c:v>
                </c:pt>
                <c:pt idx="2">
                  <c:v>13203.125000000002</c:v>
                </c:pt>
                <c:pt idx="3">
                  <c:v>8819.6875</c:v>
                </c:pt>
                <c:pt idx="4">
                  <c:v>6179.0625000000009</c:v>
                </c:pt>
                <c:pt idx="8">
                  <c:v>5281.2500000000009</c:v>
                </c:pt>
                <c:pt idx="9">
                  <c:v>7024.0625000000018</c:v>
                </c:pt>
                <c:pt idx="10">
                  <c:v>8819.6875</c:v>
                </c:pt>
                <c:pt idx="11">
                  <c:v>13203.125000000002</c:v>
                </c:pt>
                <c:pt idx="12">
                  <c:v>17586.562500000004</c:v>
                </c:pt>
                <c:pt idx="19">
                  <c:v>52812.500000000007</c:v>
                </c:pt>
              </c:numCache>
            </c:numRef>
          </c:xVal>
          <c:yVal>
            <c:numRef>
              <c:f>Sheet3!$U$6:$U$26</c:f>
              <c:numCache>
                <c:formatCode>0.00</c:formatCode>
                <c:ptCount val="21"/>
                <c:pt idx="0">
                  <c:v>472.89614305209773</c:v>
                </c:pt>
                <c:pt idx="1">
                  <c:v>713.22041247201639</c:v>
                </c:pt>
                <c:pt idx="2">
                  <c:v>423.00070870894075</c:v>
                </c:pt>
                <c:pt idx="3">
                  <c:v>307.44267012705291</c:v>
                </c:pt>
                <c:pt idx="4">
                  <c:v>265.58446813499262</c:v>
                </c:pt>
                <c:pt idx="5">
                  <c:v>611.81069459996695</c:v>
                </c:pt>
                <c:pt idx="8">
                  <c:v>318.07569617569601</c:v>
                </c:pt>
                <c:pt idx="9">
                  <c:v>295.25397191316557</c:v>
                </c:pt>
                <c:pt idx="10">
                  <c:v>322.96108951205497</c:v>
                </c:pt>
                <c:pt idx="11">
                  <c:v>402.34656274718702</c:v>
                </c:pt>
                <c:pt idx="12">
                  <c:v>439.4218539893414</c:v>
                </c:pt>
                <c:pt idx="13">
                  <c:v>667.50225330298485</c:v>
                </c:pt>
                <c:pt idx="14">
                  <c:v>701.95398250571941</c:v>
                </c:pt>
                <c:pt idx="15">
                  <c:v>805.94716509915941</c:v>
                </c:pt>
                <c:pt idx="16">
                  <c:v>890.08090908259737</c:v>
                </c:pt>
                <c:pt idx="17">
                  <c:v>1097.9670706409768</c:v>
                </c:pt>
                <c:pt idx="18">
                  <c:v>968.34595813475016</c:v>
                </c:pt>
                <c:pt idx="19">
                  <c:v>917.38038139081561</c:v>
                </c:pt>
                <c:pt idx="20">
                  <c:v>1114.9660812419106</c:v>
                </c:pt>
              </c:numCache>
            </c:numRef>
          </c:yVal>
          <c:smooth val="0"/>
          <c:extLst>
            <c:ext xmlns:c16="http://schemas.microsoft.com/office/drawing/2014/chart" uri="{C3380CC4-5D6E-409C-BE32-E72D297353CC}">
              <c16:uniqueId val="{00000000-AABB-4E86-83CA-684E99209CFE}"/>
            </c:ext>
          </c:extLst>
        </c:ser>
        <c:ser>
          <c:idx val="0"/>
          <c:order val="1"/>
          <c:tx>
            <c:v>  b=20 მმ</c:v>
          </c:tx>
          <c:spPr>
            <a:ln w="25400" cap="rnd">
              <a:noFill/>
              <a:round/>
            </a:ln>
            <a:effectLst/>
          </c:spPr>
          <c:marker>
            <c:symbol val="triangle"/>
            <c:size val="6"/>
            <c:spPr>
              <a:solidFill>
                <a:srgbClr val="FF0000"/>
              </a:solidFill>
              <a:ln w="9525">
                <a:solidFill>
                  <a:schemeClr val="tx1"/>
                </a:solidFill>
              </a:ln>
              <a:effectLst/>
            </c:spPr>
          </c:marker>
          <c:xVal>
            <c:numRef>
              <c:f>Sheet3!$P$29:$P$38</c:f>
              <c:numCache>
                <c:formatCode>0</c:formatCode>
                <c:ptCount val="10"/>
                <c:pt idx="0">
                  <c:v>5281.2500000000009</c:v>
                </c:pt>
                <c:pt idx="1">
                  <c:v>7024.0625000000018</c:v>
                </c:pt>
                <c:pt idx="2">
                  <c:v>8819.6875</c:v>
                </c:pt>
                <c:pt idx="3">
                  <c:v>13203.125000000002</c:v>
                </c:pt>
                <c:pt idx="4">
                  <c:v>17586.562500000004</c:v>
                </c:pt>
                <c:pt idx="5">
                  <c:v>22022.812500000004</c:v>
                </c:pt>
                <c:pt idx="6">
                  <c:v>26406.250000000004</c:v>
                </c:pt>
                <c:pt idx="7">
                  <c:v>30789.687500000007</c:v>
                </c:pt>
                <c:pt idx="8">
                  <c:v>35225.937500000007</c:v>
                </c:pt>
                <c:pt idx="9">
                  <c:v>43992.812500000007</c:v>
                </c:pt>
              </c:numCache>
            </c:numRef>
          </c:xVal>
          <c:yVal>
            <c:numRef>
              <c:f>Sheet3!$U$29:$U$38</c:f>
              <c:numCache>
                <c:formatCode>0.00</c:formatCode>
                <c:ptCount val="10"/>
                <c:pt idx="0">
                  <c:v>351.68903068947515</c:v>
                </c:pt>
                <c:pt idx="1">
                  <c:v>371.23512235914211</c:v>
                </c:pt>
                <c:pt idx="2">
                  <c:v>376.06665216717158</c:v>
                </c:pt>
                <c:pt idx="3">
                  <c:v>533.08381334017599</c:v>
                </c:pt>
                <c:pt idx="4">
                  <c:v>635.00234112655869</c:v>
                </c:pt>
                <c:pt idx="5">
                  <c:v>685.82645069606622</c:v>
                </c:pt>
                <c:pt idx="6">
                  <c:v>783.32405584225114</c:v>
                </c:pt>
                <c:pt idx="7">
                  <c:v>826.79550540400828</c:v>
                </c:pt>
                <c:pt idx="8">
                  <c:v>864.80909185936514</c:v>
                </c:pt>
                <c:pt idx="9">
                  <c:v>999.9713075406961</c:v>
                </c:pt>
              </c:numCache>
            </c:numRef>
          </c:yVal>
          <c:smooth val="0"/>
          <c:extLst>
            <c:ext xmlns:c16="http://schemas.microsoft.com/office/drawing/2014/chart" uri="{C3380CC4-5D6E-409C-BE32-E72D297353CC}">
              <c16:uniqueId val="{00000001-AABB-4E86-83CA-684E99209CFE}"/>
            </c:ext>
          </c:extLst>
        </c:ser>
        <c:ser>
          <c:idx val="1"/>
          <c:order val="2"/>
          <c:tx>
            <c:v>  b=30 მმ</c:v>
          </c:tx>
          <c:spPr>
            <a:ln w="25400" cap="rnd">
              <a:noFill/>
              <a:round/>
            </a:ln>
            <a:effectLst/>
          </c:spPr>
          <c:marker>
            <c:symbol val="circle"/>
            <c:size val="6"/>
            <c:spPr>
              <a:solidFill>
                <a:srgbClr val="FFFF00"/>
              </a:solidFill>
              <a:ln w="9525">
                <a:solidFill>
                  <a:schemeClr val="tx1"/>
                </a:solidFill>
              </a:ln>
              <a:effectLst/>
            </c:spPr>
          </c:marker>
          <c:dPt>
            <c:idx val="4"/>
            <c:marker>
              <c:symbol val="diamond"/>
              <c:size val="6"/>
              <c:spPr>
                <a:solidFill>
                  <a:srgbClr val="FFFF00"/>
                </a:solidFill>
                <a:ln w="9525">
                  <a:solidFill>
                    <a:schemeClr val="tx1"/>
                  </a:solidFill>
                </a:ln>
                <a:effectLst/>
              </c:spPr>
            </c:marker>
            <c:bubble3D val="0"/>
            <c:extLst>
              <c:ext xmlns:c16="http://schemas.microsoft.com/office/drawing/2014/chart" uri="{C3380CC4-5D6E-409C-BE32-E72D297353CC}">
                <c16:uniqueId val="{00000002-AABB-4E86-83CA-684E99209CFE}"/>
              </c:ext>
            </c:extLst>
          </c:dPt>
          <c:xVal>
            <c:numRef>
              <c:f>Sheet3!$P$42:$P$51</c:f>
              <c:numCache>
                <c:formatCode>0</c:formatCode>
                <c:ptCount val="10"/>
                <c:pt idx="0">
                  <c:v>5281.2500000000009</c:v>
                </c:pt>
                <c:pt idx="1">
                  <c:v>7024.0625000000018</c:v>
                </c:pt>
                <c:pt idx="2">
                  <c:v>8819.6875</c:v>
                </c:pt>
                <c:pt idx="3">
                  <c:v>13203.125000000002</c:v>
                </c:pt>
                <c:pt idx="4">
                  <c:v>17586.562500000004</c:v>
                </c:pt>
                <c:pt idx="7">
                  <c:v>30789.687500000007</c:v>
                </c:pt>
                <c:pt idx="8">
                  <c:v>35225.937500000007</c:v>
                </c:pt>
                <c:pt idx="9">
                  <c:v>43992.812500000007</c:v>
                </c:pt>
              </c:numCache>
            </c:numRef>
          </c:xVal>
          <c:yVal>
            <c:numRef>
              <c:f>Sheet3!$U$42:$U$51</c:f>
              <c:numCache>
                <c:formatCode>0.00</c:formatCode>
                <c:ptCount val="10"/>
                <c:pt idx="0">
                  <c:v>370.99031997773864</c:v>
                </c:pt>
                <c:pt idx="1">
                  <c:v>382.87257221901854</c:v>
                </c:pt>
                <c:pt idx="2">
                  <c:v>383.25352560098486</c:v>
                </c:pt>
                <c:pt idx="3">
                  <c:v>512.77265422258461</c:v>
                </c:pt>
                <c:pt idx="4">
                  <c:v>564.81787184414941</c:v>
                </c:pt>
                <c:pt idx="5">
                  <c:v>559.3429150370398</c:v>
                </c:pt>
                <c:pt idx="6">
                  <c:v>590.47280914419855</c:v>
                </c:pt>
                <c:pt idx="7">
                  <c:v>830.66481579735273</c:v>
                </c:pt>
                <c:pt idx="8">
                  <c:v>832.49754337231172</c:v>
                </c:pt>
                <c:pt idx="9">
                  <c:v>1026.628329029483</c:v>
                </c:pt>
              </c:numCache>
            </c:numRef>
          </c:yVal>
          <c:smooth val="0"/>
          <c:extLst>
            <c:ext xmlns:c16="http://schemas.microsoft.com/office/drawing/2014/chart" uri="{C3380CC4-5D6E-409C-BE32-E72D297353CC}">
              <c16:uniqueId val="{00000003-AABB-4E86-83CA-684E99209CFE}"/>
            </c:ext>
          </c:extLst>
        </c:ser>
        <c:ser>
          <c:idx val="3"/>
          <c:order val="3"/>
          <c:tx>
            <c:v>  b=45 მმ</c:v>
          </c:tx>
          <c:spPr>
            <a:ln w="25400" cap="rnd">
              <a:noFill/>
              <a:round/>
            </a:ln>
            <a:effectLst/>
          </c:spPr>
          <c:marker>
            <c:symbol val="circle"/>
            <c:size val="6"/>
            <c:spPr>
              <a:solidFill>
                <a:schemeClr val="bg1"/>
              </a:solidFill>
              <a:ln w="9525">
                <a:solidFill>
                  <a:schemeClr val="tx1"/>
                </a:solidFill>
              </a:ln>
              <a:effectLst/>
            </c:spPr>
          </c:marker>
          <c:xVal>
            <c:numRef>
              <c:f>Sheet3!$P$67:$P$76</c:f>
              <c:numCache>
                <c:formatCode>0</c:formatCode>
                <c:ptCount val="10"/>
                <c:pt idx="0">
                  <c:v>5281.2500000000009</c:v>
                </c:pt>
                <c:pt idx="1">
                  <c:v>7024.0625000000018</c:v>
                </c:pt>
                <c:pt idx="2">
                  <c:v>8819.6875</c:v>
                </c:pt>
                <c:pt idx="3">
                  <c:v>13203.125000000002</c:v>
                </c:pt>
                <c:pt idx="4">
                  <c:v>17586.562500000004</c:v>
                </c:pt>
                <c:pt idx="5">
                  <c:v>22022.812500000004</c:v>
                </c:pt>
                <c:pt idx="6">
                  <c:v>26406.250000000004</c:v>
                </c:pt>
                <c:pt idx="7">
                  <c:v>31687.500000000007</c:v>
                </c:pt>
                <c:pt idx="8">
                  <c:v>35225.937500000007</c:v>
                </c:pt>
                <c:pt idx="9">
                  <c:v>43992.812500000007</c:v>
                </c:pt>
              </c:numCache>
            </c:numRef>
          </c:xVal>
          <c:yVal>
            <c:numRef>
              <c:f>Sheet3!$U$67:$U$76</c:f>
              <c:numCache>
                <c:formatCode>0.00</c:formatCode>
                <c:ptCount val="10"/>
                <c:pt idx="0">
                  <c:v>370.30543929154567</c:v>
                </c:pt>
                <c:pt idx="1">
                  <c:v>404.5103593867488</c:v>
                </c:pt>
                <c:pt idx="2">
                  <c:v>449.6566048540198</c:v>
                </c:pt>
                <c:pt idx="3">
                  <c:v>643.32231725486702</c:v>
                </c:pt>
                <c:pt idx="4">
                  <c:v>715.45398415530769</c:v>
                </c:pt>
                <c:pt idx="5">
                  <c:v>800.21032358059006</c:v>
                </c:pt>
                <c:pt idx="6">
                  <c:v>781.45539412166988</c:v>
                </c:pt>
                <c:pt idx="7">
                  <c:v>969.28659069591811</c:v>
                </c:pt>
                <c:pt idx="8">
                  <c:v>984.68677611341889</c:v>
                </c:pt>
                <c:pt idx="9">
                  <c:v>1115.012865143894</c:v>
                </c:pt>
              </c:numCache>
            </c:numRef>
          </c:yVal>
          <c:smooth val="0"/>
          <c:extLst>
            <c:ext xmlns:c16="http://schemas.microsoft.com/office/drawing/2014/chart" uri="{C3380CC4-5D6E-409C-BE32-E72D297353CC}">
              <c16:uniqueId val="{00000004-AABB-4E86-83CA-684E99209CFE}"/>
            </c:ext>
          </c:extLst>
        </c:ser>
        <c:ser>
          <c:idx val="2"/>
          <c:order val="4"/>
          <c:tx>
            <c:v>  b=65 მმ</c:v>
          </c:tx>
          <c:spPr>
            <a:ln w="25400" cap="rnd">
              <a:noFill/>
              <a:round/>
            </a:ln>
            <a:effectLst/>
          </c:spPr>
          <c:marker>
            <c:symbol val="circle"/>
            <c:size val="6"/>
            <c:spPr>
              <a:solidFill>
                <a:srgbClr val="002060"/>
              </a:solidFill>
              <a:ln w="9525">
                <a:solidFill>
                  <a:schemeClr val="tx1"/>
                </a:solidFill>
              </a:ln>
              <a:effectLst/>
            </c:spPr>
          </c:marker>
          <c:xVal>
            <c:numRef>
              <c:f>Sheet3!$P$56:$P$64</c:f>
              <c:numCache>
                <c:formatCode>0</c:formatCode>
                <c:ptCount val="9"/>
                <c:pt idx="1">
                  <c:v>7024.0625000000018</c:v>
                </c:pt>
                <c:pt idx="2">
                  <c:v>8819.6875</c:v>
                </c:pt>
                <c:pt idx="3">
                  <c:v>13203.125000000002</c:v>
                </c:pt>
                <c:pt idx="4">
                  <c:v>17586.562500000004</c:v>
                </c:pt>
                <c:pt idx="5">
                  <c:v>22022.812500000004</c:v>
                </c:pt>
                <c:pt idx="6">
                  <c:v>26406.250000000004</c:v>
                </c:pt>
                <c:pt idx="7">
                  <c:v>30789.687500000007</c:v>
                </c:pt>
                <c:pt idx="8">
                  <c:v>35225.937500000007</c:v>
                </c:pt>
              </c:numCache>
            </c:numRef>
          </c:xVal>
          <c:yVal>
            <c:numRef>
              <c:f>Sheet3!$U$56:$U$64</c:f>
              <c:numCache>
                <c:formatCode>0.00</c:formatCode>
                <c:ptCount val="9"/>
                <c:pt idx="0">
                  <c:v>493.88386525617773</c:v>
                </c:pt>
                <c:pt idx="1">
                  <c:v>456.68509071826736</c:v>
                </c:pt>
                <c:pt idx="2">
                  <c:v>510.81227264564473</c:v>
                </c:pt>
                <c:pt idx="3">
                  <c:v>671.82678462100444</c:v>
                </c:pt>
                <c:pt idx="4">
                  <c:v>717.67143386940336</c:v>
                </c:pt>
                <c:pt idx="5">
                  <c:v>783.30682776515584</c:v>
                </c:pt>
                <c:pt idx="6">
                  <c:v>874.69262433775759</c:v>
                </c:pt>
                <c:pt idx="7">
                  <c:v>950.60364462319103</c:v>
                </c:pt>
                <c:pt idx="8">
                  <c:v>941.28377060377784</c:v>
                </c:pt>
              </c:numCache>
            </c:numRef>
          </c:yVal>
          <c:smooth val="0"/>
          <c:extLst>
            <c:ext xmlns:c16="http://schemas.microsoft.com/office/drawing/2014/chart" uri="{C3380CC4-5D6E-409C-BE32-E72D297353CC}">
              <c16:uniqueId val="{00000005-AABB-4E86-83CA-684E99209CFE}"/>
            </c:ext>
          </c:extLst>
        </c:ser>
        <c:ser>
          <c:idx val="4"/>
          <c:order val="5"/>
          <c:tx>
            <c:v>1</c:v>
          </c:tx>
          <c:spPr>
            <a:ln w="12700" cap="rnd" cmpd="sng">
              <a:solidFill>
                <a:schemeClr val="tx1"/>
              </a:solidFill>
              <a:prstDash val="lgDash"/>
              <a:round/>
            </a:ln>
            <a:effectLst/>
          </c:spPr>
          <c:marker>
            <c:symbol val="none"/>
          </c:marker>
          <c:xVal>
            <c:numRef>
              <c:f>Sheet3!$L$95:$L$97</c:f>
              <c:numCache>
                <c:formatCode>General</c:formatCode>
                <c:ptCount val="3"/>
                <c:pt idx="0">
                  <c:v>5000</c:v>
                </c:pt>
                <c:pt idx="1">
                  <c:v>100000</c:v>
                </c:pt>
              </c:numCache>
            </c:numRef>
          </c:xVal>
          <c:yVal>
            <c:numRef>
              <c:f>Sheet3!$M$95:$M$97</c:f>
              <c:numCache>
                <c:formatCode>General</c:formatCode>
                <c:ptCount val="3"/>
                <c:pt idx="0">
                  <c:v>170.95454652002641</c:v>
                </c:pt>
                <c:pt idx="1">
                  <c:v>1095.2651082609252</c:v>
                </c:pt>
              </c:numCache>
            </c:numRef>
          </c:yVal>
          <c:smooth val="0"/>
          <c:extLst>
            <c:ext xmlns:c16="http://schemas.microsoft.com/office/drawing/2014/chart" uri="{C3380CC4-5D6E-409C-BE32-E72D297353CC}">
              <c16:uniqueId val="{00000006-AABB-4E86-83CA-684E99209CFE}"/>
            </c:ext>
          </c:extLst>
        </c:ser>
        <c:ser>
          <c:idx val="6"/>
          <c:order val="6"/>
          <c:spPr>
            <a:ln w="12700" cap="rnd">
              <a:solidFill>
                <a:schemeClr val="tx1"/>
              </a:solidFill>
              <a:prstDash val="solid"/>
              <a:round/>
            </a:ln>
            <a:effectLst/>
          </c:spPr>
          <c:marker>
            <c:symbol val="none"/>
          </c:marker>
          <c:xVal>
            <c:numRef>
              <c:f>Sheet3!$L$99:$L$100</c:f>
              <c:numCache>
                <c:formatCode>General</c:formatCode>
                <c:ptCount val="2"/>
                <c:pt idx="0">
                  <c:v>4500</c:v>
                </c:pt>
                <c:pt idx="1">
                  <c:v>80000</c:v>
                </c:pt>
              </c:numCache>
            </c:numRef>
          </c:xVal>
          <c:yVal>
            <c:numRef>
              <c:f>Sheet3!$M$99:$M$100</c:f>
              <c:numCache>
                <c:formatCode>General</c:formatCode>
                <c:ptCount val="2"/>
                <c:pt idx="0">
                  <c:v>200</c:v>
                </c:pt>
                <c:pt idx="1">
                  <c:v>1300</c:v>
                </c:pt>
              </c:numCache>
            </c:numRef>
          </c:yVal>
          <c:smooth val="0"/>
          <c:extLst>
            <c:ext xmlns:c16="http://schemas.microsoft.com/office/drawing/2014/chart" uri="{C3380CC4-5D6E-409C-BE32-E72D297353CC}">
              <c16:uniqueId val="{00000007-AABB-4E86-83CA-684E99209CFE}"/>
            </c:ext>
          </c:extLst>
        </c:ser>
        <c:ser>
          <c:idx val="7"/>
          <c:order val="7"/>
          <c:spPr>
            <a:ln w="12700" cap="rnd">
              <a:solidFill>
                <a:schemeClr val="tx1"/>
              </a:solidFill>
              <a:prstDash val="solid"/>
              <a:round/>
            </a:ln>
            <a:effectLst/>
          </c:spPr>
          <c:marker>
            <c:symbol val="none"/>
          </c:marker>
          <c:xVal>
            <c:numRef>
              <c:f>Sheet3!$L$102:$L$103</c:f>
              <c:numCache>
                <c:formatCode>General</c:formatCode>
                <c:ptCount val="2"/>
                <c:pt idx="0">
                  <c:v>4000</c:v>
                </c:pt>
                <c:pt idx="1">
                  <c:v>80000</c:v>
                </c:pt>
              </c:numCache>
            </c:numRef>
          </c:xVal>
          <c:yVal>
            <c:numRef>
              <c:f>Sheet3!$M$102:$M$103</c:f>
              <c:numCache>
                <c:formatCode>General</c:formatCode>
                <c:ptCount val="2"/>
                <c:pt idx="0">
                  <c:v>240</c:v>
                </c:pt>
                <c:pt idx="1">
                  <c:v>1630</c:v>
                </c:pt>
              </c:numCache>
            </c:numRef>
          </c:yVal>
          <c:smooth val="0"/>
          <c:extLst>
            <c:ext xmlns:c16="http://schemas.microsoft.com/office/drawing/2014/chart" uri="{C3380CC4-5D6E-409C-BE32-E72D297353CC}">
              <c16:uniqueId val="{00000008-AABB-4E86-83CA-684E99209CFE}"/>
            </c:ext>
          </c:extLst>
        </c:ser>
        <c:ser>
          <c:idx val="8"/>
          <c:order val="8"/>
          <c:spPr>
            <a:ln w="12700" cap="rnd">
              <a:solidFill>
                <a:schemeClr val="tx1"/>
              </a:solidFill>
              <a:prstDash val="solid"/>
              <a:round/>
            </a:ln>
            <a:effectLst/>
          </c:spPr>
          <c:marker>
            <c:symbol val="none"/>
          </c:marker>
          <c:xVal>
            <c:numRef>
              <c:f>Sheet3!$L$105:$L$106</c:f>
              <c:numCache>
                <c:formatCode>General</c:formatCode>
                <c:ptCount val="2"/>
                <c:pt idx="0">
                  <c:v>4500</c:v>
                </c:pt>
                <c:pt idx="1">
                  <c:v>80000</c:v>
                </c:pt>
              </c:numCache>
            </c:numRef>
          </c:xVal>
          <c:yVal>
            <c:numRef>
              <c:f>Sheet3!$M$105:$M$106</c:f>
              <c:numCache>
                <c:formatCode>General</c:formatCode>
                <c:ptCount val="2"/>
                <c:pt idx="0">
                  <c:v>295</c:v>
                </c:pt>
                <c:pt idx="1">
                  <c:v>1900</c:v>
                </c:pt>
              </c:numCache>
            </c:numRef>
          </c:yVal>
          <c:smooth val="0"/>
          <c:extLst>
            <c:ext xmlns:c16="http://schemas.microsoft.com/office/drawing/2014/chart" uri="{C3380CC4-5D6E-409C-BE32-E72D297353CC}">
              <c16:uniqueId val="{00000009-AABB-4E86-83CA-684E99209CFE}"/>
            </c:ext>
          </c:extLst>
        </c:ser>
        <c:dLbls>
          <c:showLegendKey val="0"/>
          <c:showVal val="0"/>
          <c:showCatName val="0"/>
          <c:showSerName val="0"/>
          <c:showPercent val="0"/>
          <c:showBubbleSize val="0"/>
        </c:dLbls>
        <c:axId val="-1951134544"/>
        <c:axId val="-1951150320"/>
      </c:scatterChart>
      <c:valAx>
        <c:axId val="-1951134544"/>
        <c:scaling>
          <c:logBase val="10"/>
          <c:orientation val="minMax"/>
          <c:min val="1000"/>
        </c:scaling>
        <c:delete val="0"/>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solidFill>
                      <a:sysClr val="windowText" lastClr="000000"/>
                    </a:solidFill>
                  </a:rPr>
                  <a:t>Re</a:t>
                </a:r>
              </a:p>
            </c:rich>
          </c:tx>
          <c:layout>
            <c:manualLayout>
              <c:xMode val="edge"/>
              <c:yMode val="edge"/>
              <c:x val="0.81607929694336367"/>
              <c:y val="0.94254045580838108"/>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51150320"/>
        <c:crosses val="autoZero"/>
        <c:crossBetween val="midCat"/>
      </c:valAx>
      <c:valAx>
        <c:axId val="-1951150320"/>
        <c:scaling>
          <c:logBase val="10"/>
          <c:orientation val="minMax"/>
          <c:min val="100"/>
        </c:scaling>
        <c:delete val="0"/>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solidFill>
                    <a:latin typeface="+mn-lt"/>
                    <a:ea typeface="+mn-ea"/>
                    <a:cs typeface="+mn-cs"/>
                  </a:defRPr>
                </a:pPr>
                <a:r>
                  <a:rPr lang="en-US" sz="1100" b="0" i="0" baseline="0">
                    <a:solidFill>
                      <a:sysClr val="windowText" lastClr="000000"/>
                    </a:solidFill>
                    <a:effectLst/>
                    <a:latin typeface="+mn-lt"/>
                  </a:rPr>
                  <a:t>Nu/(D/d)</a:t>
                </a:r>
                <a:r>
                  <a:rPr lang="en-US" sz="1100" b="0" i="0" baseline="30000">
                    <a:solidFill>
                      <a:sysClr val="windowText" lastClr="000000"/>
                    </a:solidFill>
                    <a:effectLst/>
                    <a:latin typeface="+mn-lt"/>
                  </a:rPr>
                  <a:t>0.35</a:t>
                </a:r>
                <a:r>
                  <a:rPr lang="en-US" sz="1100" b="0" i="0" baseline="0">
                    <a:solidFill>
                      <a:sysClr val="windowText" lastClr="000000"/>
                    </a:solidFill>
                    <a:effectLst/>
                    <a:latin typeface="+mn-lt"/>
                  </a:rPr>
                  <a:t>Pr</a:t>
                </a:r>
                <a:r>
                  <a:rPr lang="en-US" sz="1100" b="0" i="0" baseline="30000">
                    <a:solidFill>
                      <a:sysClr val="windowText" lastClr="000000"/>
                    </a:solidFill>
                    <a:effectLst/>
                    <a:latin typeface="+mn-lt"/>
                  </a:rPr>
                  <a:t>0.33</a:t>
                </a:r>
                <a:endParaRPr lang="en-US" sz="1100" b="0">
                  <a:solidFill>
                    <a:sysClr val="windowText" lastClr="000000"/>
                  </a:solidFill>
                  <a:effectLst/>
                  <a:latin typeface="+mn-lt"/>
                </a:endParaRPr>
              </a:p>
            </c:rich>
          </c:tx>
          <c:layout>
            <c:manualLayout>
              <c:xMode val="edge"/>
              <c:yMode val="edge"/>
              <c:x val="1.748115678544027E-2"/>
              <c:y val="0.15073562601227863"/>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951134544"/>
        <c:crosses val="autoZero"/>
        <c:crossBetween val="midCat"/>
      </c:valAx>
      <c:spPr>
        <a:noFill/>
        <a:ln>
          <a:noFill/>
        </a:ln>
        <a:effectLst/>
      </c:spPr>
    </c:plotArea>
    <c:legend>
      <c:legendPos val="r"/>
      <c:legendEntry>
        <c:idx val="6"/>
        <c:delete val="1"/>
      </c:legendEntry>
      <c:legendEntry>
        <c:idx val="7"/>
        <c:delete val="1"/>
      </c:legendEntry>
      <c:legendEntry>
        <c:idx val="8"/>
        <c:delete val="1"/>
      </c:legendEntry>
      <c:layout>
        <c:manualLayout>
          <c:xMode val="edge"/>
          <c:yMode val="edge"/>
          <c:x val="9.4288514038905605E-2"/>
          <c:y val="0.35002939463260585"/>
          <c:w val="0.22646593821744335"/>
          <c:h val="0.26371112342521824"/>
        </c:manualLayout>
      </c:layout>
      <c:overlay val="0"/>
      <c:spPr>
        <a:solidFill>
          <a:schemeClr val="bg1"/>
        </a:solid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0.82692</cdr:x>
      <cdr:y>0.55024</cdr:y>
    </cdr:from>
    <cdr:to>
      <cdr:x>0.96447</cdr:x>
      <cdr:y>0.62444</cdr:y>
    </cdr:to>
    <cdr:sp macro="" textlink="">
      <cdr:nvSpPr>
        <cdr:cNvPr id="2" name="TextBox 1">
          <a:extLst xmlns:a="http://schemas.openxmlformats.org/drawingml/2006/main">
            <a:ext uri="{FF2B5EF4-FFF2-40B4-BE49-F238E27FC236}">
              <a16:creationId xmlns:a16="http://schemas.microsoft.com/office/drawing/2014/main" id="{22D57BB1-B84E-46F8-B8E4-CB79B85D389D}"/>
            </a:ext>
          </a:extLst>
        </cdr:cNvPr>
        <cdr:cNvSpPr txBox="1"/>
      </cdr:nvSpPr>
      <cdr:spPr>
        <a:xfrm xmlns:a="http://schemas.openxmlformats.org/drawingml/2006/main">
          <a:off x="3786983" y="1653032"/>
          <a:ext cx="629926" cy="222911"/>
        </a:xfrm>
        <a:prstGeom xmlns:a="http://schemas.openxmlformats.org/drawingml/2006/main" prst="rect">
          <a:avLst/>
        </a:prstGeom>
      </cdr:spPr>
      <cdr:txBody>
        <a:bodyPr xmlns:a="http://schemas.openxmlformats.org/drawingml/2006/main" vertOverflow="clip" wrap="square" rtlCol="0" anchor="ctr" anchorCtr="1"/>
        <a:lstStyle xmlns:a="http://schemas.openxmlformats.org/drawingml/2006/main"/>
        <a:p xmlns:a="http://schemas.openxmlformats.org/drawingml/2006/main">
          <a:r>
            <a:rPr lang="en-US" sz="1100" b="1">
              <a:latin typeface="Sylfaen" panose="010A0502050306030303" pitchFamily="18" charset="0"/>
            </a:rPr>
            <a:t>t</a:t>
          </a:r>
          <a:r>
            <a:rPr lang="ka-GE" sz="1100" b="1" baseline="-25000">
              <a:latin typeface="Sylfaen" panose="010A0502050306030303" pitchFamily="18" charset="0"/>
            </a:rPr>
            <a:t>გ.ჰ</a:t>
          </a:r>
          <a:r>
            <a:rPr lang="ka-GE" sz="1100" b="1">
              <a:latin typeface="Sylfaen" panose="010A0502050306030303" pitchFamily="18" charset="0"/>
            </a:rPr>
            <a:t>.</a:t>
          </a:r>
          <a:r>
            <a:rPr lang="ka-GE" sz="1100" b="1" baseline="30000">
              <a:latin typeface="Sylfaen" panose="010A0502050306030303" pitchFamily="18" charset="0"/>
            </a:rPr>
            <a:t>0</a:t>
          </a:r>
          <a:r>
            <a:rPr lang="en-US" sz="1100" b="1">
              <a:latin typeface="Sylfaen" panose="010A0502050306030303" pitchFamily="18" charset="0"/>
            </a:rPr>
            <a:t>C</a:t>
          </a:r>
        </a:p>
      </cdr:txBody>
    </cdr:sp>
  </cdr:relSizeAnchor>
  <cdr:relSizeAnchor xmlns:cdr="http://schemas.openxmlformats.org/drawingml/2006/chartDrawing">
    <cdr:from>
      <cdr:x>0.83416</cdr:x>
      <cdr:y>0.27491</cdr:y>
    </cdr:from>
    <cdr:to>
      <cdr:x>0.97171</cdr:x>
      <cdr:y>0.34911</cdr:y>
    </cdr:to>
    <cdr:sp macro="" textlink="">
      <cdr:nvSpPr>
        <cdr:cNvPr id="3" name="TextBox 2">
          <a:extLst xmlns:a="http://schemas.openxmlformats.org/drawingml/2006/main">
            <a:ext uri="{FF2B5EF4-FFF2-40B4-BE49-F238E27FC236}">
              <a16:creationId xmlns:a16="http://schemas.microsoft.com/office/drawing/2014/main" id="{B6CBDDE3-BCDC-493A-9219-D025AF4FEC15}"/>
            </a:ext>
          </a:extLst>
        </cdr:cNvPr>
        <cdr:cNvSpPr txBox="1"/>
      </cdr:nvSpPr>
      <cdr:spPr>
        <a:xfrm xmlns:a="http://schemas.openxmlformats.org/drawingml/2006/main">
          <a:off x="3820149" y="825880"/>
          <a:ext cx="629927" cy="222911"/>
        </a:xfrm>
        <a:prstGeom xmlns:a="http://schemas.openxmlformats.org/drawingml/2006/main" prst="rect">
          <a:avLst/>
        </a:prstGeom>
      </cdr:spPr>
      <cdr:txBody>
        <a:bodyPr xmlns:a="http://schemas.openxmlformats.org/drawingml/2006/main" vertOverflow="clip" wrap="square" rtlCol="0" anchor="ctr" anchorCtr="1"/>
        <a:lstStyle xmlns:a="http://schemas.openxmlformats.org/drawingml/2006/main"/>
        <a:p xmlns:a="http://schemas.openxmlformats.org/drawingml/2006/main">
          <a:r>
            <a:rPr lang="en-US" sz="1100" b="1">
              <a:latin typeface="Sylfaen" panose="010A0502050306030303" pitchFamily="18" charset="0"/>
            </a:rPr>
            <a:t>t</a:t>
          </a:r>
          <a:r>
            <a:rPr lang="en-US" sz="1100" b="1" baseline="-25000">
              <a:latin typeface="Sylfaen" panose="010A0502050306030303" pitchFamily="18" charset="0"/>
            </a:rPr>
            <a:t>1</a:t>
          </a:r>
          <a:r>
            <a:rPr lang="ka-GE" sz="1100" b="1" baseline="30000">
              <a:latin typeface="Sylfaen" panose="010A0502050306030303" pitchFamily="18" charset="0"/>
            </a:rPr>
            <a:t>0</a:t>
          </a:r>
          <a:r>
            <a:rPr lang="en-US" sz="1100" b="1">
              <a:latin typeface="Sylfaen" panose="010A0502050306030303" pitchFamily="18" charset="0"/>
            </a:rPr>
            <a:t>C</a:t>
          </a:r>
        </a:p>
      </cdr:txBody>
    </cdr:sp>
  </cdr:relSizeAnchor>
</c:userShapes>
</file>

<file path=word/drawings/drawing2.xml><?xml version="1.0" encoding="utf-8"?>
<c:userShapes xmlns:c="http://schemas.openxmlformats.org/drawingml/2006/chart">
  <cdr:relSizeAnchor xmlns:cdr="http://schemas.openxmlformats.org/drawingml/2006/chartDrawing">
    <cdr:from>
      <cdr:x>0.06992</cdr:x>
      <cdr:y>0.86531</cdr:y>
    </cdr:from>
    <cdr:to>
      <cdr:x>0.99081</cdr:x>
      <cdr:y>1</cdr:y>
    </cdr:to>
    <cdr:sp macro="" textlink="">
      <cdr:nvSpPr>
        <cdr:cNvPr id="3" name="TextBox 2">
          <a:extLst xmlns:a="http://schemas.openxmlformats.org/drawingml/2006/main">
            <a:ext uri="{FF2B5EF4-FFF2-40B4-BE49-F238E27FC236}">
              <a16:creationId xmlns:a16="http://schemas.microsoft.com/office/drawing/2014/main" id="{8D8B77CE-49FE-4140-86C7-B3470D54A999}"/>
            </a:ext>
          </a:extLst>
        </cdr:cNvPr>
        <cdr:cNvSpPr txBox="1"/>
      </cdr:nvSpPr>
      <cdr:spPr>
        <a:xfrm xmlns:a="http://schemas.openxmlformats.org/drawingml/2006/main">
          <a:off x="215793" y="1690723"/>
          <a:ext cx="2841952" cy="2631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en-US" sz="1200" b="1">
              <a:latin typeface="Sylfaen" panose="010A0502050306030303" pitchFamily="18" charset="0"/>
            </a:rPr>
            <a:t>          </a:t>
          </a:r>
          <a:r>
            <a:rPr lang="en-US" sz="1200" b="1">
              <a:effectLst/>
              <a:latin typeface="Sylfaen" panose="010A0502050306030303" pitchFamily="18" charset="0"/>
              <a:ea typeface="+mn-ea"/>
              <a:cs typeface="+mn-cs"/>
            </a:rPr>
            <a:t>t</a:t>
          </a:r>
          <a:r>
            <a:rPr lang="ka-GE" sz="1200" b="1" baseline="-25000">
              <a:effectLst/>
              <a:latin typeface="Sylfaen" panose="010A0502050306030303" pitchFamily="18" charset="0"/>
              <a:ea typeface="+mn-ea"/>
              <a:cs typeface="+mn-cs"/>
            </a:rPr>
            <a:t>გ,ჰ. </a:t>
          </a:r>
          <a:r>
            <a:rPr lang="en-US" sz="1200" b="1" baseline="-25000">
              <a:effectLst/>
              <a:latin typeface="Sylfaen" panose="010A0502050306030303" pitchFamily="18" charset="0"/>
              <a:ea typeface="+mn-ea"/>
              <a:cs typeface="+mn-cs"/>
            </a:rPr>
            <a:t>                    </a:t>
          </a:r>
          <a:r>
            <a:rPr lang="ka-GE" sz="1200" b="1" baseline="-25000">
              <a:effectLst/>
              <a:latin typeface="Sylfaen" panose="010A0502050306030303" pitchFamily="18" charset="0"/>
              <a:ea typeface="+mn-ea"/>
              <a:cs typeface="+mn-cs"/>
            </a:rPr>
            <a:t>  </a:t>
          </a:r>
          <a:r>
            <a:rPr lang="en-US" sz="1200" b="1">
              <a:effectLst/>
              <a:latin typeface="Sylfaen" panose="010A0502050306030303" pitchFamily="18" charset="0"/>
              <a:ea typeface="+mn-ea"/>
              <a:cs typeface="+mn-cs"/>
            </a:rPr>
            <a:t>t</a:t>
          </a:r>
          <a:r>
            <a:rPr lang="en-US" sz="1200" b="1" baseline="-25000">
              <a:effectLst/>
              <a:latin typeface="Sylfaen" panose="010A0502050306030303" pitchFamily="18" charset="0"/>
              <a:ea typeface="+mn-ea"/>
              <a:cs typeface="+mn-cs"/>
            </a:rPr>
            <a:t>5</a:t>
          </a:r>
          <a:r>
            <a:rPr lang="ka-GE" sz="1200" b="1" baseline="-25000">
              <a:effectLst/>
              <a:latin typeface="Sylfaen" panose="010A0502050306030303" pitchFamily="18" charset="0"/>
              <a:ea typeface="+mn-ea"/>
              <a:cs typeface="+mn-cs"/>
            </a:rPr>
            <a:t> </a:t>
          </a:r>
          <a:r>
            <a:rPr lang="en-US" sz="1200" b="1" baseline="-25000">
              <a:effectLst/>
              <a:latin typeface="Sylfaen" panose="010A0502050306030303" pitchFamily="18" charset="0"/>
              <a:ea typeface="+mn-ea"/>
              <a:cs typeface="+mn-cs"/>
            </a:rPr>
            <a:t>                    </a:t>
          </a:r>
          <a:r>
            <a:rPr lang="en-US" sz="1200" b="1">
              <a:effectLst/>
              <a:latin typeface="Sylfaen" panose="010A0502050306030303" pitchFamily="18" charset="0"/>
              <a:ea typeface="+mn-ea"/>
              <a:cs typeface="+mn-cs"/>
            </a:rPr>
            <a:t>t</a:t>
          </a:r>
          <a:r>
            <a:rPr lang="en-US" sz="1200" b="1" baseline="-25000">
              <a:effectLst/>
              <a:latin typeface="Sylfaen" panose="010A0502050306030303" pitchFamily="18" charset="0"/>
              <a:ea typeface="+mn-ea"/>
              <a:cs typeface="+mn-cs"/>
            </a:rPr>
            <a:t>6</a:t>
          </a:r>
          <a:r>
            <a:rPr lang="ka-GE" sz="1200" b="1" baseline="-25000">
              <a:effectLst/>
              <a:latin typeface="Sylfaen" panose="010A0502050306030303" pitchFamily="18" charset="0"/>
              <a:ea typeface="+mn-ea"/>
              <a:cs typeface="+mn-cs"/>
            </a:rPr>
            <a:t>    </a:t>
          </a:r>
          <a:r>
            <a:rPr lang="en-US" sz="1200" b="1">
              <a:effectLst/>
              <a:latin typeface="Sylfaen" panose="010A0502050306030303" pitchFamily="18" charset="0"/>
              <a:ea typeface="+mn-ea"/>
              <a:cs typeface="+mn-cs"/>
            </a:rPr>
            <a:t>  </a:t>
          </a:r>
          <a:r>
            <a:rPr lang="ka-GE" sz="1200" b="1">
              <a:effectLst/>
              <a:latin typeface="Sylfaen" panose="010A0502050306030303" pitchFamily="18" charset="0"/>
              <a:ea typeface="+mn-ea"/>
              <a:cs typeface="+mn-cs"/>
            </a:rPr>
            <a:t>  </a:t>
          </a:r>
          <a:r>
            <a:rPr lang="en-US" sz="1200" b="1">
              <a:effectLst/>
              <a:latin typeface="Sylfaen" panose="010A0502050306030303" pitchFamily="18" charset="0"/>
              <a:ea typeface="+mn-ea"/>
              <a:cs typeface="+mn-cs"/>
            </a:rPr>
            <a:t>       t</a:t>
          </a:r>
          <a:r>
            <a:rPr lang="en-US" sz="1200" b="1" baseline="-25000">
              <a:effectLst/>
              <a:latin typeface="Sylfaen" panose="010A0502050306030303" pitchFamily="18" charset="0"/>
              <a:ea typeface="+mn-ea"/>
              <a:cs typeface="+mn-cs"/>
            </a:rPr>
            <a:t>7</a:t>
          </a:r>
          <a:endParaRPr lang="en-US" sz="1200" b="1">
            <a:latin typeface="Sylfaen" panose="010A0502050306030303" pitchFamily="18" charset="0"/>
          </a:endParaRPr>
        </a:p>
      </cdr:txBody>
    </cdr:sp>
  </cdr:relSizeAnchor>
  <cdr:relSizeAnchor xmlns:cdr="http://schemas.openxmlformats.org/drawingml/2006/chartDrawing">
    <cdr:from>
      <cdr:x>0.10286</cdr:x>
      <cdr:y>0.96287</cdr:y>
    </cdr:from>
    <cdr:to>
      <cdr:x>0.2139</cdr:x>
      <cdr:y>0.96287</cdr:y>
    </cdr:to>
    <cdr:cxnSp macro="">
      <cdr:nvCxnSpPr>
        <cdr:cNvPr id="5" name="Прямая соединительная линия 4">
          <a:extLst xmlns:a="http://schemas.openxmlformats.org/drawingml/2006/main">
            <a:ext uri="{FF2B5EF4-FFF2-40B4-BE49-F238E27FC236}">
              <a16:creationId xmlns:a16="http://schemas.microsoft.com/office/drawing/2014/main" id="{67C454CA-2E03-4BDA-A7DF-889BDB048F5F}"/>
            </a:ext>
          </a:extLst>
        </cdr:cNvPr>
        <cdr:cNvCxnSpPr/>
      </cdr:nvCxnSpPr>
      <cdr:spPr>
        <a:xfrm xmlns:a="http://schemas.openxmlformats.org/drawingml/2006/main">
          <a:off x="500212" y="2905613"/>
          <a:ext cx="540000" cy="0"/>
        </a:xfrm>
        <a:prstGeom xmlns:a="http://schemas.openxmlformats.org/drawingml/2006/main" prst="line">
          <a:avLst/>
        </a:prstGeom>
        <a:ln xmlns:a="http://schemas.openxmlformats.org/drawingml/2006/main" w="190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0.53269</cdr:x>
      <cdr:y>0.96732</cdr:y>
    </cdr:from>
    <cdr:to>
      <cdr:x>0.64373</cdr:x>
      <cdr:y>0.96732</cdr:y>
    </cdr:to>
    <cdr:cxnSp macro="">
      <cdr:nvCxnSpPr>
        <cdr:cNvPr id="6" name="Прямая соединительная линия 5">
          <a:extLst xmlns:a="http://schemas.openxmlformats.org/drawingml/2006/main">
            <a:ext uri="{FF2B5EF4-FFF2-40B4-BE49-F238E27FC236}">
              <a16:creationId xmlns:a16="http://schemas.microsoft.com/office/drawing/2014/main" id="{1452A68F-6453-4EE7-8315-B2F8E07D6509}"/>
            </a:ext>
          </a:extLst>
        </cdr:cNvPr>
        <cdr:cNvCxnSpPr/>
      </cdr:nvCxnSpPr>
      <cdr:spPr>
        <a:xfrm xmlns:a="http://schemas.openxmlformats.org/drawingml/2006/main">
          <a:off x="2590482" y="2919060"/>
          <a:ext cx="540000" cy="0"/>
        </a:xfrm>
        <a:prstGeom xmlns:a="http://schemas.openxmlformats.org/drawingml/2006/main" prst="line">
          <a:avLst/>
        </a:prstGeom>
        <a:ln xmlns:a="http://schemas.openxmlformats.org/drawingml/2006/main" w="19050">
          <a:solidFill>
            <a:schemeClr val="tx1"/>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0.32837</cdr:x>
      <cdr:y>0.96732</cdr:y>
    </cdr:from>
    <cdr:to>
      <cdr:x>0.43942</cdr:x>
      <cdr:y>0.96732</cdr:y>
    </cdr:to>
    <cdr:cxnSp macro="">
      <cdr:nvCxnSpPr>
        <cdr:cNvPr id="7" name="Прямая соединительная линия 6">
          <a:extLst xmlns:a="http://schemas.openxmlformats.org/drawingml/2006/main">
            <a:ext uri="{FF2B5EF4-FFF2-40B4-BE49-F238E27FC236}">
              <a16:creationId xmlns:a16="http://schemas.microsoft.com/office/drawing/2014/main" id="{1452A68F-6453-4EE7-8315-B2F8E07D6509}"/>
            </a:ext>
          </a:extLst>
        </cdr:cNvPr>
        <cdr:cNvCxnSpPr/>
      </cdr:nvCxnSpPr>
      <cdr:spPr>
        <a:xfrm xmlns:a="http://schemas.openxmlformats.org/drawingml/2006/main">
          <a:off x="1596894" y="2919059"/>
          <a:ext cx="540000" cy="0"/>
        </a:xfrm>
        <a:prstGeom xmlns:a="http://schemas.openxmlformats.org/drawingml/2006/main" prst="line">
          <a:avLst/>
        </a:prstGeom>
        <a:ln xmlns:a="http://schemas.openxmlformats.org/drawingml/2006/main" w="19050">
          <a:solidFill>
            <a:schemeClr val="tx1"/>
          </a:solidFill>
          <a:prstDash val="lg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0.75468</cdr:x>
      <cdr:y>0.96949</cdr:y>
    </cdr:from>
    <cdr:to>
      <cdr:x>0.86572</cdr:x>
      <cdr:y>0.96949</cdr:y>
    </cdr:to>
    <cdr:cxnSp macro="">
      <cdr:nvCxnSpPr>
        <cdr:cNvPr id="8" name="Прямая соединительная линия 7">
          <a:extLst xmlns:a="http://schemas.openxmlformats.org/drawingml/2006/main">
            <a:ext uri="{FF2B5EF4-FFF2-40B4-BE49-F238E27FC236}">
              <a16:creationId xmlns:a16="http://schemas.microsoft.com/office/drawing/2014/main" id="{1452A68F-6453-4EE7-8315-B2F8E07D6509}"/>
            </a:ext>
          </a:extLst>
        </cdr:cNvPr>
        <cdr:cNvCxnSpPr/>
      </cdr:nvCxnSpPr>
      <cdr:spPr>
        <a:xfrm xmlns:a="http://schemas.openxmlformats.org/drawingml/2006/main">
          <a:off x="4238223" y="3377958"/>
          <a:ext cx="623594" cy="0"/>
        </a:xfrm>
        <a:prstGeom xmlns:a="http://schemas.openxmlformats.org/drawingml/2006/main" prst="line">
          <a:avLst/>
        </a:prstGeom>
        <a:ln xmlns:a="http://schemas.openxmlformats.org/drawingml/2006/main" w="19050">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0.05611</cdr:x>
      <cdr:y>0.70918</cdr:y>
    </cdr:from>
    <cdr:to>
      <cdr:x>0.1741</cdr:x>
      <cdr:y>0.7646</cdr:y>
    </cdr:to>
    <cdr:sp macro="" textlink="">
      <cdr:nvSpPr>
        <cdr:cNvPr id="2" name="TextBox 1">
          <a:extLst xmlns:a="http://schemas.openxmlformats.org/drawingml/2006/main">
            <a:ext uri="{FF2B5EF4-FFF2-40B4-BE49-F238E27FC236}">
              <a16:creationId xmlns:a16="http://schemas.microsoft.com/office/drawing/2014/main" id="{3BFC6F48-470C-EC57-7063-A69C03CFF729}"/>
            </a:ext>
          </a:extLst>
        </cdr:cNvPr>
        <cdr:cNvSpPr txBox="1"/>
      </cdr:nvSpPr>
      <cdr:spPr>
        <a:xfrm xmlns:a="http://schemas.openxmlformats.org/drawingml/2006/main" rot="-1920000">
          <a:off x="374649" y="3336924"/>
          <a:ext cx="787807" cy="2607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მცირე ჰესი</a:t>
          </a:r>
          <a:endParaRPr lang="en-US" sz="1100" kern="1200">
            <a:solidFill>
              <a:sysClr val="windowText" lastClr="000000"/>
            </a:solidFill>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0.12714</cdr:x>
      <cdr:y>0.73008</cdr:y>
    </cdr:from>
    <cdr:to>
      <cdr:x>0.24513</cdr:x>
      <cdr:y>0.7855</cdr:y>
    </cdr:to>
    <cdr:sp macro="" textlink="">
      <cdr:nvSpPr>
        <cdr:cNvPr id="3" name="TextBox 1">
          <a:extLst xmlns:a="http://schemas.openxmlformats.org/drawingml/2006/main">
            <a:ext uri="{FF2B5EF4-FFF2-40B4-BE49-F238E27FC236}">
              <a16:creationId xmlns:a16="http://schemas.microsoft.com/office/drawing/2014/main" id="{9AD247FD-FDE9-9FD8-4EC5-0C089B40E560}"/>
            </a:ext>
          </a:extLst>
        </cdr:cNvPr>
        <cdr:cNvSpPr txBox="1"/>
      </cdr:nvSpPr>
      <cdr:spPr>
        <a:xfrm xmlns:a="http://schemas.openxmlformats.org/drawingml/2006/main" rot="-1920000">
          <a:off x="741474" y="2628163"/>
          <a:ext cx="688099" cy="1995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latin typeface="Calibri" panose="020F0502020204030204" pitchFamily="34" charset="0"/>
              <a:ea typeface="Calibri" panose="020F0502020204030204" pitchFamily="34" charset="0"/>
              <a:cs typeface="Calibri" panose="020F0502020204030204" pitchFamily="34" charset="0"/>
            </a:rPr>
            <a:t>მცირე ჰესი</a:t>
          </a:r>
          <a:endParaRPr lang="en-US" sz="11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0.16519</cdr:x>
      <cdr:y>0.75955</cdr:y>
    </cdr:from>
    <cdr:to>
      <cdr:x>0.45071</cdr:x>
      <cdr:y>0.81497</cdr:y>
    </cdr:to>
    <cdr:sp macro="" textlink="">
      <cdr:nvSpPr>
        <cdr:cNvPr id="4" name="TextBox 1">
          <a:extLst xmlns:a="http://schemas.openxmlformats.org/drawingml/2006/main">
            <a:ext uri="{FF2B5EF4-FFF2-40B4-BE49-F238E27FC236}">
              <a16:creationId xmlns:a16="http://schemas.microsoft.com/office/drawing/2014/main" id="{3BFC6F48-470C-EC57-7063-A69C03CFF729}"/>
            </a:ext>
          </a:extLst>
        </cdr:cNvPr>
        <cdr:cNvSpPr txBox="1"/>
      </cdr:nvSpPr>
      <cdr:spPr>
        <a:xfrm xmlns:a="http://schemas.openxmlformats.org/drawingml/2006/main" rot="-1920000">
          <a:off x="963346" y="2734250"/>
          <a:ext cx="1665145" cy="1995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დერეგულირებულ ჰესი</a:t>
          </a:r>
          <a:endParaRPr lang="en-US" sz="1100" kern="1200">
            <a:solidFill>
              <a:sysClr val="windowText" lastClr="000000"/>
            </a:solidFill>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0.19865</cdr:x>
      <cdr:y>0.72106</cdr:y>
    </cdr:from>
    <cdr:to>
      <cdr:x>0.31664</cdr:x>
      <cdr:y>0.77649</cdr:y>
    </cdr:to>
    <cdr:sp macro="" textlink="">
      <cdr:nvSpPr>
        <cdr:cNvPr id="5" name="TextBox 1">
          <a:extLst xmlns:a="http://schemas.openxmlformats.org/drawingml/2006/main">
            <a:ext uri="{FF2B5EF4-FFF2-40B4-BE49-F238E27FC236}">
              <a16:creationId xmlns:a16="http://schemas.microsoft.com/office/drawing/2014/main" id="{9AD247FD-FDE9-9FD8-4EC5-0C089B40E560}"/>
            </a:ext>
          </a:extLst>
        </cdr:cNvPr>
        <cdr:cNvSpPr txBox="1"/>
      </cdr:nvSpPr>
      <cdr:spPr>
        <a:xfrm xmlns:a="http://schemas.openxmlformats.org/drawingml/2006/main" rot="-1920000">
          <a:off x="1158506" y="2595678"/>
          <a:ext cx="688099" cy="199538"/>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latin typeface="Calibri" panose="020F0502020204030204" pitchFamily="34" charset="0"/>
              <a:ea typeface="Calibri" panose="020F0502020204030204" pitchFamily="34" charset="0"/>
              <a:cs typeface="Calibri" panose="020F0502020204030204" pitchFamily="34" charset="0"/>
            </a:rPr>
            <a:t>მცირე ჰესი</a:t>
          </a:r>
          <a:endParaRPr lang="en-US" sz="11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0.57681</cdr:x>
      <cdr:y>0.75327</cdr:y>
    </cdr:from>
    <cdr:to>
      <cdr:x>0.85556</cdr:x>
      <cdr:y>0.80869</cdr:y>
    </cdr:to>
    <cdr:sp macro="" textlink="">
      <cdr:nvSpPr>
        <cdr:cNvPr id="6" name="TextBox 1">
          <a:extLst xmlns:a="http://schemas.openxmlformats.org/drawingml/2006/main">
            <a:ext uri="{FF2B5EF4-FFF2-40B4-BE49-F238E27FC236}">
              <a16:creationId xmlns:a16="http://schemas.microsoft.com/office/drawing/2014/main" id="{68AC1D56-53F9-CA75-B4E1-4DF70B4FB507}"/>
            </a:ext>
          </a:extLst>
        </cdr:cNvPr>
        <cdr:cNvSpPr txBox="1"/>
      </cdr:nvSpPr>
      <cdr:spPr>
        <a:xfrm xmlns:a="http://schemas.openxmlformats.org/drawingml/2006/main" rot="-1920000">
          <a:off x="3363864" y="2711631"/>
          <a:ext cx="1625634" cy="1995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latin typeface="Calibri" panose="020F0502020204030204" pitchFamily="34" charset="0"/>
              <a:ea typeface="Calibri" panose="020F0502020204030204" pitchFamily="34" charset="0"/>
              <a:cs typeface="Calibri" panose="020F0502020204030204" pitchFamily="34" charset="0"/>
            </a:rPr>
            <a:t>აირზე</a:t>
          </a:r>
          <a:r>
            <a:rPr lang="ka-GE" sz="1100" kern="1200" baseline="0">
              <a:latin typeface="Calibri" panose="020F0502020204030204" pitchFamily="34" charset="0"/>
              <a:ea typeface="Calibri" panose="020F0502020204030204" pitchFamily="34" charset="0"/>
              <a:cs typeface="Calibri" panose="020F0502020204030204" pitchFamily="34" charset="0"/>
            </a:rPr>
            <a:t> მომუშავე თ</a:t>
          </a:r>
          <a:r>
            <a:rPr lang="ka-GE" sz="1100" kern="1200">
              <a:latin typeface="Calibri" panose="020F0502020204030204" pitchFamily="34" charset="0"/>
              <a:ea typeface="Calibri" panose="020F0502020204030204" pitchFamily="34" charset="0"/>
              <a:cs typeface="Calibri" panose="020F0502020204030204" pitchFamily="34" charset="0"/>
            </a:rPr>
            <a:t>ესი</a:t>
          </a:r>
          <a:endParaRPr lang="en-US" sz="11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0.63844</cdr:x>
      <cdr:y>0.76537</cdr:y>
    </cdr:from>
    <cdr:to>
      <cdr:x>0.94995</cdr:x>
      <cdr:y>0.82079</cdr:y>
    </cdr:to>
    <cdr:sp macro="" textlink="">
      <cdr:nvSpPr>
        <cdr:cNvPr id="7" name="TextBox 1">
          <a:extLst xmlns:a="http://schemas.openxmlformats.org/drawingml/2006/main">
            <a:ext uri="{FF2B5EF4-FFF2-40B4-BE49-F238E27FC236}">
              <a16:creationId xmlns:a16="http://schemas.microsoft.com/office/drawing/2014/main" id="{E1E36FB2-BE56-7D67-3C9C-D1E81F28E643}"/>
            </a:ext>
          </a:extLst>
        </cdr:cNvPr>
        <cdr:cNvSpPr txBox="1"/>
      </cdr:nvSpPr>
      <cdr:spPr>
        <a:xfrm xmlns:a="http://schemas.openxmlformats.org/drawingml/2006/main" rot="-1920000">
          <a:off x="3723276" y="2755173"/>
          <a:ext cx="1816673" cy="199537"/>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latin typeface="Calibri" panose="020F0502020204030204" pitchFamily="34" charset="0"/>
              <a:ea typeface="Calibri" panose="020F0502020204030204" pitchFamily="34" charset="0"/>
              <a:cs typeface="Calibri" panose="020F0502020204030204" pitchFamily="34" charset="0"/>
            </a:rPr>
            <a:t>ქარის  ელექტროსადგური</a:t>
          </a:r>
          <a:endParaRPr lang="en-US" sz="11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0.47213</cdr:x>
      <cdr:y>0.7746</cdr:y>
    </cdr:from>
    <cdr:to>
      <cdr:x>0.74167</cdr:x>
      <cdr:y>0.83002</cdr:y>
    </cdr:to>
    <cdr:sp macro="" textlink="">
      <cdr:nvSpPr>
        <cdr:cNvPr id="9" name="TextBox 1">
          <a:extLst xmlns:a="http://schemas.openxmlformats.org/drawingml/2006/main">
            <a:ext uri="{FF2B5EF4-FFF2-40B4-BE49-F238E27FC236}">
              <a16:creationId xmlns:a16="http://schemas.microsoft.com/office/drawing/2014/main" id="{E1E36FB2-BE56-7D67-3C9C-D1E81F28E643}"/>
            </a:ext>
          </a:extLst>
        </cdr:cNvPr>
        <cdr:cNvSpPr txBox="1"/>
      </cdr:nvSpPr>
      <cdr:spPr>
        <a:xfrm xmlns:a="http://schemas.openxmlformats.org/drawingml/2006/main" rot="-1920000">
          <a:off x="2753410" y="2788420"/>
          <a:ext cx="1571914" cy="1995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latin typeface="Calibri" panose="020F0502020204030204" pitchFamily="34" charset="0"/>
              <a:ea typeface="Calibri" panose="020F0502020204030204" pitchFamily="34" charset="0"/>
              <a:cs typeface="Calibri" panose="020F0502020204030204" pitchFamily="34" charset="0"/>
            </a:rPr>
            <a:t>მზის  ელექტროსადგური</a:t>
          </a:r>
          <a:endParaRPr lang="en-US" sz="11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0.38632</cdr:x>
      <cdr:y>0.73841</cdr:y>
    </cdr:from>
    <cdr:to>
      <cdr:x>0.57744</cdr:x>
      <cdr:y>0.79384</cdr:y>
    </cdr:to>
    <cdr:sp macro="" textlink="">
      <cdr:nvSpPr>
        <cdr:cNvPr id="10" name="TextBox 1">
          <a:extLst xmlns:a="http://schemas.openxmlformats.org/drawingml/2006/main">
            <a:ext uri="{FF2B5EF4-FFF2-40B4-BE49-F238E27FC236}">
              <a16:creationId xmlns:a16="http://schemas.microsoft.com/office/drawing/2014/main" id="{FDE83188-1B5E-2CBA-0171-C45F600FDD99}"/>
            </a:ext>
          </a:extLst>
        </cdr:cNvPr>
        <cdr:cNvSpPr txBox="1"/>
      </cdr:nvSpPr>
      <cdr:spPr>
        <a:xfrm xmlns:a="http://schemas.openxmlformats.org/drawingml/2006/main" rot="-1920000">
          <a:off x="2252970" y="2658146"/>
          <a:ext cx="1114592" cy="199537"/>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latin typeface="Calibri" panose="020F0502020204030204" pitchFamily="34" charset="0"/>
              <a:ea typeface="Calibri" panose="020F0502020204030204" pitchFamily="34" charset="0"/>
              <a:cs typeface="Calibri" panose="020F0502020204030204" pitchFamily="34" charset="0"/>
            </a:rPr>
            <a:t>ქვანახშირი თესი</a:t>
          </a:r>
          <a:endParaRPr lang="en-US" sz="11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0.4318</cdr:x>
      <cdr:y>0.76532</cdr:y>
    </cdr:from>
    <cdr:to>
      <cdr:x>0.64146</cdr:x>
      <cdr:y>0.82074</cdr:y>
    </cdr:to>
    <cdr:sp macro="" textlink="">
      <cdr:nvSpPr>
        <cdr:cNvPr id="11" name="TextBox 1">
          <a:extLst xmlns:a="http://schemas.openxmlformats.org/drawingml/2006/main">
            <a:ext uri="{FF2B5EF4-FFF2-40B4-BE49-F238E27FC236}">
              <a16:creationId xmlns:a16="http://schemas.microsoft.com/office/drawing/2014/main" id="{798D7973-712D-E28B-3656-71D55B37C6DF}"/>
            </a:ext>
          </a:extLst>
        </cdr:cNvPr>
        <cdr:cNvSpPr txBox="1"/>
      </cdr:nvSpPr>
      <cdr:spPr>
        <a:xfrm xmlns:a="http://schemas.openxmlformats.org/drawingml/2006/main" rot="-1920000">
          <a:off x="2518197" y="2755022"/>
          <a:ext cx="1222703" cy="1995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latin typeface="Calibri" panose="020F0502020204030204" pitchFamily="34" charset="0"/>
              <a:ea typeface="Calibri" panose="020F0502020204030204" pitchFamily="34" charset="0"/>
              <a:cs typeface="Calibri" panose="020F0502020204030204" pitchFamily="34" charset="0"/>
            </a:rPr>
            <a:t>მურანახშირი </a:t>
          </a:r>
          <a:r>
            <a:rPr lang="ka-GE" sz="1100" kern="1200" baseline="0">
              <a:latin typeface="Calibri" panose="020F0502020204030204" pitchFamily="34" charset="0"/>
              <a:ea typeface="Calibri" panose="020F0502020204030204" pitchFamily="34" charset="0"/>
              <a:cs typeface="Calibri" panose="020F0502020204030204" pitchFamily="34" charset="0"/>
            </a:rPr>
            <a:t> თე</a:t>
          </a:r>
          <a:r>
            <a:rPr lang="ka-GE" sz="1100" kern="1200">
              <a:latin typeface="Calibri" panose="020F0502020204030204" pitchFamily="34" charset="0"/>
              <a:ea typeface="Calibri" panose="020F0502020204030204" pitchFamily="34" charset="0"/>
              <a:cs typeface="Calibri" panose="020F0502020204030204" pitchFamily="34" charset="0"/>
            </a:rPr>
            <a:t>სი</a:t>
          </a:r>
          <a:endParaRPr lang="en-US" sz="1100" kern="1200">
            <a:latin typeface="Calibri" panose="020F0502020204030204" pitchFamily="34" charset="0"/>
            <a:ea typeface="Calibri" panose="020F0502020204030204" pitchFamily="34" charset="0"/>
            <a:cs typeface="Calibri" panose="020F0502020204030204" pitchFamily="34" charset="0"/>
          </a:endParaRPr>
        </a:p>
      </cdr:txBody>
    </cdr:sp>
  </cdr:relSizeAnchor>
  <cdr:relSizeAnchor xmlns:cdr="http://schemas.openxmlformats.org/drawingml/2006/chartDrawing">
    <cdr:from>
      <cdr:x>0.20762</cdr:x>
      <cdr:y>0.78038</cdr:y>
    </cdr:from>
    <cdr:to>
      <cdr:x>0.52322</cdr:x>
      <cdr:y>0.8358</cdr:y>
    </cdr:to>
    <cdr:sp macro="" textlink="">
      <cdr:nvSpPr>
        <cdr:cNvPr id="12" name="TextBox 1">
          <a:extLst xmlns:a="http://schemas.openxmlformats.org/drawingml/2006/main">
            <a:ext uri="{FF2B5EF4-FFF2-40B4-BE49-F238E27FC236}">
              <a16:creationId xmlns:a16="http://schemas.microsoft.com/office/drawing/2014/main" id="{720432E2-48CA-0DBF-C102-86AB8E712CF5}"/>
            </a:ext>
          </a:extLst>
        </cdr:cNvPr>
        <cdr:cNvSpPr txBox="1"/>
      </cdr:nvSpPr>
      <cdr:spPr>
        <a:xfrm xmlns:a="http://schemas.openxmlformats.org/drawingml/2006/main" rot="-1920000">
          <a:off x="1210797" y="2809226"/>
          <a:ext cx="1840511" cy="1995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a-GE" sz="1100" kern="120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დიდი წყალსაცავიანი ჰესი</a:t>
          </a:r>
          <a:endParaRPr lang="en-US" sz="1100" kern="1200">
            <a:solidFill>
              <a:sysClr val="windowText" lastClr="000000"/>
            </a:solidFill>
            <a:latin typeface="Calibri" panose="020F0502020204030204" pitchFamily="34" charset="0"/>
            <a:ea typeface="Calibri" panose="020F0502020204030204" pitchFamily="34" charset="0"/>
            <a:cs typeface="Calibri" panose="020F050202020403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5795D-8452-499C-97B1-1C7F7D2D6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95</Pages>
  <Words>28613</Words>
  <Characters>163099</Characters>
  <Application>Microsoft Office Word</Application>
  <DocSecurity>0</DocSecurity>
  <Lines>1359</Lines>
  <Paragraphs>382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Davit Makhviladze</dc:creator>
  <cp:keywords/>
  <dc:description/>
  <cp:lastModifiedBy>User</cp:lastModifiedBy>
  <cp:revision>9</cp:revision>
  <cp:lastPrinted>2022-03-17T08:41:00Z</cp:lastPrinted>
  <dcterms:created xsi:type="dcterms:W3CDTF">2026-04-06T07:08:00Z</dcterms:created>
  <dcterms:modified xsi:type="dcterms:W3CDTF">2026-04-14T08:15:00Z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021689ce1e63021ddaa6a5550f8cb5f4ca0b5bbb3529dca6f03a6cfdab49f9e3</vt:lpwstr>
  </property>
</Properties>
</file>